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F6" w:rsidRDefault="009A4271" w:rsidP="009A4271">
      <w:pPr>
        <w:jc w:val="center"/>
        <w:rPr>
          <w:rFonts w:cs="Times New Roman"/>
          <w:b/>
          <w:szCs w:val="28"/>
        </w:rPr>
      </w:pPr>
      <w:bookmarkStart w:id="0" w:name="_GoBack"/>
      <w:bookmarkEnd w:id="0"/>
      <w:r w:rsidRPr="00A72A67">
        <w:rPr>
          <w:rFonts w:cs="Times New Roman"/>
          <w:b/>
          <w:szCs w:val="28"/>
        </w:rPr>
        <w:t xml:space="preserve">Обоснование </w:t>
      </w:r>
    </w:p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необходимости принятия областного закона</w:t>
      </w:r>
      <w:r w:rsidR="0092290E">
        <w:rPr>
          <w:rFonts w:cs="Times New Roman"/>
          <w:b/>
          <w:szCs w:val="28"/>
        </w:rPr>
        <w:t xml:space="preserve"> (пояснительная записка)</w:t>
      </w:r>
    </w:p>
    <w:p w:rsidR="00CB20A4" w:rsidRDefault="00397E85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</w:t>
      </w:r>
      <w:r w:rsidR="00CB20A4">
        <w:rPr>
          <w:b/>
        </w:rPr>
        <w:t xml:space="preserve">«О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Pr="00A72A67" w:rsidRDefault="009A4271" w:rsidP="009A4271">
      <w:pPr>
        <w:rPr>
          <w:rFonts w:cs="Times New Roman"/>
          <w:szCs w:val="28"/>
        </w:rPr>
      </w:pPr>
    </w:p>
    <w:p w:rsidR="006D1837" w:rsidRDefault="006D1837" w:rsidP="000D7F9A">
      <w:pPr>
        <w:autoSpaceDE w:val="0"/>
        <w:autoSpaceDN w:val="0"/>
        <w:adjustRightInd w:val="0"/>
        <w:ind w:left="30" w:right="30" w:firstLine="821"/>
        <w:jc w:val="both"/>
        <w:rPr>
          <w:rFonts w:cs="Times New Roman"/>
          <w:szCs w:val="28"/>
        </w:rPr>
      </w:pPr>
      <w:r w:rsidRPr="0017787D">
        <w:rPr>
          <w:rFonts w:cs="Times New Roman"/>
          <w:szCs w:val="28"/>
        </w:rPr>
        <w:t>Федеральны</w:t>
      </w:r>
      <w:r>
        <w:rPr>
          <w:rFonts w:cs="Times New Roman"/>
          <w:szCs w:val="28"/>
        </w:rPr>
        <w:t>м</w:t>
      </w:r>
      <w:r w:rsidRPr="0017787D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ом</w:t>
      </w:r>
      <w:r w:rsidRPr="0017787D">
        <w:rPr>
          <w:rFonts w:cs="Times New Roman"/>
          <w:szCs w:val="28"/>
        </w:rPr>
        <w:t xml:space="preserve"> от 29.11.2021 </w:t>
      </w:r>
      <w:r>
        <w:rPr>
          <w:rFonts w:cs="Times New Roman"/>
          <w:szCs w:val="28"/>
        </w:rPr>
        <w:t xml:space="preserve">№ 384-ФЗ </w:t>
      </w:r>
      <w:r w:rsidR="00E07929">
        <w:rPr>
          <w:rFonts w:cs="Times New Roman"/>
          <w:szCs w:val="28"/>
        </w:rPr>
        <w:t>«</w:t>
      </w:r>
      <w:r w:rsidRPr="00837B99">
        <w:rPr>
          <w:rFonts w:cs="Times New Roman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</w:t>
      </w:r>
      <w:r w:rsidR="00E07929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внесены изменения в статью 95 Бюджетного кодекса Российской Федерации</w:t>
      </w:r>
      <w:r w:rsidR="00363347">
        <w:rPr>
          <w:rFonts w:cs="Times New Roman"/>
          <w:szCs w:val="28"/>
        </w:rPr>
        <w:t xml:space="preserve"> (далее – БК РФ)</w:t>
      </w:r>
      <w:r>
        <w:rPr>
          <w:rFonts w:cs="Times New Roman"/>
          <w:szCs w:val="28"/>
        </w:rPr>
        <w:t xml:space="preserve">. </w:t>
      </w:r>
    </w:p>
    <w:p w:rsidR="00080AC4" w:rsidRDefault="006D1837" w:rsidP="000D7F9A">
      <w:pPr>
        <w:tabs>
          <w:tab w:val="left" w:pos="851"/>
        </w:tabs>
        <w:autoSpaceDE w:val="0"/>
        <w:autoSpaceDN w:val="0"/>
        <w:adjustRightInd w:val="0"/>
        <w:ind w:left="30" w:right="30" w:firstLine="82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соответствии с </w:t>
      </w:r>
      <w:r w:rsidR="005E11F6">
        <w:rPr>
          <w:rFonts w:cs="Times New Roman"/>
          <w:szCs w:val="28"/>
        </w:rPr>
        <w:t>абзацем четвертым пункта 5 статьи 95 БК РФ</w:t>
      </w:r>
      <w:r w:rsidR="00363347">
        <w:rPr>
          <w:rFonts w:cs="Times New Roman"/>
          <w:szCs w:val="28"/>
        </w:rPr>
        <w:t xml:space="preserve"> (в ред. Федерального закона от 29.11.2021 № 384-ФЗ</w:t>
      </w:r>
      <w:r w:rsidR="005E11F6">
        <w:rPr>
          <w:rFonts w:cs="Times New Roman"/>
          <w:szCs w:val="28"/>
        </w:rPr>
        <w:t xml:space="preserve">) </w:t>
      </w:r>
      <w:r>
        <w:rPr>
          <w:rFonts w:cs="Times New Roman"/>
          <w:szCs w:val="28"/>
        </w:rPr>
        <w:t xml:space="preserve"> о</w:t>
      </w:r>
      <w:r w:rsidRPr="00837B99">
        <w:rPr>
          <w:rFonts w:cs="Times New Roman"/>
          <w:szCs w:val="28"/>
        </w:rPr>
        <w:t>статки средств бюджета субъекта Российской Федерации на начало текущего финансового года</w:t>
      </w:r>
      <w:r>
        <w:rPr>
          <w:rFonts w:cs="Times New Roman"/>
          <w:szCs w:val="28"/>
        </w:rPr>
        <w:t xml:space="preserve"> </w:t>
      </w:r>
      <w:r w:rsidRPr="00837B99">
        <w:rPr>
          <w:rFonts w:cs="Times New Roman"/>
          <w:szCs w:val="28"/>
        </w:rPr>
        <w:t>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</w:t>
      </w:r>
      <w:r>
        <w:rPr>
          <w:rFonts w:cs="Times New Roman"/>
          <w:szCs w:val="28"/>
        </w:rPr>
        <w:t>,</w:t>
      </w:r>
      <w:r w:rsidRPr="00837B99">
        <w:rPr>
          <w:rFonts w:cs="Times New Roman"/>
          <w:szCs w:val="28"/>
        </w:rPr>
        <w:t xml:space="preserve"> и суммой увеличения бюджетных ассигнований, предусмотренных абзацами вторым и третьим настоящего пункта, используются </w:t>
      </w:r>
      <w:r w:rsidRPr="005E69EB">
        <w:rPr>
          <w:rFonts w:cs="Times New Roman"/>
          <w:szCs w:val="28"/>
        </w:rPr>
        <w:t>в порядке</w:t>
      </w:r>
      <w:r w:rsidRPr="00837B99">
        <w:rPr>
          <w:rFonts w:cs="Times New Roman"/>
          <w:szCs w:val="28"/>
        </w:rPr>
        <w:t xml:space="preserve">, установленном законом субъекта Российской Федерации, </w:t>
      </w:r>
      <w:r w:rsidR="00080AC4" w:rsidRPr="005E69EB">
        <w:rPr>
          <w:rFonts w:cs="Times New Roman"/>
          <w:szCs w:val="28"/>
        </w:rPr>
        <w:t>р</w:t>
      </w:r>
      <w:r w:rsidRPr="005E69EB">
        <w:rPr>
          <w:rFonts w:cs="Times New Roman"/>
          <w:szCs w:val="28"/>
        </w:rPr>
        <w:t>егулирующим бюджетные правоотношения</w:t>
      </w:r>
      <w:r>
        <w:rPr>
          <w:rFonts w:cs="Times New Roman"/>
          <w:szCs w:val="28"/>
        </w:rPr>
        <w:t>.</w:t>
      </w:r>
      <w:r w:rsidR="00080AC4" w:rsidRPr="00080AC4">
        <w:rPr>
          <w:rFonts w:cs="Times New Roman"/>
          <w:szCs w:val="28"/>
        </w:rPr>
        <w:t xml:space="preserve"> </w:t>
      </w:r>
      <w:r w:rsidR="00080AC4">
        <w:rPr>
          <w:rFonts w:cs="Times New Roman"/>
          <w:szCs w:val="28"/>
        </w:rPr>
        <w:t>Одновременно с этим, действие указанной нормы БК (в части, касающейся субъектов РФ, относящихся к группе заемщиков с высоким и средним уровнем долговой устойчивости) приостановлено до 01.01.2023</w:t>
      </w:r>
      <w:r w:rsidR="00E07929">
        <w:rPr>
          <w:rFonts w:cs="Times New Roman"/>
          <w:szCs w:val="28"/>
        </w:rPr>
        <w:t xml:space="preserve"> (ч</w:t>
      </w:r>
      <w:r w:rsidR="00080AC4">
        <w:rPr>
          <w:rFonts w:cs="Times New Roman"/>
          <w:szCs w:val="28"/>
        </w:rPr>
        <w:t>.2 ст.9 Федерального закона от 29.11.2021 № 384-ФЗ).</w:t>
      </w:r>
    </w:p>
    <w:p w:rsidR="00B510EA" w:rsidRPr="00B510EA" w:rsidRDefault="00B510EA" w:rsidP="00B510EA">
      <w:pPr>
        <w:tabs>
          <w:tab w:val="left" w:pos="709"/>
        </w:tabs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Кроме того, с</w:t>
      </w:r>
      <w:r w:rsidR="000D7F9A" w:rsidRPr="00B510EA">
        <w:rPr>
          <w:rFonts w:cs="Times New Roman"/>
          <w:szCs w:val="28"/>
        </w:rPr>
        <w:t>огласно пункту 5 статьи 242.23 БК РФ</w:t>
      </w:r>
      <w:r w:rsidRPr="00B510EA">
        <w:rPr>
          <w:rFonts w:cs="Times New Roman"/>
          <w:szCs w:val="28"/>
        </w:rPr>
        <w:t xml:space="preserve"> финансовые органы субъектов Российской Федерации (муниципальных образований) в случаях, установленных законами субъектов Российской Федерации (муниципальными правовыми актами представительных органов местного самоуправления), вправе осуществлять казначейское сопровождение в отношении средств, определенных в соответствии со </w:t>
      </w:r>
      <w:hyperlink r:id="rId6" w:history="1">
        <w:r w:rsidRPr="00B510EA">
          <w:rPr>
            <w:rFonts w:cs="Times New Roman"/>
            <w:szCs w:val="28"/>
          </w:rPr>
          <w:t>статьей 242.26</w:t>
        </w:r>
      </w:hyperlink>
      <w:r w:rsidRPr="00B510EA">
        <w:rPr>
          <w:rFonts w:cs="Times New Roman"/>
          <w:szCs w:val="28"/>
        </w:rPr>
        <w:t xml:space="preserve"> </w:t>
      </w:r>
      <w:r w:rsidR="00E07929">
        <w:rPr>
          <w:rFonts w:cs="Times New Roman"/>
          <w:szCs w:val="28"/>
        </w:rPr>
        <w:t>БК РФ</w:t>
      </w:r>
      <w:r w:rsidRPr="00B510EA">
        <w:rPr>
          <w:rFonts w:cs="Times New Roman"/>
          <w:szCs w:val="28"/>
        </w:rPr>
        <w:t xml:space="preserve">, в порядке, установленном высшим исполнительным органом государственной власти субъекта Российской Федерации (местной администрацией) в соответствии с общими </w:t>
      </w:r>
      <w:hyperlink r:id="rId7" w:history="1">
        <w:r w:rsidRPr="00B510EA">
          <w:rPr>
            <w:rFonts w:cs="Times New Roman"/>
            <w:szCs w:val="28"/>
          </w:rPr>
          <w:t>требованиями</w:t>
        </w:r>
      </w:hyperlink>
      <w:r w:rsidRPr="00B510EA">
        <w:rPr>
          <w:rFonts w:cs="Times New Roman"/>
          <w:szCs w:val="28"/>
        </w:rPr>
        <w:t>, установленными Правител</w:t>
      </w:r>
      <w:r>
        <w:rPr>
          <w:rFonts w:cs="Times New Roman"/>
          <w:szCs w:val="28"/>
        </w:rPr>
        <w:t>ьством Российской Федерации.</w:t>
      </w:r>
    </w:p>
    <w:p w:rsidR="00B510EA" w:rsidRDefault="006E6CBE" w:rsidP="000D7F9A">
      <w:pPr>
        <w:tabs>
          <w:tab w:val="left" w:pos="993"/>
        </w:tabs>
        <w:autoSpaceDE w:val="0"/>
        <w:autoSpaceDN w:val="0"/>
        <w:adjustRightInd w:val="0"/>
        <w:ind w:left="30" w:right="30" w:firstLine="82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Во исполнение бюджетного законодательства настоящим законопроектом предлагается</w:t>
      </w:r>
      <w:r w:rsidR="00B510EA">
        <w:rPr>
          <w:rFonts w:cs="Times New Roman"/>
          <w:szCs w:val="28"/>
        </w:rPr>
        <w:t xml:space="preserve"> внести в </w:t>
      </w:r>
      <w:r>
        <w:rPr>
          <w:rFonts w:cs="Times New Roman"/>
          <w:szCs w:val="28"/>
        </w:rPr>
        <w:t>о</w:t>
      </w:r>
      <w:r w:rsidRPr="000A6261">
        <w:rPr>
          <w:rFonts w:cs="Times New Roman"/>
          <w:szCs w:val="28"/>
        </w:rPr>
        <w:t>бласт</w:t>
      </w:r>
      <w:r w:rsidR="00840895">
        <w:rPr>
          <w:rFonts w:cs="Times New Roman"/>
          <w:szCs w:val="28"/>
        </w:rPr>
        <w:t xml:space="preserve">ной закон </w:t>
      </w:r>
      <w:r w:rsidRPr="000A6261">
        <w:rPr>
          <w:rFonts w:cs="Times New Roman"/>
          <w:szCs w:val="28"/>
        </w:rPr>
        <w:t xml:space="preserve">от 26.09.2002 </w:t>
      </w:r>
      <w:r>
        <w:rPr>
          <w:rFonts w:cs="Times New Roman"/>
          <w:szCs w:val="28"/>
        </w:rPr>
        <w:t>№ 36-оз «</w:t>
      </w:r>
      <w:r w:rsidRPr="000A6261">
        <w:rPr>
          <w:rFonts w:cs="Times New Roman"/>
          <w:szCs w:val="28"/>
        </w:rPr>
        <w:t>О бюджетном п</w:t>
      </w:r>
      <w:r>
        <w:rPr>
          <w:rFonts w:cs="Times New Roman"/>
          <w:szCs w:val="28"/>
        </w:rPr>
        <w:t>роцессе в Ленинградской области»</w:t>
      </w:r>
      <w:r w:rsidR="005E69EB">
        <w:rPr>
          <w:rFonts w:cs="Times New Roman"/>
          <w:szCs w:val="28"/>
        </w:rPr>
        <w:t xml:space="preserve"> </w:t>
      </w:r>
      <w:r w:rsidR="00B510EA">
        <w:rPr>
          <w:rFonts w:cs="Times New Roman"/>
          <w:szCs w:val="28"/>
        </w:rPr>
        <w:t>следующие изменения:</w:t>
      </w:r>
    </w:p>
    <w:p w:rsidR="006E6CBE" w:rsidRDefault="00B510EA" w:rsidP="000D7F9A">
      <w:pPr>
        <w:tabs>
          <w:tab w:val="left" w:pos="993"/>
        </w:tabs>
        <w:autoSpaceDE w:val="0"/>
        <w:autoSpaceDN w:val="0"/>
        <w:adjustRightInd w:val="0"/>
        <w:ind w:left="30" w:right="30" w:firstLine="82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дополнить с 01.01.2023</w:t>
      </w:r>
      <w:r w:rsidR="006E6CBE">
        <w:rPr>
          <w:rFonts w:cs="Times New Roman"/>
          <w:szCs w:val="28"/>
        </w:rPr>
        <w:t xml:space="preserve"> статьей 31.5, предусматривающей п</w:t>
      </w:r>
      <w:r w:rsidR="006E6CBE" w:rsidRPr="006E6CBE">
        <w:rPr>
          <w:rFonts w:cs="Times New Roman"/>
          <w:szCs w:val="28"/>
        </w:rPr>
        <w:t>орядок использования остатков средств областного бюджета, сложившихся на начало текущего финансового года</w:t>
      </w:r>
      <w:r>
        <w:rPr>
          <w:rFonts w:cs="Times New Roman"/>
          <w:szCs w:val="28"/>
        </w:rPr>
        <w:t>;</w:t>
      </w:r>
    </w:p>
    <w:p w:rsidR="00B510EA" w:rsidRDefault="00B510EA" w:rsidP="000D7F9A">
      <w:pPr>
        <w:tabs>
          <w:tab w:val="left" w:pos="993"/>
        </w:tabs>
        <w:autoSpaceDE w:val="0"/>
        <w:autoSpaceDN w:val="0"/>
        <w:adjustRightInd w:val="0"/>
        <w:ind w:left="30" w:right="30" w:firstLine="82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предусмотреть полномочие финансового органа Ленинградской области по казначейскому сопровождению в отношении средств</w:t>
      </w:r>
      <w:r w:rsidR="005E69EB">
        <w:rPr>
          <w:rFonts w:cs="Times New Roman"/>
          <w:szCs w:val="28"/>
        </w:rPr>
        <w:t>, определенных в областном законе об областном бюджете Ленинградской области, в порядке, установленном Правительством Ленинградской области;</w:t>
      </w:r>
    </w:p>
    <w:p w:rsidR="005E69EB" w:rsidRDefault="005E69EB" w:rsidP="000D7F9A">
      <w:pPr>
        <w:tabs>
          <w:tab w:val="left" w:pos="993"/>
        </w:tabs>
        <w:autoSpaceDE w:val="0"/>
        <w:autoSpaceDN w:val="0"/>
        <w:adjustRightInd w:val="0"/>
        <w:ind w:left="30" w:right="30" w:firstLine="82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предусмотреть полномочие Правительства Ленинградской области по установлению порядка казначейского сопровождения в соответствии с общими требованиями, установленными Правительством Российской Федерации.</w:t>
      </w:r>
    </w:p>
    <w:p w:rsidR="004B1E90" w:rsidRPr="004B1E90" w:rsidRDefault="005E69EB" w:rsidP="004B1E90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 w:rsidRPr="004B1E90">
        <w:rPr>
          <w:rFonts w:cs="Times New Roman"/>
          <w:szCs w:val="28"/>
        </w:rPr>
        <w:t>Проектом т</w:t>
      </w:r>
      <w:r w:rsidR="00020A2A" w:rsidRPr="004B1E90">
        <w:rPr>
          <w:rFonts w:cs="Times New Roman"/>
          <w:szCs w:val="28"/>
        </w:rPr>
        <w:t xml:space="preserve">акже предусматриваются </w:t>
      </w:r>
      <w:r w:rsidR="00E07929" w:rsidRPr="004B1E90">
        <w:rPr>
          <w:rFonts w:cs="Times New Roman"/>
          <w:szCs w:val="28"/>
        </w:rPr>
        <w:t>изменения технического характера</w:t>
      </w:r>
      <w:r w:rsidR="004B1E90" w:rsidRPr="004B1E90">
        <w:rPr>
          <w:rFonts w:cs="Times New Roman"/>
          <w:szCs w:val="28"/>
        </w:rPr>
        <w:t xml:space="preserve">, в т.ч. в связи с введением </w:t>
      </w:r>
      <w:r w:rsidR="004B1E90">
        <w:rPr>
          <w:rFonts w:cs="Times New Roman"/>
          <w:szCs w:val="28"/>
        </w:rPr>
        <w:t xml:space="preserve">в БК РФ понятия «получатель средств из бюджета» </w:t>
      </w:r>
      <w:r w:rsidR="004B1E90" w:rsidRPr="004B1E90">
        <w:rPr>
          <w:rFonts w:cs="Times New Roman"/>
          <w:szCs w:val="28"/>
        </w:rPr>
        <w:lastRenderedPageBreak/>
        <w:t xml:space="preserve">Федеральным законом от Федеральный закон от 01.07.2021 </w:t>
      </w:r>
      <w:r w:rsidR="004B1E90">
        <w:rPr>
          <w:rFonts w:cs="Times New Roman"/>
          <w:szCs w:val="28"/>
        </w:rPr>
        <w:t xml:space="preserve">№ </w:t>
      </w:r>
      <w:r w:rsidR="004B1E90" w:rsidRPr="004B1E90">
        <w:rPr>
          <w:rFonts w:cs="Times New Roman"/>
          <w:szCs w:val="28"/>
        </w:rPr>
        <w:t xml:space="preserve"> 244-ФЗ</w:t>
      </w:r>
      <w:r w:rsidR="004B1E90">
        <w:rPr>
          <w:rFonts w:cs="Times New Roman"/>
          <w:szCs w:val="28"/>
        </w:rPr>
        <w:t xml:space="preserve"> «</w:t>
      </w:r>
      <w:r w:rsidR="004B1E90" w:rsidRPr="004B1E90">
        <w:rPr>
          <w:rFonts w:cs="Times New Roman"/>
          <w:szCs w:val="28"/>
        </w:rPr>
        <w:t>О внесении изменений в Бюджетный кодекс Российской Федерации и о приостановлении действия пункта 4 статьи 242.17 Бюджетно</w:t>
      </w:r>
      <w:r w:rsidR="004B1E90">
        <w:rPr>
          <w:rFonts w:cs="Times New Roman"/>
          <w:szCs w:val="28"/>
        </w:rPr>
        <w:t>го кодекса Российской Федерации».</w:t>
      </w:r>
    </w:p>
    <w:p w:rsidR="008B5DC4" w:rsidRDefault="008B5DC4" w:rsidP="009A4271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Законопроект не подлежит оценке регулирующего воздействия.</w:t>
      </w: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 w:rsidR="00C43B0A"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D620CA" w:rsidRPr="00A72A67" w:rsidRDefault="00C43B0A" w:rsidP="00D620C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="00D620CA" w:rsidRPr="00D620CA">
        <w:rPr>
          <w:szCs w:val="28"/>
        </w:rPr>
        <w:t xml:space="preserve">                                </w:t>
      </w:r>
      <w:r w:rsidR="00D620CA" w:rsidRPr="00D620CA">
        <w:rPr>
          <w:szCs w:val="28"/>
        </w:rPr>
        <w:tab/>
      </w:r>
      <w:r w:rsidR="00D620CA" w:rsidRPr="00D620CA">
        <w:rPr>
          <w:szCs w:val="28"/>
        </w:rPr>
        <w:tab/>
        <w:t xml:space="preserve">         </w:t>
      </w:r>
      <w:r w:rsidR="00D620CA">
        <w:rPr>
          <w:szCs w:val="28"/>
        </w:rPr>
        <w:t xml:space="preserve">            </w:t>
      </w:r>
      <w:r w:rsidR="00D620CA" w:rsidRPr="00D620CA">
        <w:rPr>
          <w:szCs w:val="28"/>
        </w:rPr>
        <w:t xml:space="preserve"> </w:t>
      </w:r>
      <w:r>
        <w:rPr>
          <w:szCs w:val="28"/>
        </w:rPr>
        <w:t xml:space="preserve">         И.Г.Нюнин</w:t>
      </w:r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 xml:space="preserve">Финансово-экономическое обоснование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принятия</w:t>
      </w:r>
      <w:r w:rsidRPr="00A72A67">
        <w:rPr>
          <w:b/>
        </w:rPr>
        <w:t xml:space="preserve"> областного закона</w:t>
      </w:r>
      <w:r w:rsidRPr="00CB20A4">
        <w:rPr>
          <w:b/>
        </w:rPr>
        <w:t xml:space="preserve">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«О внесении изменений в областной закон «О бюджетном процессе </w:t>
      </w:r>
    </w:p>
    <w:p w:rsidR="00FA19C9" w:rsidRDefault="00FA19C9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FA19C9" w:rsidRPr="00A72A67" w:rsidRDefault="00FA19C9" w:rsidP="00FA19C9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 </w:t>
      </w:r>
    </w:p>
    <w:p w:rsidR="00FA19C9" w:rsidRPr="00A72A67" w:rsidRDefault="00FA19C9" w:rsidP="00FA19C9">
      <w:pPr>
        <w:jc w:val="both"/>
        <w:rPr>
          <w:rFonts w:cs="Times New Roman"/>
          <w:szCs w:val="28"/>
        </w:rPr>
      </w:pPr>
    </w:p>
    <w:p w:rsidR="00FA19C9" w:rsidRDefault="00FA19C9" w:rsidP="00FA19C9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Принятие областного 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областной закон      </w:t>
      </w:r>
      <w:r w:rsidRPr="00650F00">
        <w:t>«О бюджетном процессе в Ленинградской области»</w:t>
      </w:r>
      <w:r>
        <w:t xml:space="preserve"> </w:t>
      </w:r>
      <w:r>
        <w:rPr>
          <w:rFonts w:cs="Times New Roman"/>
          <w:szCs w:val="28"/>
        </w:rPr>
        <w:t>не потребует дополнительных расходов из областного бюджета Ленинградской области.</w:t>
      </w: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Default="00C43B0A" w:rsidP="00C43B0A">
      <w:pPr>
        <w:jc w:val="both"/>
        <w:rPr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И.Г.Нюнин</w:t>
      </w: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>Перечень областных законов и иных действующих нормативных правовых актов</w:t>
      </w:r>
      <w:r>
        <w:rPr>
          <w:b/>
        </w:rPr>
        <w:t xml:space="preserve"> </w:t>
      </w:r>
      <w:r w:rsidRPr="00A72A67">
        <w:rPr>
          <w:b/>
        </w:rPr>
        <w:t>Ленинградской области, отмены, изменения или дополнения которых потребует принятие областного закона 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4B75EB" w:rsidRDefault="009F4606" w:rsidP="004B75EB">
      <w:pPr>
        <w:ind w:firstLine="851"/>
        <w:jc w:val="both"/>
        <w:rPr>
          <w:rFonts w:cs="Times New Roman"/>
          <w:szCs w:val="28"/>
        </w:rPr>
      </w:pPr>
      <w:r w:rsidRPr="00A72A67">
        <w:rPr>
          <w:rFonts w:cs="Times New Roman"/>
          <w:szCs w:val="28"/>
        </w:rPr>
        <w:t xml:space="preserve">Принятие </w:t>
      </w:r>
      <w:r>
        <w:rPr>
          <w:rFonts w:cs="Times New Roman"/>
          <w:szCs w:val="28"/>
        </w:rPr>
        <w:t xml:space="preserve">областного </w:t>
      </w:r>
      <w:r w:rsidRPr="00A72A67">
        <w:rPr>
          <w:rFonts w:cs="Times New Roman"/>
          <w:szCs w:val="28"/>
        </w:rPr>
        <w:t xml:space="preserve">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областной закон     </w:t>
      </w:r>
      <w:r w:rsidRPr="00C61B91">
        <w:rPr>
          <w:rFonts w:cs="Times New Roman"/>
          <w:szCs w:val="28"/>
        </w:rPr>
        <w:t xml:space="preserve">«О бюджетном процессе в Ленинградской области» </w:t>
      </w:r>
      <w:r w:rsidR="004B75EB">
        <w:rPr>
          <w:rFonts w:cs="Times New Roman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</w:t>
      </w:r>
      <w:r w:rsidR="004B75EB" w:rsidRPr="00A72A67">
        <w:rPr>
          <w:rFonts w:cs="Times New Roman"/>
          <w:szCs w:val="28"/>
        </w:rPr>
        <w:t>.</w:t>
      </w:r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Pr="00A72A67" w:rsidRDefault="00C43B0A" w:rsidP="00C43B0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И.Г.Нюнин</w:t>
      </w: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A72A67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9A4271" w:rsidRPr="003B665A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Предложения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Default="009A4271" w:rsidP="009A4271">
      <w:pPr>
        <w:jc w:val="center"/>
        <w:rPr>
          <w:rFonts w:cs="Times New Roman"/>
          <w:b/>
          <w:szCs w:val="28"/>
        </w:rPr>
      </w:pPr>
    </w:p>
    <w:p w:rsidR="00C61B91" w:rsidRPr="003B665A" w:rsidRDefault="00C61B91" w:rsidP="009A4271">
      <w:pPr>
        <w:jc w:val="center"/>
        <w:rPr>
          <w:rFonts w:cs="Times New Roman"/>
          <w:b/>
          <w:szCs w:val="28"/>
        </w:rPr>
      </w:pPr>
    </w:p>
    <w:p w:rsidR="009A4271" w:rsidRPr="00A72A67" w:rsidRDefault="00670C5E" w:rsidP="009A4271">
      <w:pPr>
        <w:ind w:firstLine="851"/>
        <w:jc w:val="both"/>
        <w:rPr>
          <w:rFonts w:cs="Times New Roman"/>
          <w:szCs w:val="28"/>
        </w:rPr>
      </w:pPr>
      <w:r>
        <w:t xml:space="preserve">В целях реализации областного закона </w:t>
      </w:r>
      <w:r w:rsidR="006459C1">
        <w:t xml:space="preserve">«О внесении изменений </w:t>
      </w:r>
      <w:r w:rsidR="006459C1">
        <w:rPr>
          <w:szCs w:val="28"/>
        </w:rPr>
        <w:t xml:space="preserve"> </w:t>
      </w:r>
      <w:r w:rsidR="006459C1">
        <w:t xml:space="preserve">в областной закон </w:t>
      </w:r>
      <w:r w:rsidR="006459C1" w:rsidRPr="00650F00">
        <w:t>«О бюджетном процессе в Ленинградской области»</w:t>
      </w:r>
      <w:r w:rsidR="006459C1">
        <w:t xml:space="preserve"> </w:t>
      </w:r>
      <w:r>
        <w:rPr>
          <w:rFonts w:cs="Times New Roman"/>
          <w:szCs w:val="28"/>
        </w:rPr>
        <w:t xml:space="preserve">потребуется принятие </w:t>
      </w:r>
      <w:r w:rsidR="004B75EB">
        <w:rPr>
          <w:rFonts w:cs="Times New Roman"/>
          <w:szCs w:val="28"/>
        </w:rPr>
        <w:t>постановления Правительства</w:t>
      </w:r>
      <w:r w:rsidR="009A4271" w:rsidRPr="00111F7B">
        <w:rPr>
          <w:rFonts w:cs="Times New Roman"/>
          <w:szCs w:val="28"/>
        </w:rPr>
        <w:t xml:space="preserve"> Ленинградской области</w:t>
      </w:r>
      <w:r w:rsidR="004B75EB">
        <w:rPr>
          <w:rFonts w:cs="Times New Roman"/>
          <w:szCs w:val="28"/>
        </w:rPr>
        <w:t>, устанавливающего порядок казначейского сопровождения в отношении средств областного бюджета Ленинградской области.</w:t>
      </w:r>
    </w:p>
    <w:p w:rsidR="009A4271" w:rsidRDefault="009A4271" w:rsidP="009A4271">
      <w:pPr>
        <w:rPr>
          <w:rFonts w:cs="Times New Roman"/>
          <w:szCs w:val="28"/>
        </w:rPr>
      </w:pPr>
    </w:p>
    <w:p w:rsidR="00D620CA" w:rsidRDefault="00D620CA" w:rsidP="009A4271">
      <w:pPr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Pr="00A72A67" w:rsidRDefault="00C43B0A" w:rsidP="00C43B0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И.Г.Нюнин</w:t>
      </w:r>
    </w:p>
    <w:p w:rsidR="009A4271" w:rsidRDefault="009A4271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FA19C9" w:rsidRPr="003B665A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Справка о состоянии законодательства в сфере</w:t>
      </w:r>
    </w:p>
    <w:p w:rsidR="00FA19C9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правового регулирования областного закона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>
        <w:rPr>
          <w:b/>
        </w:rPr>
        <w:t xml:space="preserve">О внесении изменений в областной закон «О бюджетном процессе </w:t>
      </w:r>
    </w:p>
    <w:p w:rsidR="00FA19C9" w:rsidRDefault="00FA19C9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FA19C9" w:rsidRPr="00A72A67" w:rsidRDefault="00FA19C9" w:rsidP="00FA19C9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FA19C9" w:rsidRDefault="00FA19C9" w:rsidP="00FA19C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Законодательство в данной сфере правового регулирования:</w:t>
      </w:r>
    </w:p>
    <w:p w:rsidR="00045D17" w:rsidRDefault="00045D17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Бюджетный кодекс Российской Федерации.</w:t>
      </w:r>
    </w:p>
    <w:p w:rsidR="0086339D" w:rsidRDefault="0086339D" w:rsidP="0086339D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right="30" w:firstLine="851"/>
        <w:jc w:val="both"/>
        <w:rPr>
          <w:rFonts w:cs="Times New Roman"/>
          <w:szCs w:val="28"/>
        </w:rPr>
      </w:pPr>
      <w:r w:rsidRPr="0086339D">
        <w:rPr>
          <w:rFonts w:cs="Times New Roman"/>
          <w:szCs w:val="28"/>
        </w:rPr>
        <w:t>Федеральны</w:t>
      </w:r>
      <w:r>
        <w:rPr>
          <w:rFonts w:cs="Times New Roman"/>
          <w:szCs w:val="28"/>
        </w:rPr>
        <w:t>й</w:t>
      </w:r>
      <w:r w:rsidRPr="0086339D">
        <w:rPr>
          <w:rFonts w:cs="Times New Roman"/>
          <w:szCs w:val="28"/>
        </w:rPr>
        <w:t xml:space="preserve"> закон от 29.11.2021 № 384-ФЗ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году»</w:t>
      </w:r>
      <w:r>
        <w:rPr>
          <w:rFonts w:cs="Times New Roman"/>
          <w:szCs w:val="28"/>
        </w:rPr>
        <w:t>.</w:t>
      </w:r>
      <w:r w:rsidRPr="0086339D">
        <w:rPr>
          <w:rFonts w:cs="Times New Roman"/>
          <w:szCs w:val="28"/>
        </w:rPr>
        <w:t xml:space="preserve"> </w:t>
      </w:r>
    </w:p>
    <w:p w:rsidR="00BC7FC8" w:rsidRPr="00BC7FC8" w:rsidRDefault="00BC7FC8" w:rsidP="00BC7FC8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Федеральный</w:t>
      </w:r>
      <w:r w:rsidRPr="00BC7FC8">
        <w:rPr>
          <w:rFonts w:cs="Times New Roman"/>
          <w:szCs w:val="28"/>
        </w:rPr>
        <w:t xml:space="preserve"> закон от 01.07.2021 №  244-ФЗ «О внесении изменений в Бюджетный кодекс Российской Федерации и о приостановлении действия пункта 4 статьи 242.17 Бюджетного кодекса Российской Федерации».</w:t>
      </w:r>
    </w:p>
    <w:p w:rsidR="0086339D" w:rsidRPr="0086339D" w:rsidRDefault="0086339D" w:rsidP="0086339D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86339D">
        <w:rPr>
          <w:rFonts w:cs="Times New Roman"/>
          <w:szCs w:val="28"/>
        </w:rPr>
        <w:t xml:space="preserve">Постановление Правительства РФ от 01.12.2021 </w:t>
      </w:r>
      <w:r>
        <w:rPr>
          <w:rFonts w:cs="Times New Roman"/>
          <w:szCs w:val="28"/>
        </w:rPr>
        <w:t>№</w:t>
      </w:r>
      <w:r w:rsidRPr="0086339D">
        <w:rPr>
          <w:rFonts w:cs="Times New Roman"/>
          <w:szCs w:val="28"/>
        </w:rPr>
        <w:t xml:space="preserve"> 2155 </w:t>
      </w:r>
      <w:r>
        <w:rPr>
          <w:rFonts w:cs="Times New Roman"/>
          <w:szCs w:val="28"/>
        </w:rPr>
        <w:t>«</w:t>
      </w:r>
      <w:r w:rsidRPr="0086339D">
        <w:rPr>
          <w:rFonts w:cs="Times New Roman"/>
          <w:szCs w:val="28"/>
        </w:rPr>
        <w:t>Об утверждении общих требований к порядку осуществления финансовыми органами субъектов Российской Федерации (муниципальных образований) казн</w:t>
      </w:r>
      <w:r>
        <w:rPr>
          <w:rFonts w:cs="Times New Roman"/>
          <w:szCs w:val="28"/>
        </w:rPr>
        <w:t>ачейского сопровождения средств».</w:t>
      </w:r>
    </w:p>
    <w:p w:rsidR="005B4555" w:rsidRDefault="005111AF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t xml:space="preserve"> </w:t>
      </w:r>
      <w:r w:rsidR="00A33D07">
        <w:t xml:space="preserve"> </w:t>
      </w:r>
      <w:r w:rsidR="00FA19C9" w:rsidRPr="005B4555">
        <w:rPr>
          <w:rFonts w:cs="Times New Roman"/>
          <w:szCs w:val="28"/>
        </w:rPr>
        <w:t>Устав Ленинградской области.</w:t>
      </w:r>
    </w:p>
    <w:p w:rsidR="005B4555" w:rsidRPr="00C61B91" w:rsidRDefault="005B4555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Областной закон </w:t>
      </w:r>
      <w:r w:rsidRPr="00650F00">
        <w:t>от 26</w:t>
      </w:r>
      <w:r>
        <w:t>.09.</w:t>
      </w:r>
      <w:r w:rsidRPr="00650F00">
        <w:t>2002 № 36-оз «О бюджетном процессе в Ленинградской области»</w:t>
      </w:r>
      <w:r>
        <w:t>.</w:t>
      </w:r>
    </w:p>
    <w:p w:rsidR="00D620CA" w:rsidRDefault="00D620CA" w:rsidP="00D620CA">
      <w:pPr>
        <w:pStyle w:val="a3"/>
        <w:rPr>
          <w:rFonts w:cs="Times New Roman"/>
          <w:szCs w:val="28"/>
        </w:rPr>
      </w:pPr>
    </w:p>
    <w:p w:rsidR="00BC7FC8" w:rsidRDefault="00BC7FC8" w:rsidP="00D620CA">
      <w:pPr>
        <w:pStyle w:val="a3"/>
        <w:rPr>
          <w:rFonts w:cs="Times New Roman"/>
          <w:szCs w:val="28"/>
        </w:rPr>
      </w:pPr>
    </w:p>
    <w:p w:rsidR="00C43B0A" w:rsidRPr="00D620C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C43B0A" w:rsidRDefault="00C43B0A" w:rsidP="00C43B0A">
      <w:pPr>
        <w:jc w:val="both"/>
        <w:rPr>
          <w:szCs w:val="28"/>
        </w:rPr>
      </w:pPr>
      <w:r w:rsidRPr="00D620CA">
        <w:rPr>
          <w:szCs w:val="28"/>
        </w:rPr>
        <w:t>председател</w:t>
      </w:r>
      <w:r>
        <w:rPr>
          <w:szCs w:val="28"/>
        </w:rPr>
        <w:t>я</w:t>
      </w:r>
      <w:r w:rsidRPr="00D620CA">
        <w:rPr>
          <w:szCs w:val="28"/>
        </w:rPr>
        <w:t xml:space="preserve"> комитета финансов</w:t>
      </w:r>
    </w:p>
    <w:p w:rsidR="00C43B0A" w:rsidRPr="00A72A67" w:rsidRDefault="00C43B0A" w:rsidP="00C43B0A">
      <w:pPr>
        <w:jc w:val="both"/>
        <w:rPr>
          <w:rFonts w:cs="Times New Roman"/>
          <w:szCs w:val="28"/>
        </w:rPr>
      </w:pPr>
      <w:r>
        <w:rPr>
          <w:szCs w:val="28"/>
        </w:rPr>
        <w:t>Ленинградской области</w:t>
      </w:r>
      <w:r w:rsidRPr="00D620CA">
        <w:rPr>
          <w:szCs w:val="28"/>
        </w:rPr>
        <w:t xml:space="preserve">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r>
        <w:rPr>
          <w:szCs w:val="28"/>
        </w:rPr>
        <w:t xml:space="preserve">         И.Г.Нюнин</w:t>
      </w:r>
    </w:p>
    <w:p w:rsidR="0086339D" w:rsidRPr="00D620CA" w:rsidRDefault="0086339D" w:rsidP="00D620CA">
      <w:pPr>
        <w:pStyle w:val="a3"/>
        <w:rPr>
          <w:rFonts w:cs="Times New Roman"/>
          <w:szCs w:val="28"/>
        </w:rPr>
      </w:pPr>
    </w:p>
    <w:sectPr w:rsidR="0086339D" w:rsidRPr="00D620CA" w:rsidSect="005B455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32489"/>
    <w:multiLevelType w:val="hybridMultilevel"/>
    <w:tmpl w:val="75E08F62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4E85AE0"/>
    <w:multiLevelType w:val="hybridMultilevel"/>
    <w:tmpl w:val="FF9CBCCC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71"/>
    <w:rsid w:val="00020A2A"/>
    <w:rsid w:val="000404B1"/>
    <w:rsid w:val="00045D17"/>
    <w:rsid w:val="0006667B"/>
    <w:rsid w:val="00080AC4"/>
    <w:rsid w:val="00096A80"/>
    <w:rsid w:val="000B5AAB"/>
    <w:rsid w:val="000C5047"/>
    <w:rsid w:val="000D7F9A"/>
    <w:rsid w:val="001842AE"/>
    <w:rsid w:val="001E3BF6"/>
    <w:rsid w:val="0024581E"/>
    <w:rsid w:val="00363347"/>
    <w:rsid w:val="00397E85"/>
    <w:rsid w:val="003A42B6"/>
    <w:rsid w:val="003E3632"/>
    <w:rsid w:val="00440FF2"/>
    <w:rsid w:val="00443D9E"/>
    <w:rsid w:val="00461112"/>
    <w:rsid w:val="00491244"/>
    <w:rsid w:val="004B1E90"/>
    <w:rsid w:val="004B75EB"/>
    <w:rsid w:val="004F2054"/>
    <w:rsid w:val="005111AF"/>
    <w:rsid w:val="005921A0"/>
    <w:rsid w:val="005B4555"/>
    <w:rsid w:val="005C6214"/>
    <w:rsid w:val="005D4EE8"/>
    <w:rsid w:val="005D7662"/>
    <w:rsid w:val="005E11F6"/>
    <w:rsid w:val="005E69EB"/>
    <w:rsid w:val="00635A36"/>
    <w:rsid w:val="006459C1"/>
    <w:rsid w:val="00666CC1"/>
    <w:rsid w:val="00670C5E"/>
    <w:rsid w:val="00681B6F"/>
    <w:rsid w:val="0069321E"/>
    <w:rsid w:val="006C53C2"/>
    <w:rsid w:val="006D1837"/>
    <w:rsid w:val="006E6CBE"/>
    <w:rsid w:val="006F0AFE"/>
    <w:rsid w:val="00764E85"/>
    <w:rsid w:val="007C60EC"/>
    <w:rsid w:val="007E0991"/>
    <w:rsid w:val="00827951"/>
    <w:rsid w:val="0084032D"/>
    <w:rsid w:val="00840895"/>
    <w:rsid w:val="0086339D"/>
    <w:rsid w:val="0087551D"/>
    <w:rsid w:val="008B5DC4"/>
    <w:rsid w:val="008D7851"/>
    <w:rsid w:val="0090391C"/>
    <w:rsid w:val="0092290E"/>
    <w:rsid w:val="00952183"/>
    <w:rsid w:val="00955B32"/>
    <w:rsid w:val="00967DC4"/>
    <w:rsid w:val="00972966"/>
    <w:rsid w:val="00980161"/>
    <w:rsid w:val="00992547"/>
    <w:rsid w:val="009A3F94"/>
    <w:rsid w:val="009A4271"/>
    <w:rsid w:val="009E27B5"/>
    <w:rsid w:val="009F4606"/>
    <w:rsid w:val="00A33D07"/>
    <w:rsid w:val="00AF5FA0"/>
    <w:rsid w:val="00B510EA"/>
    <w:rsid w:val="00B51362"/>
    <w:rsid w:val="00B52A51"/>
    <w:rsid w:val="00B9682C"/>
    <w:rsid w:val="00BC7FC8"/>
    <w:rsid w:val="00C14174"/>
    <w:rsid w:val="00C43B0A"/>
    <w:rsid w:val="00C61B91"/>
    <w:rsid w:val="00CA3E80"/>
    <w:rsid w:val="00CA4960"/>
    <w:rsid w:val="00CB20A4"/>
    <w:rsid w:val="00CC2FAE"/>
    <w:rsid w:val="00CD5CE9"/>
    <w:rsid w:val="00CD6EDF"/>
    <w:rsid w:val="00CF5687"/>
    <w:rsid w:val="00D10FF6"/>
    <w:rsid w:val="00D51577"/>
    <w:rsid w:val="00D620CA"/>
    <w:rsid w:val="00D662B3"/>
    <w:rsid w:val="00DE2D79"/>
    <w:rsid w:val="00DE542A"/>
    <w:rsid w:val="00E07929"/>
    <w:rsid w:val="00E20797"/>
    <w:rsid w:val="00E370F5"/>
    <w:rsid w:val="00E539A6"/>
    <w:rsid w:val="00EA32FE"/>
    <w:rsid w:val="00ED161D"/>
    <w:rsid w:val="00ED7B81"/>
    <w:rsid w:val="00F17700"/>
    <w:rsid w:val="00F51330"/>
    <w:rsid w:val="00F903D2"/>
    <w:rsid w:val="00FA19C9"/>
    <w:rsid w:val="00FB5F67"/>
    <w:rsid w:val="00FD0F16"/>
    <w:rsid w:val="00FD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B996E4A397936155460204AA10EB35FDDDA21C13D9918BDA872C4E3581C826AF8966B39656F2CD1B69C8D8C0CEBEB20476F8F27D72A762CiAQA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B996E4A397936155460204AA10EB35FDDDB21C03E9B18BDA872C4E3581C826AF8966B3E626828DAEBC69D8845BCE33C42759121C92Ai7Q4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2</cp:revision>
  <cp:lastPrinted>2021-05-19T09:21:00Z</cp:lastPrinted>
  <dcterms:created xsi:type="dcterms:W3CDTF">2022-05-18T06:54:00Z</dcterms:created>
  <dcterms:modified xsi:type="dcterms:W3CDTF">2022-05-18T06:54:00Z</dcterms:modified>
</cp:coreProperties>
</file>