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F64" w:rsidRDefault="00513F64" w:rsidP="00513F64">
      <w:pPr>
        <w:spacing w:after="0" w:line="240" w:lineRule="auto"/>
        <w:ind w:firstLine="708"/>
        <w:jc w:val="center"/>
        <w:rPr>
          <w:rFonts w:ascii="Times New Roman" w:eastAsia="Times New Roman" w:hAnsi="Times New Roman"/>
          <w:b/>
          <w:bCs/>
          <w:sz w:val="28"/>
          <w:szCs w:val="28"/>
          <w:lang w:eastAsia="ru-RU"/>
        </w:rPr>
      </w:pPr>
    </w:p>
    <w:p w:rsidR="00513F64" w:rsidRDefault="00513F64" w:rsidP="00513F64">
      <w:pPr>
        <w:spacing w:after="0" w:line="240" w:lineRule="auto"/>
        <w:ind w:firstLine="708"/>
        <w:jc w:val="center"/>
        <w:rPr>
          <w:rFonts w:ascii="Times New Roman" w:eastAsia="Times New Roman" w:hAnsi="Times New Roman"/>
          <w:b/>
          <w:bCs/>
          <w:sz w:val="28"/>
          <w:szCs w:val="28"/>
          <w:lang w:eastAsia="ru-RU"/>
        </w:rPr>
      </w:pPr>
    </w:p>
    <w:p w:rsidR="00513F64" w:rsidRPr="0084506D" w:rsidRDefault="00513F64" w:rsidP="00513F64">
      <w:pPr>
        <w:spacing w:after="0" w:line="240" w:lineRule="auto"/>
        <w:jc w:val="center"/>
        <w:rPr>
          <w:rFonts w:ascii="Times New Roman" w:eastAsia="Times New Roman" w:hAnsi="Times New Roman"/>
          <w:b/>
          <w:bCs/>
          <w:sz w:val="28"/>
          <w:szCs w:val="28"/>
          <w:lang w:eastAsia="ru-RU"/>
        </w:rPr>
      </w:pPr>
      <w:r w:rsidRPr="0084506D">
        <w:rPr>
          <w:rFonts w:ascii="Times New Roman" w:eastAsia="Times New Roman" w:hAnsi="Times New Roman"/>
          <w:b/>
          <w:bCs/>
          <w:sz w:val="28"/>
          <w:szCs w:val="28"/>
          <w:lang w:eastAsia="ru-RU"/>
        </w:rPr>
        <w:t>ЛЕНИНГРАДСКАЯ  ОБЛАСТЬ</w:t>
      </w:r>
    </w:p>
    <w:p w:rsidR="00513F64" w:rsidRPr="0084506D" w:rsidRDefault="00513F64" w:rsidP="00513F64">
      <w:pPr>
        <w:spacing w:after="0" w:line="240" w:lineRule="auto"/>
        <w:ind w:firstLine="708"/>
        <w:jc w:val="center"/>
        <w:rPr>
          <w:rFonts w:ascii="Times New Roman" w:eastAsia="Times New Roman" w:hAnsi="Times New Roman"/>
          <w:b/>
          <w:bCs/>
          <w:sz w:val="16"/>
          <w:szCs w:val="16"/>
          <w:lang w:eastAsia="ru-RU"/>
        </w:rPr>
      </w:pPr>
    </w:p>
    <w:p w:rsidR="00513F64" w:rsidRDefault="00513F64" w:rsidP="00513F64">
      <w:pPr>
        <w:spacing w:after="0" w:line="240" w:lineRule="auto"/>
        <w:ind w:firstLine="708"/>
        <w:jc w:val="center"/>
        <w:rPr>
          <w:rFonts w:ascii="Times New Roman" w:eastAsia="Times New Roman" w:hAnsi="Times New Roman"/>
          <w:b/>
          <w:bCs/>
          <w:sz w:val="28"/>
          <w:szCs w:val="28"/>
          <w:lang w:eastAsia="ru-RU"/>
        </w:rPr>
      </w:pPr>
    </w:p>
    <w:p w:rsidR="00513F64" w:rsidRPr="0084506D" w:rsidRDefault="00513F64" w:rsidP="00513F64">
      <w:pPr>
        <w:spacing w:after="0" w:line="240" w:lineRule="auto"/>
        <w:jc w:val="center"/>
        <w:rPr>
          <w:rFonts w:ascii="Times New Roman" w:eastAsia="Times New Roman" w:hAnsi="Times New Roman"/>
          <w:b/>
          <w:bCs/>
          <w:sz w:val="28"/>
          <w:szCs w:val="28"/>
          <w:lang w:eastAsia="ru-RU"/>
        </w:rPr>
      </w:pPr>
      <w:r w:rsidRPr="0084506D">
        <w:rPr>
          <w:rFonts w:ascii="Times New Roman" w:eastAsia="Times New Roman" w:hAnsi="Times New Roman"/>
          <w:b/>
          <w:bCs/>
          <w:sz w:val="28"/>
          <w:szCs w:val="28"/>
          <w:lang w:eastAsia="ru-RU"/>
        </w:rPr>
        <w:t>ОБЛАСТНОЙ ЗАКОН</w:t>
      </w:r>
    </w:p>
    <w:p w:rsidR="00513F64" w:rsidRPr="0084506D" w:rsidRDefault="00513F64" w:rsidP="00513F64">
      <w:pPr>
        <w:autoSpaceDE w:val="0"/>
        <w:autoSpaceDN w:val="0"/>
        <w:adjustRightInd w:val="0"/>
        <w:spacing w:after="0" w:line="240" w:lineRule="auto"/>
        <w:ind w:firstLine="540"/>
        <w:jc w:val="center"/>
        <w:rPr>
          <w:rFonts w:ascii="Times New Roman" w:hAnsi="Times New Roman"/>
          <w:sz w:val="16"/>
          <w:szCs w:val="16"/>
        </w:rPr>
      </w:pPr>
    </w:p>
    <w:p w:rsidR="00513F64" w:rsidRPr="0084506D" w:rsidRDefault="00513F64" w:rsidP="00513F64">
      <w:pPr>
        <w:autoSpaceDE w:val="0"/>
        <w:autoSpaceDN w:val="0"/>
        <w:adjustRightInd w:val="0"/>
        <w:spacing w:after="0" w:line="240" w:lineRule="auto"/>
        <w:jc w:val="center"/>
        <w:rPr>
          <w:rFonts w:ascii="Times New Roman" w:hAnsi="Times New Roman"/>
          <w:b/>
          <w:bCs/>
          <w:sz w:val="28"/>
          <w:szCs w:val="28"/>
        </w:rPr>
      </w:pPr>
      <w:r w:rsidRPr="0084506D">
        <w:rPr>
          <w:rFonts w:ascii="Times New Roman" w:hAnsi="Times New Roman"/>
          <w:b/>
          <w:bCs/>
          <w:sz w:val="28"/>
          <w:szCs w:val="28"/>
        </w:rPr>
        <w:t>О ВНЕСЕНИИ ИЗМЕНЕНИЙ В СТАТЬЮ 3 ОБЛАСТНОГО ЗАКОНА ЛЕНИНГРАДСКОЙ ОБЛАСТИ</w:t>
      </w:r>
      <w:r>
        <w:rPr>
          <w:rFonts w:ascii="Times New Roman" w:hAnsi="Times New Roman"/>
          <w:b/>
          <w:bCs/>
          <w:sz w:val="28"/>
          <w:szCs w:val="28"/>
        </w:rPr>
        <w:t xml:space="preserve"> </w:t>
      </w:r>
      <w:r w:rsidRPr="0084506D">
        <w:rPr>
          <w:rFonts w:ascii="Times New Roman" w:hAnsi="Times New Roman"/>
          <w:b/>
          <w:bCs/>
          <w:sz w:val="28"/>
          <w:szCs w:val="28"/>
        </w:rPr>
        <w:t>«О ТРАНСПОРТНОМ НАЛОГЕ»</w:t>
      </w:r>
    </w:p>
    <w:p w:rsidR="00513F64" w:rsidRPr="0084506D" w:rsidRDefault="00513F64" w:rsidP="00513F64">
      <w:pPr>
        <w:autoSpaceDE w:val="0"/>
        <w:autoSpaceDN w:val="0"/>
        <w:adjustRightInd w:val="0"/>
        <w:spacing w:after="0" w:line="240" w:lineRule="auto"/>
        <w:jc w:val="center"/>
        <w:rPr>
          <w:rFonts w:ascii="Times New Roman" w:hAnsi="Times New Roman"/>
          <w:b/>
          <w:bCs/>
          <w:sz w:val="28"/>
          <w:szCs w:val="28"/>
        </w:rPr>
      </w:pPr>
    </w:p>
    <w:p w:rsidR="00513F64" w:rsidRPr="0084506D" w:rsidRDefault="00513F64" w:rsidP="00513F64">
      <w:pPr>
        <w:autoSpaceDE w:val="0"/>
        <w:autoSpaceDN w:val="0"/>
        <w:adjustRightInd w:val="0"/>
        <w:spacing w:after="0" w:line="240" w:lineRule="auto"/>
        <w:jc w:val="both"/>
        <w:rPr>
          <w:rFonts w:ascii="Times New Roman" w:hAnsi="Times New Roman"/>
          <w:b/>
          <w:bCs/>
          <w:sz w:val="28"/>
          <w:szCs w:val="28"/>
        </w:rPr>
      </w:pP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rPr>
      </w:pPr>
      <w:r w:rsidRPr="0084506D">
        <w:rPr>
          <w:rFonts w:ascii="Times New Roman" w:hAnsi="Times New Roman"/>
          <w:sz w:val="28"/>
          <w:szCs w:val="28"/>
        </w:rPr>
        <w:t>Статья 1</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rPr>
      </w:pPr>
    </w:p>
    <w:p w:rsidR="00513F64" w:rsidRPr="0084506D" w:rsidRDefault="00513F64" w:rsidP="00513F64">
      <w:pPr>
        <w:tabs>
          <w:tab w:val="left" w:pos="851"/>
        </w:tabs>
        <w:autoSpaceDE w:val="0"/>
        <w:autoSpaceDN w:val="0"/>
        <w:adjustRightInd w:val="0"/>
        <w:spacing w:after="0" w:line="240" w:lineRule="auto"/>
        <w:ind w:firstLine="567"/>
        <w:jc w:val="both"/>
        <w:rPr>
          <w:rFonts w:ascii="Times New Roman" w:hAnsi="Times New Roman"/>
          <w:sz w:val="28"/>
          <w:szCs w:val="28"/>
        </w:rPr>
      </w:pPr>
      <w:r w:rsidRPr="0084506D">
        <w:rPr>
          <w:rFonts w:ascii="Times New Roman" w:hAnsi="Times New Roman"/>
          <w:sz w:val="28"/>
          <w:szCs w:val="28"/>
        </w:rPr>
        <w:t xml:space="preserve">Внести в </w:t>
      </w:r>
      <w:r w:rsidRPr="0084506D">
        <w:rPr>
          <w:rFonts w:ascii="Times New Roman" w:hAnsi="Times New Roman"/>
          <w:sz w:val="28"/>
          <w:szCs w:val="28"/>
          <w:lang w:eastAsia="ru-RU"/>
        </w:rPr>
        <w:t xml:space="preserve">статью 3 </w:t>
      </w:r>
      <w:r w:rsidRPr="0084506D">
        <w:rPr>
          <w:rFonts w:ascii="Times New Roman" w:hAnsi="Times New Roman"/>
          <w:sz w:val="28"/>
          <w:szCs w:val="28"/>
        </w:rPr>
        <w:t xml:space="preserve">областного закона от </w:t>
      </w:r>
      <w:r w:rsidRPr="0084506D">
        <w:rPr>
          <w:rFonts w:ascii="Times New Roman" w:hAnsi="Times New Roman"/>
          <w:sz w:val="28"/>
          <w:szCs w:val="28"/>
          <w:lang w:eastAsia="ru-RU"/>
        </w:rPr>
        <w:t>22 ноября 2002 года № 51-оз</w:t>
      </w:r>
      <w:r w:rsidRPr="0084506D">
        <w:rPr>
          <w:rFonts w:ascii="Times New Roman" w:hAnsi="Times New Roman"/>
          <w:sz w:val="28"/>
          <w:szCs w:val="28"/>
        </w:rPr>
        <w:t xml:space="preserve"> «О транспортном налоге» (с последующими изменениями) следующие изменения:</w:t>
      </w:r>
    </w:p>
    <w:p w:rsidR="00513F64" w:rsidRPr="0084506D" w:rsidRDefault="00513F64" w:rsidP="00513F64">
      <w:pPr>
        <w:numPr>
          <w:ilvl w:val="0"/>
          <w:numId w:val="1"/>
        </w:numPr>
        <w:tabs>
          <w:tab w:val="left" w:pos="851"/>
        </w:tabs>
        <w:autoSpaceDE w:val="0"/>
        <w:autoSpaceDN w:val="0"/>
        <w:adjustRightInd w:val="0"/>
        <w:spacing w:after="0" w:line="240" w:lineRule="auto"/>
        <w:jc w:val="both"/>
        <w:rPr>
          <w:rFonts w:ascii="Times New Roman" w:hAnsi="Times New Roman"/>
          <w:sz w:val="28"/>
          <w:szCs w:val="28"/>
          <w:lang w:eastAsia="ru-RU"/>
        </w:rPr>
      </w:pPr>
      <w:r w:rsidRPr="0084506D">
        <w:rPr>
          <w:rFonts w:ascii="Times New Roman" w:hAnsi="Times New Roman"/>
          <w:sz w:val="28"/>
          <w:szCs w:val="28"/>
        </w:rPr>
        <w:t>в части первой:</w:t>
      </w:r>
    </w:p>
    <w:p w:rsidR="00513F64" w:rsidRPr="0084506D" w:rsidRDefault="00513F64" w:rsidP="00513F64">
      <w:pPr>
        <w:tabs>
          <w:tab w:val="left" w:pos="851"/>
        </w:tabs>
        <w:autoSpaceDE w:val="0"/>
        <w:autoSpaceDN w:val="0"/>
        <w:adjustRightInd w:val="0"/>
        <w:spacing w:after="0" w:line="240" w:lineRule="auto"/>
        <w:ind w:left="567"/>
        <w:jc w:val="both"/>
        <w:rPr>
          <w:rFonts w:ascii="Times New Roman" w:hAnsi="Times New Roman"/>
          <w:sz w:val="28"/>
          <w:szCs w:val="28"/>
          <w:lang w:eastAsia="ru-RU"/>
        </w:rPr>
      </w:pPr>
      <w:r w:rsidRPr="0084506D">
        <w:rPr>
          <w:rFonts w:ascii="Times New Roman" w:hAnsi="Times New Roman"/>
          <w:sz w:val="28"/>
          <w:szCs w:val="28"/>
        </w:rPr>
        <w:t>а) абзац второй изложить в следующей редакции:</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84506D">
        <w:rPr>
          <w:rFonts w:ascii="Times New Roman" w:hAnsi="Times New Roman"/>
          <w:sz w:val="28"/>
          <w:szCs w:val="28"/>
          <w:lang w:eastAsia="ru-RU"/>
        </w:rPr>
        <w:t>«Герои Советского Союза, Герои Российской Федерации, Герои Социалистического Труда, полные кавалеры ордена Славы, полные кавалеры ордена Трудовой Славы, ветераны Великой Отечественной войны, ветераны боевых действий на территории СССР, на территории Российской Федерации и территориях других государств, инвалиды Великой Отечественной войны,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инвалиды</w:t>
      </w:r>
      <w:proofErr w:type="gramEnd"/>
      <w:r w:rsidRPr="0084506D">
        <w:rPr>
          <w:rFonts w:ascii="Times New Roman" w:hAnsi="Times New Roman"/>
          <w:sz w:val="28"/>
          <w:szCs w:val="28"/>
          <w:lang w:eastAsia="ru-RU"/>
        </w:rPr>
        <w:t xml:space="preserve"> </w:t>
      </w:r>
      <w:proofErr w:type="gramStart"/>
      <w:r w:rsidRPr="0084506D">
        <w:rPr>
          <w:rFonts w:ascii="Times New Roman" w:hAnsi="Times New Roman"/>
          <w:sz w:val="28"/>
          <w:szCs w:val="28"/>
          <w:lang w:eastAsia="ru-RU"/>
        </w:rPr>
        <w:t>боевых действий, инвалиды I и II групп</w:t>
      </w:r>
      <w:r>
        <w:rPr>
          <w:rFonts w:ascii="Times New Roman" w:hAnsi="Times New Roman"/>
          <w:sz w:val="28"/>
          <w:szCs w:val="28"/>
          <w:lang w:eastAsia="ru-RU"/>
        </w:rPr>
        <w:t xml:space="preserve">, </w:t>
      </w:r>
      <w:r w:rsidRPr="0084506D">
        <w:rPr>
          <w:rFonts w:ascii="Times New Roman" w:hAnsi="Times New Roman"/>
          <w:sz w:val="28"/>
          <w:szCs w:val="28"/>
          <w:lang w:eastAsia="ru-RU"/>
        </w:rPr>
        <w:t>имеющие водительское удостоверение, граждане, подвергшиеся воздействию радиации вследствие катастрофы на Чернобыльской АЭС, граждане,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 граждане Российской Федерации, подвергшиеся воздействию радиации вследствие ядерных испытаний на Семипалатинском полигоне, аварии в 1957 году</w:t>
      </w:r>
      <w:proofErr w:type="gramEnd"/>
      <w:r w:rsidRPr="0084506D">
        <w:rPr>
          <w:rFonts w:ascii="Times New Roman" w:hAnsi="Times New Roman"/>
          <w:sz w:val="28"/>
          <w:szCs w:val="28"/>
          <w:lang w:eastAsia="ru-RU"/>
        </w:rPr>
        <w:t xml:space="preserve"> на производственном объединении </w:t>
      </w:r>
      <w:r>
        <w:rPr>
          <w:rFonts w:ascii="Times New Roman" w:hAnsi="Times New Roman"/>
          <w:sz w:val="28"/>
          <w:szCs w:val="28"/>
          <w:lang w:eastAsia="ru-RU"/>
        </w:rPr>
        <w:t>«</w:t>
      </w:r>
      <w:r w:rsidRPr="0084506D">
        <w:rPr>
          <w:rFonts w:ascii="Times New Roman" w:hAnsi="Times New Roman"/>
          <w:sz w:val="28"/>
          <w:szCs w:val="28"/>
          <w:lang w:eastAsia="ru-RU"/>
        </w:rPr>
        <w:t>Маяк</w:t>
      </w:r>
      <w:r>
        <w:rPr>
          <w:rFonts w:ascii="Times New Roman" w:hAnsi="Times New Roman"/>
          <w:sz w:val="28"/>
          <w:szCs w:val="28"/>
          <w:lang w:eastAsia="ru-RU"/>
        </w:rPr>
        <w:t>»</w:t>
      </w:r>
      <w:r w:rsidRPr="0084506D">
        <w:rPr>
          <w:rFonts w:ascii="Times New Roman" w:hAnsi="Times New Roman"/>
          <w:sz w:val="28"/>
          <w:szCs w:val="28"/>
          <w:lang w:eastAsia="ru-RU"/>
        </w:rPr>
        <w:t xml:space="preserve"> и сбросов радиоактивных отходов в реку </w:t>
      </w:r>
      <w:proofErr w:type="spellStart"/>
      <w:r w:rsidRPr="0084506D">
        <w:rPr>
          <w:rFonts w:ascii="Times New Roman" w:hAnsi="Times New Roman"/>
          <w:sz w:val="28"/>
          <w:szCs w:val="28"/>
          <w:lang w:eastAsia="ru-RU"/>
        </w:rPr>
        <w:t>Теча</w:t>
      </w:r>
      <w:proofErr w:type="spellEnd"/>
      <w:r w:rsidRPr="0084506D">
        <w:rPr>
          <w:rFonts w:ascii="Times New Roman" w:hAnsi="Times New Roman"/>
          <w:sz w:val="28"/>
          <w:szCs w:val="28"/>
          <w:lang w:eastAsia="ru-RU"/>
        </w:rPr>
        <w:t>, - за одно транспортное средство (легковой автомобиль с мощностью двигателя до 150 лошадиных сил включительно)</w:t>
      </w:r>
      <w:r w:rsidR="003B6785">
        <w:rPr>
          <w:rFonts w:ascii="Times New Roman" w:hAnsi="Times New Roman"/>
          <w:sz w:val="28"/>
          <w:szCs w:val="28"/>
          <w:lang w:eastAsia="ru-RU"/>
        </w:rPr>
        <w:t xml:space="preserve">, </w:t>
      </w:r>
      <w:r w:rsidR="003B6785">
        <w:rPr>
          <w:rFonts w:ascii="Times New Roman" w:hAnsi="Times New Roman"/>
          <w:sz w:val="28"/>
          <w:szCs w:val="28"/>
          <w:lang w:eastAsia="ru-RU"/>
        </w:rPr>
        <w:t>зарегистрированное на граждан указанной категории</w:t>
      </w:r>
      <w:proofErr w:type="gramStart"/>
      <w:r w:rsidRPr="00B42367">
        <w:rPr>
          <w:rFonts w:ascii="Times New Roman" w:hAnsi="Times New Roman"/>
          <w:sz w:val="28"/>
          <w:szCs w:val="28"/>
          <w:lang w:eastAsia="ru-RU"/>
        </w:rPr>
        <w:t>;</w:t>
      </w:r>
      <w:r w:rsidRPr="0084506D">
        <w:rPr>
          <w:rFonts w:ascii="Times New Roman" w:hAnsi="Times New Roman"/>
          <w:sz w:val="28"/>
          <w:szCs w:val="28"/>
          <w:lang w:eastAsia="ru-RU"/>
        </w:rPr>
        <w:t>»</w:t>
      </w:r>
      <w:proofErr w:type="gramEnd"/>
      <w:r w:rsidRPr="0084506D">
        <w:rPr>
          <w:rFonts w:ascii="Times New Roman" w:hAnsi="Times New Roman"/>
          <w:sz w:val="28"/>
          <w:szCs w:val="28"/>
          <w:lang w:eastAsia="ru-RU"/>
        </w:rPr>
        <w:t>;</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r w:rsidRPr="0084506D">
        <w:rPr>
          <w:rFonts w:ascii="Times New Roman" w:hAnsi="Times New Roman"/>
          <w:sz w:val="28"/>
          <w:szCs w:val="28"/>
          <w:lang w:eastAsia="ru-RU"/>
        </w:rPr>
        <w:t>б) в абзаце десятом слова «не более 150 лошадиных сил» заменить словами «до 150 лошадиных сил включительно»;</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r w:rsidRPr="0084506D">
        <w:rPr>
          <w:rFonts w:ascii="Times New Roman" w:hAnsi="Times New Roman"/>
          <w:sz w:val="28"/>
          <w:szCs w:val="28"/>
          <w:lang w:eastAsia="ru-RU"/>
        </w:rPr>
        <w:t>в) абзац одиннадцатый изложить в следующей редакции:</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r w:rsidRPr="0084506D">
        <w:rPr>
          <w:rFonts w:ascii="Times New Roman" w:hAnsi="Times New Roman"/>
          <w:sz w:val="28"/>
          <w:szCs w:val="28"/>
          <w:lang w:eastAsia="ru-RU"/>
        </w:rPr>
        <w:t>«родители (усыновители), опекуны (попечители) детей-инвалидов, - за одно транспортное средство</w:t>
      </w:r>
      <w:r>
        <w:rPr>
          <w:rFonts w:ascii="Times New Roman" w:hAnsi="Times New Roman"/>
          <w:sz w:val="28"/>
          <w:szCs w:val="28"/>
          <w:lang w:eastAsia="ru-RU"/>
        </w:rPr>
        <w:t xml:space="preserve"> </w:t>
      </w:r>
      <w:r w:rsidRPr="0084506D">
        <w:rPr>
          <w:rFonts w:ascii="Times New Roman" w:hAnsi="Times New Roman"/>
          <w:sz w:val="28"/>
          <w:szCs w:val="28"/>
          <w:lang w:eastAsia="ru-RU"/>
        </w:rPr>
        <w:t>(легковой автомобиль с мощностью двигателя до 150 лошадиных сил включительно)</w:t>
      </w:r>
      <w:r w:rsidR="003B6785">
        <w:rPr>
          <w:rFonts w:ascii="Times New Roman" w:hAnsi="Times New Roman"/>
          <w:sz w:val="28"/>
          <w:szCs w:val="28"/>
          <w:lang w:eastAsia="ru-RU"/>
        </w:rPr>
        <w:t xml:space="preserve">, </w:t>
      </w:r>
      <w:r w:rsidR="003B6785">
        <w:rPr>
          <w:rFonts w:ascii="Times New Roman" w:hAnsi="Times New Roman"/>
          <w:sz w:val="28"/>
          <w:szCs w:val="28"/>
          <w:lang w:eastAsia="ru-RU"/>
        </w:rPr>
        <w:t>зарегистрированное на граждан указанной категории</w:t>
      </w:r>
      <w:proofErr w:type="gramStart"/>
      <w:r w:rsidR="003B6785" w:rsidRPr="00B42367">
        <w:rPr>
          <w:rFonts w:ascii="Times New Roman" w:hAnsi="Times New Roman"/>
          <w:sz w:val="28"/>
          <w:szCs w:val="28"/>
          <w:lang w:eastAsia="ru-RU"/>
        </w:rPr>
        <w:t>;</w:t>
      </w:r>
      <w:r w:rsidRPr="0084506D">
        <w:rPr>
          <w:rFonts w:ascii="Times New Roman" w:hAnsi="Times New Roman"/>
          <w:sz w:val="28"/>
          <w:szCs w:val="28"/>
          <w:lang w:eastAsia="ru-RU"/>
        </w:rPr>
        <w:t>»</w:t>
      </w:r>
      <w:proofErr w:type="gramEnd"/>
      <w:r w:rsidRPr="0084506D">
        <w:rPr>
          <w:rFonts w:ascii="Times New Roman" w:hAnsi="Times New Roman"/>
          <w:sz w:val="28"/>
          <w:szCs w:val="28"/>
          <w:lang w:eastAsia="ru-RU"/>
        </w:rPr>
        <w:t>;</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r w:rsidRPr="0084506D">
        <w:rPr>
          <w:rFonts w:ascii="Times New Roman" w:hAnsi="Times New Roman"/>
          <w:sz w:val="28"/>
          <w:szCs w:val="28"/>
          <w:lang w:eastAsia="ru-RU"/>
        </w:rPr>
        <w:t>г) дополнить абзацами следующего содержания:</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B42367">
        <w:rPr>
          <w:rFonts w:ascii="Times New Roman" w:hAnsi="Times New Roman"/>
          <w:sz w:val="28"/>
          <w:szCs w:val="28"/>
          <w:lang w:eastAsia="ru-RU"/>
        </w:rPr>
        <w:t>«</w:t>
      </w:r>
      <w:r w:rsidRPr="00095C9B">
        <w:rPr>
          <w:rFonts w:ascii="Times New Roman" w:hAnsi="Times New Roman"/>
          <w:sz w:val="28"/>
          <w:szCs w:val="28"/>
          <w:lang w:eastAsia="ru-RU"/>
        </w:rPr>
        <w:t>г</w:t>
      </w:r>
      <w:r w:rsidRPr="0084506D">
        <w:rPr>
          <w:rFonts w:ascii="Times New Roman" w:hAnsi="Times New Roman"/>
          <w:sz w:val="28"/>
          <w:szCs w:val="28"/>
          <w:lang w:eastAsia="ru-RU"/>
        </w:rPr>
        <w:t xml:space="preserve">раждане из числа инвалидов, имеющих ограничения способности к трудовой деятельности II и III степени, признанные инвалидами до 1 января 2010 года без указания срока переосвидетельствования (право на освобождение от уплаты налога </w:t>
      </w:r>
      <w:r w:rsidRPr="0084506D">
        <w:rPr>
          <w:rFonts w:ascii="Times New Roman" w:hAnsi="Times New Roman"/>
          <w:sz w:val="28"/>
          <w:szCs w:val="28"/>
          <w:lang w:eastAsia="ru-RU"/>
        </w:rPr>
        <w:lastRenderedPageBreak/>
        <w:t>сохраняется без проведения дополнительного переосвидетельствования), граждане из числа инвалидов, имеющих ограничения способности к трудовой деятельности II и III степени, признанные инвалидами до 1 января 2010 года с определением срока</w:t>
      </w:r>
      <w:proofErr w:type="gramEnd"/>
      <w:r w:rsidRPr="0084506D">
        <w:rPr>
          <w:rFonts w:ascii="Times New Roman" w:hAnsi="Times New Roman"/>
          <w:sz w:val="28"/>
          <w:szCs w:val="28"/>
          <w:lang w:eastAsia="ru-RU"/>
        </w:rPr>
        <w:t xml:space="preserve"> переосвидетельствования (право на освобождение от уплаты налога сохраняется до наступления срока очередного переосвидетельствования), - за одно транспортное средство</w:t>
      </w:r>
      <w:r>
        <w:rPr>
          <w:rFonts w:ascii="Times New Roman" w:hAnsi="Times New Roman"/>
          <w:sz w:val="28"/>
          <w:szCs w:val="28"/>
          <w:lang w:eastAsia="ru-RU"/>
        </w:rPr>
        <w:t xml:space="preserve"> </w:t>
      </w:r>
      <w:r w:rsidRPr="00426F25">
        <w:rPr>
          <w:rFonts w:ascii="Times New Roman" w:hAnsi="Times New Roman"/>
          <w:sz w:val="28"/>
          <w:szCs w:val="28"/>
          <w:lang w:eastAsia="ru-RU"/>
        </w:rPr>
        <w:t>(легковой автомобиль</w:t>
      </w:r>
      <w:r w:rsidRPr="007115C8">
        <w:rPr>
          <w:rFonts w:ascii="Times New Roman" w:hAnsi="Times New Roman"/>
          <w:sz w:val="28"/>
          <w:szCs w:val="28"/>
          <w:lang w:eastAsia="ru-RU"/>
        </w:rPr>
        <w:t xml:space="preserve"> с мощностью двигателя до 150 лошадиных сил включительно)</w:t>
      </w:r>
      <w:r w:rsidR="003B6785">
        <w:rPr>
          <w:rFonts w:ascii="Times New Roman" w:hAnsi="Times New Roman"/>
          <w:sz w:val="28"/>
          <w:szCs w:val="28"/>
          <w:lang w:eastAsia="ru-RU"/>
        </w:rPr>
        <w:t xml:space="preserve">, </w:t>
      </w:r>
      <w:r w:rsidR="003B6785">
        <w:rPr>
          <w:rFonts w:ascii="Times New Roman" w:hAnsi="Times New Roman"/>
          <w:sz w:val="28"/>
          <w:szCs w:val="28"/>
          <w:lang w:eastAsia="ru-RU"/>
        </w:rPr>
        <w:t>зарегистрированное на граждан указанной категории</w:t>
      </w:r>
      <w:r w:rsidRPr="0084506D">
        <w:rPr>
          <w:rFonts w:ascii="Times New Roman" w:hAnsi="Times New Roman"/>
          <w:sz w:val="28"/>
          <w:szCs w:val="28"/>
          <w:lang w:eastAsia="ru-RU"/>
        </w:rPr>
        <w:t>;</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84506D">
        <w:rPr>
          <w:rFonts w:ascii="Times New Roman" w:hAnsi="Times New Roman"/>
          <w:sz w:val="28"/>
          <w:szCs w:val="28"/>
          <w:lang w:eastAsia="ru-RU"/>
        </w:rPr>
        <w:t>пенсионеры, а также лица, достигшие возраста, необходимого для назначения трудовой пенсии по старости в соответствии с Федеральным законом от 17 декабря 2001 года № 173-ФЗ "О трудовых пенсиях в Российской Федерации", либо назначения страховой пенсии по старости в соответствии с Федеральным законом от 28 декабря 2013 года № 400-ФЗ "О страховых пенсиях", либо получающие пенсию по старости в соответствии с законодательством Российской</w:t>
      </w:r>
      <w:proofErr w:type="gramEnd"/>
      <w:r w:rsidRPr="0084506D">
        <w:rPr>
          <w:rFonts w:ascii="Times New Roman" w:hAnsi="Times New Roman"/>
          <w:sz w:val="28"/>
          <w:szCs w:val="28"/>
          <w:lang w:eastAsia="ru-RU"/>
        </w:rPr>
        <w:t xml:space="preserve"> </w:t>
      </w:r>
      <w:proofErr w:type="gramStart"/>
      <w:r w:rsidRPr="0084506D">
        <w:rPr>
          <w:rFonts w:ascii="Times New Roman" w:hAnsi="Times New Roman"/>
          <w:sz w:val="28"/>
          <w:szCs w:val="28"/>
          <w:lang w:eastAsia="ru-RU"/>
        </w:rPr>
        <w:t>Федерации, либо достигшие возраста 60 лет для мужчин, 55 лет для женщин,</w:t>
      </w:r>
      <w:r w:rsidRPr="0084506D">
        <w:rPr>
          <w:rFonts w:ascii="Times New Roman" w:hAnsi="Times New Roman"/>
          <w:color w:val="00B0F0"/>
          <w:sz w:val="28"/>
          <w:szCs w:val="28"/>
          <w:lang w:eastAsia="ru-RU"/>
        </w:rPr>
        <w:t xml:space="preserve"> </w:t>
      </w:r>
      <w:r w:rsidRPr="0084506D">
        <w:rPr>
          <w:rFonts w:ascii="Times New Roman" w:hAnsi="Times New Roman"/>
          <w:sz w:val="28"/>
          <w:szCs w:val="28"/>
          <w:lang w:eastAsia="ru-RU"/>
        </w:rPr>
        <w:t>- за одно транспортное средство,</w:t>
      </w:r>
      <w:r w:rsidR="003B6785">
        <w:rPr>
          <w:rFonts w:ascii="Times New Roman" w:hAnsi="Times New Roman"/>
          <w:sz w:val="28"/>
          <w:szCs w:val="28"/>
          <w:lang w:eastAsia="ru-RU"/>
        </w:rPr>
        <w:t xml:space="preserve"> </w:t>
      </w:r>
      <w:r w:rsidR="003B6785">
        <w:rPr>
          <w:rFonts w:ascii="Times New Roman" w:hAnsi="Times New Roman"/>
          <w:sz w:val="28"/>
          <w:szCs w:val="28"/>
          <w:lang w:eastAsia="ru-RU"/>
        </w:rPr>
        <w:t>зарегистрированное на граждан</w:t>
      </w:r>
      <w:r w:rsidR="003B6785">
        <w:rPr>
          <w:rFonts w:ascii="Times New Roman" w:hAnsi="Times New Roman"/>
          <w:sz w:val="28"/>
          <w:szCs w:val="28"/>
          <w:lang w:eastAsia="ru-RU"/>
        </w:rPr>
        <w:t xml:space="preserve"> одной из указанных</w:t>
      </w:r>
      <w:r w:rsidR="003B6785">
        <w:rPr>
          <w:rFonts w:ascii="Times New Roman" w:hAnsi="Times New Roman"/>
          <w:sz w:val="28"/>
          <w:szCs w:val="28"/>
          <w:lang w:eastAsia="ru-RU"/>
        </w:rPr>
        <w:t xml:space="preserve"> категори</w:t>
      </w:r>
      <w:r w:rsidR="003B6785">
        <w:rPr>
          <w:rFonts w:ascii="Times New Roman" w:hAnsi="Times New Roman"/>
          <w:sz w:val="28"/>
          <w:szCs w:val="28"/>
          <w:lang w:eastAsia="ru-RU"/>
        </w:rPr>
        <w:t>й,</w:t>
      </w:r>
      <w:r w:rsidRPr="0084506D">
        <w:rPr>
          <w:rFonts w:ascii="Times New Roman" w:hAnsi="Times New Roman"/>
          <w:sz w:val="28"/>
          <w:szCs w:val="28"/>
          <w:lang w:eastAsia="ru-RU"/>
        </w:rPr>
        <w:t xml:space="preserve"> при условии, что указанным транспортным средством является мотоцикл или мотороллер, а также за одно транспортное средство, при условии, что указанным транспортным средством является легковой автомобиль с мощностью двигателя до 150 лошадиных сил включительно, катер, моторная лодка или</w:t>
      </w:r>
      <w:proofErr w:type="gramEnd"/>
      <w:r w:rsidRPr="0084506D">
        <w:rPr>
          <w:rFonts w:ascii="Times New Roman" w:hAnsi="Times New Roman"/>
          <w:sz w:val="28"/>
          <w:szCs w:val="28"/>
          <w:lang w:eastAsia="ru-RU"/>
        </w:rPr>
        <w:t xml:space="preserve"> другое водное транспортное средство (за исключением яхт и других парусно-моторных судов, гидроциклов) с мощностью двигателя до 30 лошадиных сил включительно. В отношении транспортных средств (автомобилей легковых, мотоциклов и мотороллеров), зарегистрированных налогоплательщиками до 1 января 2020 года, право на применение налоговых льгот, предоставляется при условии, что указанные транспортные средства произведены на территории Российской Федерации или СССР (до 1991 года). В отношении транспортных средств, зарегистрированных налогоплательщиками после 1 января 2020 года (включительно), право на применение налоговых льгот, предусмотренных в настоящей статье, предоставляется при условии, что указанные транспортные средства произведены на территории Евразийского экономического союза;</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84506D">
        <w:rPr>
          <w:rFonts w:ascii="Times New Roman" w:hAnsi="Times New Roman"/>
          <w:sz w:val="28"/>
          <w:szCs w:val="28"/>
          <w:lang w:eastAsia="ru-RU"/>
        </w:rPr>
        <w:t>пенсионеры, а также лица, достигшие возраста, необходимого для назначения трудовой пенсии по старости в соответствии с Федеральным законом от 17 декабря 2001 года № 173-ФЗ «О трудовых пенсиях в Российской Федерации», либо назначения страховой пенсии по старости в соответствии с Федеральным законом от 28 декабря 2013 года № 400-ФЗ «О страховых пенсиях», либо получающие пенсию по старости в соответствии с законодательством Российской</w:t>
      </w:r>
      <w:proofErr w:type="gramEnd"/>
      <w:r w:rsidRPr="0084506D">
        <w:rPr>
          <w:rFonts w:ascii="Times New Roman" w:hAnsi="Times New Roman"/>
          <w:sz w:val="28"/>
          <w:szCs w:val="28"/>
          <w:lang w:eastAsia="ru-RU"/>
        </w:rPr>
        <w:t xml:space="preserve"> </w:t>
      </w:r>
      <w:proofErr w:type="gramStart"/>
      <w:r w:rsidRPr="0084506D">
        <w:rPr>
          <w:rFonts w:ascii="Times New Roman" w:hAnsi="Times New Roman"/>
          <w:sz w:val="28"/>
          <w:szCs w:val="28"/>
          <w:lang w:eastAsia="ru-RU"/>
        </w:rPr>
        <w:t xml:space="preserve">Федерации, либо достигшие возраста 60 лет для мужчин, 55 лет для женщин, - за одно транспортное средство (легковой автомобиль с мощностью двигателя до 100 лошадиных сил (до 73,55 кВт) и мотоцикл (мотороллер) с мощностью двигателя до </w:t>
      </w:r>
      <w:r w:rsidR="00426F25">
        <w:rPr>
          <w:rFonts w:ascii="Times New Roman" w:hAnsi="Times New Roman"/>
          <w:sz w:val="28"/>
          <w:szCs w:val="28"/>
          <w:lang w:eastAsia="ru-RU"/>
        </w:rPr>
        <w:t>40 лошадиных сил (до 29,4 кВт))</w:t>
      </w:r>
      <w:r w:rsidR="006E105E">
        <w:rPr>
          <w:rFonts w:ascii="Times New Roman" w:hAnsi="Times New Roman"/>
          <w:sz w:val="28"/>
          <w:szCs w:val="28"/>
          <w:lang w:eastAsia="ru-RU"/>
        </w:rPr>
        <w:t xml:space="preserve">, </w:t>
      </w:r>
      <w:r w:rsidR="006E105E">
        <w:rPr>
          <w:rFonts w:ascii="Times New Roman" w:hAnsi="Times New Roman"/>
          <w:sz w:val="28"/>
          <w:szCs w:val="28"/>
          <w:lang w:eastAsia="ru-RU"/>
        </w:rPr>
        <w:t>зарегистрированное на граждан указанной категории</w:t>
      </w:r>
      <w:r w:rsidRPr="0084506D">
        <w:rPr>
          <w:rFonts w:ascii="Times New Roman" w:hAnsi="Times New Roman"/>
          <w:sz w:val="28"/>
          <w:szCs w:val="28"/>
          <w:lang w:eastAsia="ru-RU"/>
        </w:rPr>
        <w:t>;</w:t>
      </w:r>
      <w:proofErr w:type="gramEnd"/>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84506D">
        <w:rPr>
          <w:rFonts w:ascii="Times New Roman" w:hAnsi="Times New Roman"/>
          <w:sz w:val="28"/>
          <w:szCs w:val="28"/>
          <w:lang w:eastAsia="ru-RU"/>
        </w:rPr>
        <w:t xml:space="preserve">супруги военнослужащих, лиц рядового и начальствующего состава органов внутренних дел, Государственной противопожарной службы и органов государственной безопасности, погибших при исполнении обязанностей военной службы (служебных обязанностей), не вступившие в повторный брак, - за одно транспортное средство, </w:t>
      </w:r>
      <w:r w:rsidR="003B6785">
        <w:rPr>
          <w:rFonts w:ascii="Times New Roman" w:hAnsi="Times New Roman"/>
          <w:sz w:val="28"/>
          <w:szCs w:val="28"/>
          <w:lang w:eastAsia="ru-RU"/>
        </w:rPr>
        <w:t>зарегистрированное на граждан</w:t>
      </w:r>
      <w:r w:rsidR="003B6785">
        <w:rPr>
          <w:rFonts w:ascii="Times New Roman" w:hAnsi="Times New Roman"/>
          <w:sz w:val="28"/>
          <w:szCs w:val="28"/>
          <w:lang w:eastAsia="ru-RU"/>
        </w:rPr>
        <w:t>ина</w:t>
      </w:r>
      <w:r w:rsidR="003B6785">
        <w:rPr>
          <w:rFonts w:ascii="Times New Roman" w:hAnsi="Times New Roman"/>
          <w:sz w:val="28"/>
          <w:szCs w:val="28"/>
          <w:lang w:eastAsia="ru-RU"/>
        </w:rPr>
        <w:t xml:space="preserve"> указанн</w:t>
      </w:r>
      <w:r w:rsidR="003B6785">
        <w:rPr>
          <w:rFonts w:ascii="Times New Roman" w:hAnsi="Times New Roman"/>
          <w:sz w:val="28"/>
          <w:szCs w:val="28"/>
          <w:lang w:eastAsia="ru-RU"/>
        </w:rPr>
        <w:t>ой</w:t>
      </w:r>
      <w:r w:rsidR="003B6785">
        <w:rPr>
          <w:rFonts w:ascii="Times New Roman" w:hAnsi="Times New Roman"/>
          <w:sz w:val="28"/>
          <w:szCs w:val="28"/>
          <w:lang w:eastAsia="ru-RU"/>
        </w:rPr>
        <w:t xml:space="preserve"> категори</w:t>
      </w:r>
      <w:r w:rsidR="003B6785">
        <w:rPr>
          <w:rFonts w:ascii="Times New Roman" w:hAnsi="Times New Roman"/>
          <w:sz w:val="28"/>
          <w:szCs w:val="28"/>
          <w:lang w:eastAsia="ru-RU"/>
        </w:rPr>
        <w:t>и</w:t>
      </w:r>
      <w:r w:rsidR="003B6785">
        <w:rPr>
          <w:rFonts w:ascii="Times New Roman" w:hAnsi="Times New Roman"/>
          <w:sz w:val="28"/>
          <w:szCs w:val="28"/>
          <w:lang w:eastAsia="ru-RU"/>
        </w:rPr>
        <w:t>,</w:t>
      </w:r>
      <w:r w:rsidR="003B6785" w:rsidRPr="0084506D">
        <w:rPr>
          <w:rFonts w:ascii="Times New Roman" w:hAnsi="Times New Roman"/>
          <w:sz w:val="28"/>
          <w:szCs w:val="28"/>
          <w:lang w:eastAsia="ru-RU"/>
        </w:rPr>
        <w:t xml:space="preserve"> </w:t>
      </w:r>
      <w:r w:rsidR="003B6785" w:rsidRPr="0084506D">
        <w:rPr>
          <w:rFonts w:ascii="Times New Roman" w:hAnsi="Times New Roman"/>
          <w:sz w:val="28"/>
          <w:szCs w:val="28"/>
          <w:lang w:eastAsia="ru-RU"/>
        </w:rPr>
        <w:lastRenderedPageBreak/>
        <w:t>при условии,</w:t>
      </w:r>
      <w:r w:rsidR="003B6785">
        <w:rPr>
          <w:rFonts w:ascii="Times New Roman" w:hAnsi="Times New Roman"/>
          <w:sz w:val="28"/>
          <w:szCs w:val="28"/>
          <w:lang w:eastAsia="ru-RU"/>
        </w:rPr>
        <w:t xml:space="preserve"> </w:t>
      </w:r>
      <w:r w:rsidRPr="0084506D">
        <w:rPr>
          <w:rFonts w:ascii="Times New Roman" w:hAnsi="Times New Roman"/>
          <w:sz w:val="28"/>
          <w:szCs w:val="28"/>
          <w:lang w:eastAsia="ru-RU"/>
        </w:rPr>
        <w:t xml:space="preserve">что указанным транспортным средством является </w:t>
      </w:r>
      <w:r w:rsidR="00240860" w:rsidRPr="0084506D">
        <w:rPr>
          <w:rFonts w:ascii="Times New Roman" w:hAnsi="Times New Roman"/>
          <w:sz w:val="28"/>
          <w:szCs w:val="28"/>
          <w:lang w:eastAsia="ru-RU"/>
        </w:rPr>
        <w:t>легковой</w:t>
      </w:r>
      <w:r w:rsidR="00240860" w:rsidRPr="0084506D">
        <w:rPr>
          <w:rFonts w:ascii="Times New Roman" w:hAnsi="Times New Roman"/>
          <w:sz w:val="28"/>
          <w:szCs w:val="28"/>
          <w:lang w:eastAsia="ru-RU"/>
        </w:rPr>
        <w:t xml:space="preserve"> </w:t>
      </w:r>
      <w:r w:rsidRPr="0084506D">
        <w:rPr>
          <w:rFonts w:ascii="Times New Roman" w:hAnsi="Times New Roman"/>
          <w:sz w:val="28"/>
          <w:szCs w:val="28"/>
          <w:lang w:eastAsia="ru-RU"/>
        </w:rPr>
        <w:t>автомобиль с мощностью двигателя до 150 лошадиных сил включительно, катер, моторная лодка или</w:t>
      </w:r>
      <w:proofErr w:type="gramEnd"/>
      <w:r w:rsidRPr="0084506D">
        <w:rPr>
          <w:rFonts w:ascii="Times New Roman" w:hAnsi="Times New Roman"/>
          <w:sz w:val="28"/>
          <w:szCs w:val="28"/>
          <w:lang w:eastAsia="ru-RU"/>
        </w:rPr>
        <w:t xml:space="preserve"> другое водное транспортное средство (за исключением яхт и других парусно-моторных судов, гидроциклов) с мощностью двигателя до 30 лошадиных сил включительно. В отношении транспортных средств (автомобилей легковых, мотоциклов и мотороллеров), зарегистрированных налогоплательщиками до 1 января 2020 года, право на применение нал</w:t>
      </w:r>
      <w:bookmarkStart w:id="0" w:name="_GoBack"/>
      <w:bookmarkEnd w:id="0"/>
      <w:r w:rsidRPr="0084506D">
        <w:rPr>
          <w:rFonts w:ascii="Times New Roman" w:hAnsi="Times New Roman"/>
          <w:sz w:val="28"/>
          <w:szCs w:val="28"/>
          <w:lang w:eastAsia="ru-RU"/>
        </w:rPr>
        <w:t>оговых льгот, предоставляется при условии, что указанные транспортные средства произведены на территории Российской Федерации или СССР (до 1991 года). В отношении транспортных средств, зарегистрированных налогоплательщиками после 1 января 2020 года (включительно), право на применение налоговых льгот, предусмотренных в настоящей статье, предоставляется при условии, что указанные транспортные средства произведены на территории Евразийского экономического союза</w:t>
      </w:r>
      <w:proofErr w:type="gramStart"/>
      <w:r w:rsidRPr="0084506D">
        <w:rPr>
          <w:rFonts w:ascii="Times New Roman" w:hAnsi="Times New Roman"/>
          <w:sz w:val="28"/>
          <w:szCs w:val="28"/>
          <w:lang w:eastAsia="ru-RU"/>
        </w:rPr>
        <w:t>.»;</w:t>
      </w:r>
    </w:p>
    <w:p w:rsidR="00513F64" w:rsidRPr="0084506D" w:rsidRDefault="00513F64" w:rsidP="00513F64">
      <w:pPr>
        <w:autoSpaceDE w:val="0"/>
        <w:autoSpaceDN w:val="0"/>
        <w:adjustRightInd w:val="0"/>
        <w:spacing w:after="0" w:line="240" w:lineRule="auto"/>
        <w:ind w:firstLine="709"/>
        <w:jc w:val="both"/>
        <w:rPr>
          <w:rFonts w:ascii="Times New Roman" w:hAnsi="Times New Roman"/>
          <w:sz w:val="28"/>
          <w:szCs w:val="28"/>
          <w:lang w:eastAsia="ru-RU"/>
        </w:rPr>
      </w:pPr>
    </w:p>
    <w:p w:rsidR="00513F64" w:rsidRPr="0084506D" w:rsidRDefault="00513F64" w:rsidP="00513F64">
      <w:pPr>
        <w:autoSpaceDE w:val="0"/>
        <w:autoSpaceDN w:val="0"/>
        <w:adjustRightInd w:val="0"/>
        <w:spacing w:after="0" w:line="240" w:lineRule="auto"/>
        <w:ind w:firstLine="709"/>
        <w:jc w:val="both"/>
        <w:rPr>
          <w:rFonts w:ascii="Times New Roman" w:hAnsi="Times New Roman"/>
          <w:sz w:val="28"/>
          <w:szCs w:val="28"/>
          <w:lang w:eastAsia="ru-RU"/>
        </w:rPr>
      </w:pPr>
      <w:proofErr w:type="gramEnd"/>
      <w:r w:rsidRPr="0084506D">
        <w:rPr>
          <w:rFonts w:ascii="Times New Roman" w:hAnsi="Times New Roman"/>
          <w:sz w:val="28"/>
          <w:szCs w:val="28"/>
          <w:lang w:eastAsia="ru-RU"/>
        </w:rPr>
        <w:t>2)  часть вторую признать утратившей силу;</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p>
    <w:p w:rsidR="00513F64" w:rsidRPr="0084506D" w:rsidRDefault="00513F64" w:rsidP="00513F64">
      <w:pPr>
        <w:autoSpaceDE w:val="0"/>
        <w:autoSpaceDN w:val="0"/>
        <w:adjustRightInd w:val="0"/>
        <w:spacing w:after="0" w:line="240" w:lineRule="auto"/>
        <w:ind w:firstLine="709"/>
        <w:jc w:val="both"/>
        <w:rPr>
          <w:rFonts w:ascii="Times New Roman" w:hAnsi="Times New Roman"/>
          <w:sz w:val="28"/>
          <w:szCs w:val="28"/>
          <w:lang w:eastAsia="ru-RU"/>
        </w:rPr>
      </w:pPr>
      <w:r w:rsidRPr="0084506D">
        <w:rPr>
          <w:rFonts w:ascii="Times New Roman" w:hAnsi="Times New Roman"/>
          <w:sz w:val="28"/>
          <w:szCs w:val="28"/>
          <w:lang w:eastAsia="ru-RU"/>
        </w:rPr>
        <w:t>3) дополнить частью шестой следующего содержания:</w:t>
      </w:r>
    </w:p>
    <w:p w:rsidR="00513F64" w:rsidRPr="0084506D" w:rsidRDefault="00513F64" w:rsidP="00513F64">
      <w:pPr>
        <w:autoSpaceDE w:val="0"/>
        <w:autoSpaceDN w:val="0"/>
        <w:adjustRightInd w:val="0"/>
        <w:spacing w:after="0" w:line="240" w:lineRule="auto"/>
        <w:ind w:firstLine="709"/>
        <w:jc w:val="both"/>
        <w:rPr>
          <w:rFonts w:ascii="Times New Roman" w:hAnsi="Times New Roman"/>
          <w:sz w:val="28"/>
          <w:szCs w:val="28"/>
          <w:lang w:eastAsia="ru-RU"/>
        </w:rPr>
      </w:pPr>
      <w:r w:rsidRPr="0084506D">
        <w:rPr>
          <w:rFonts w:ascii="Times New Roman" w:hAnsi="Times New Roman"/>
          <w:sz w:val="28"/>
          <w:szCs w:val="28"/>
          <w:lang w:eastAsia="ru-RU"/>
        </w:rPr>
        <w:t>«Налогоплательщику - физическому лицу, имеющему одновременно право на получение льготы по транспортному налогу по нескольким основаниям, предусмотренным настоящим законом, льгота предоставляется по одному из них (по выбору налогоплательщика)</w:t>
      </w:r>
      <w:proofErr w:type="gramStart"/>
      <w:r w:rsidRPr="0084506D">
        <w:rPr>
          <w:rFonts w:ascii="Times New Roman" w:hAnsi="Times New Roman"/>
          <w:sz w:val="28"/>
          <w:szCs w:val="28"/>
          <w:lang w:eastAsia="ru-RU"/>
        </w:rPr>
        <w:t>.»</w:t>
      </w:r>
      <w:proofErr w:type="gramEnd"/>
      <w:r w:rsidRPr="0084506D">
        <w:rPr>
          <w:rFonts w:ascii="Times New Roman" w:hAnsi="Times New Roman"/>
          <w:sz w:val="28"/>
          <w:szCs w:val="28"/>
          <w:lang w:eastAsia="ru-RU"/>
        </w:rPr>
        <w:t xml:space="preserve">. </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rPr>
      </w:pP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rPr>
      </w:pP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rPr>
      </w:pPr>
      <w:r w:rsidRPr="0084506D">
        <w:rPr>
          <w:rFonts w:ascii="Times New Roman" w:hAnsi="Times New Roman"/>
          <w:sz w:val="28"/>
          <w:szCs w:val="28"/>
        </w:rPr>
        <w:t>Статья 2</w:t>
      </w: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rPr>
      </w:pPr>
    </w:p>
    <w:p w:rsidR="00513F64" w:rsidRPr="0084506D" w:rsidRDefault="00513F64" w:rsidP="00513F64">
      <w:pPr>
        <w:autoSpaceDE w:val="0"/>
        <w:autoSpaceDN w:val="0"/>
        <w:adjustRightInd w:val="0"/>
        <w:spacing w:after="0" w:line="240" w:lineRule="auto"/>
        <w:ind w:firstLine="540"/>
        <w:jc w:val="both"/>
        <w:rPr>
          <w:rFonts w:ascii="Times New Roman" w:hAnsi="Times New Roman"/>
          <w:sz w:val="28"/>
          <w:szCs w:val="28"/>
          <w:lang w:eastAsia="ru-RU"/>
        </w:rPr>
      </w:pPr>
      <w:r w:rsidRPr="0084506D">
        <w:rPr>
          <w:rFonts w:ascii="Times New Roman" w:hAnsi="Times New Roman"/>
          <w:sz w:val="28"/>
          <w:szCs w:val="28"/>
          <w:lang w:eastAsia="ru-RU"/>
        </w:rPr>
        <w:t>Настоящий областной закон вступает в силу со дня его официального опубликования и распространяется на правоотношения, возникшие с 1 января 2022 года.</w:t>
      </w:r>
    </w:p>
    <w:p w:rsidR="00513F64" w:rsidRPr="0084506D" w:rsidRDefault="00513F64" w:rsidP="00513F64">
      <w:pPr>
        <w:spacing w:after="0" w:line="240" w:lineRule="auto"/>
        <w:ind w:firstLine="540"/>
        <w:jc w:val="both"/>
        <w:rPr>
          <w:rFonts w:ascii="Times New Roman" w:hAnsi="Times New Roman"/>
          <w:sz w:val="28"/>
          <w:szCs w:val="28"/>
        </w:rPr>
      </w:pPr>
    </w:p>
    <w:p w:rsidR="00513F64" w:rsidRPr="0084506D" w:rsidRDefault="00513F64" w:rsidP="00513F64">
      <w:pPr>
        <w:autoSpaceDE w:val="0"/>
        <w:autoSpaceDN w:val="0"/>
        <w:adjustRightInd w:val="0"/>
        <w:spacing w:after="0" w:line="240" w:lineRule="auto"/>
        <w:jc w:val="both"/>
        <w:rPr>
          <w:rFonts w:ascii="Times New Roman" w:hAnsi="Times New Roman"/>
          <w:sz w:val="28"/>
          <w:szCs w:val="28"/>
        </w:rPr>
      </w:pPr>
    </w:p>
    <w:p w:rsidR="00513F64" w:rsidRPr="0084506D" w:rsidRDefault="00513F64" w:rsidP="00513F64">
      <w:pPr>
        <w:autoSpaceDE w:val="0"/>
        <w:autoSpaceDN w:val="0"/>
        <w:adjustRightInd w:val="0"/>
        <w:spacing w:after="0" w:line="240" w:lineRule="auto"/>
        <w:jc w:val="both"/>
        <w:rPr>
          <w:rFonts w:ascii="Times New Roman" w:hAnsi="Times New Roman"/>
          <w:sz w:val="28"/>
          <w:szCs w:val="28"/>
        </w:rPr>
      </w:pPr>
      <w:r w:rsidRPr="0084506D">
        <w:rPr>
          <w:rFonts w:ascii="Times New Roman" w:hAnsi="Times New Roman"/>
          <w:sz w:val="28"/>
          <w:szCs w:val="28"/>
        </w:rPr>
        <w:t>Губернатор</w:t>
      </w:r>
    </w:p>
    <w:p w:rsidR="00513F64" w:rsidRDefault="00513F64" w:rsidP="00513F64">
      <w:pPr>
        <w:autoSpaceDE w:val="0"/>
        <w:autoSpaceDN w:val="0"/>
        <w:adjustRightInd w:val="0"/>
        <w:spacing w:after="0" w:line="240" w:lineRule="auto"/>
        <w:jc w:val="both"/>
        <w:rPr>
          <w:rStyle w:val="FontStyle12"/>
          <w:sz w:val="28"/>
          <w:szCs w:val="28"/>
        </w:rPr>
      </w:pPr>
      <w:r w:rsidRPr="0084506D">
        <w:rPr>
          <w:rFonts w:ascii="Times New Roman" w:hAnsi="Times New Roman"/>
          <w:sz w:val="28"/>
          <w:szCs w:val="28"/>
        </w:rPr>
        <w:t>Ленинградской области                                                                                  А. Дрозденко</w:t>
      </w:r>
    </w:p>
    <w:p w:rsidR="001C4313" w:rsidRDefault="001C4313"/>
    <w:sectPr w:rsidR="001C4313" w:rsidSect="00660F2C">
      <w:footerReference w:type="default" r:id="rId6"/>
      <w:pgSz w:w="11906" w:h="16838"/>
      <w:pgMar w:top="993" w:right="707" w:bottom="1134" w:left="993"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BD3" w:rsidRPr="00C436E9" w:rsidRDefault="00853316" w:rsidP="00CF0388">
    <w:pPr>
      <w:spacing w:after="0" w:line="240" w:lineRule="auto"/>
      <w:ind w:left="-142" w:right="140"/>
      <w:jc w:val="both"/>
      <w:rPr>
        <w:rFonts w:ascii="Times New Roman" w:eastAsia="Times New Roman" w:hAnsi="Times New Roman"/>
        <w:color w:val="808080"/>
        <w:sz w:val="20"/>
        <w:szCs w:val="20"/>
        <w:lang w:eastAsia="ru-RU"/>
      </w:rPr>
    </w:pPr>
  </w:p>
  <w:p w:rsidR="008D5BD3" w:rsidRPr="004F500D" w:rsidRDefault="00853316" w:rsidP="004F500D">
    <w:pPr>
      <w:tabs>
        <w:tab w:val="center" w:pos="4677"/>
        <w:tab w:val="right" w:pos="9355"/>
      </w:tabs>
      <w:spacing w:after="0" w:line="240" w:lineRule="auto"/>
      <w:jc w:val="right"/>
      <w:rPr>
        <w:rFonts w:ascii="Times New Roman" w:eastAsia="Times New Roman" w:hAnsi="Times New Roman"/>
        <w:sz w:val="24"/>
        <w:szCs w:val="24"/>
        <w:lang w:eastAsia="ru-RU"/>
      </w:rPr>
    </w:pPr>
  </w:p>
  <w:p w:rsidR="008D5BD3" w:rsidRDefault="00853316">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310141"/>
    <w:multiLevelType w:val="hybridMultilevel"/>
    <w:tmpl w:val="CC08FF1E"/>
    <w:lvl w:ilvl="0" w:tplc="2D5C7B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F64"/>
    <w:rsid w:val="001C4313"/>
    <w:rsid w:val="00240860"/>
    <w:rsid w:val="00255B76"/>
    <w:rsid w:val="003B6785"/>
    <w:rsid w:val="00426F25"/>
    <w:rsid w:val="00513F64"/>
    <w:rsid w:val="006E105E"/>
    <w:rsid w:val="00853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F6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513F64"/>
    <w:pPr>
      <w:tabs>
        <w:tab w:val="center" w:pos="4677"/>
        <w:tab w:val="right" w:pos="9355"/>
      </w:tabs>
      <w:spacing w:after="0" w:line="240" w:lineRule="auto"/>
    </w:pPr>
  </w:style>
  <w:style w:type="character" w:customStyle="1" w:styleId="a4">
    <w:name w:val="Нижний колонтитул Знак"/>
    <w:basedOn w:val="a0"/>
    <w:link w:val="a3"/>
    <w:rsid w:val="00513F64"/>
    <w:rPr>
      <w:rFonts w:ascii="Calibri" w:eastAsia="Calibri" w:hAnsi="Calibri" w:cs="Times New Roman"/>
    </w:rPr>
  </w:style>
  <w:style w:type="character" w:customStyle="1" w:styleId="FontStyle12">
    <w:name w:val="Font Style12"/>
    <w:uiPriority w:val="99"/>
    <w:rsid w:val="00513F64"/>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F6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513F64"/>
    <w:pPr>
      <w:tabs>
        <w:tab w:val="center" w:pos="4677"/>
        <w:tab w:val="right" w:pos="9355"/>
      </w:tabs>
      <w:spacing w:after="0" w:line="240" w:lineRule="auto"/>
    </w:pPr>
  </w:style>
  <w:style w:type="character" w:customStyle="1" w:styleId="a4">
    <w:name w:val="Нижний колонтитул Знак"/>
    <w:basedOn w:val="a0"/>
    <w:link w:val="a3"/>
    <w:rsid w:val="00513F64"/>
    <w:rPr>
      <w:rFonts w:ascii="Calibri" w:eastAsia="Calibri" w:hAnsi="Calibri" w:cs="Times New Roman"/>
    </w:rPr>
  </w:style>
  <w:style w:type="character" w:customStyle="1" w:styleId="FontStyle12">
    <w:name w:val="Font Style12"/>
    <w:uiPriority w:val="99"/>
    <w:rsid w:val="00513F64"/>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1076</Words>
  <Characters>6136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Александровна Сулима</dc:creator>
  <cp:lastModifiedBy>Мария Александровна Сулима</cp:lastModifiedBy>
  <cp:revision>7</cp:revision>
  <dcterms:created xsi:type="dcterms:W3CDTF">2022-05-18T08:55:00Z</dcterms:created>
  <dcterms:modified xsi:type="dcterms:W3CDTF">2022-05-18T09:31:00Z</dcterms:modified>
</cp:coreProperties>
</file>