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18" w:rsidRDefault="007C6C18" w:rsidP="007C6C18"/>
    <w:p w:rsidR="007C6C18" w:rsidRDefault="007C6C18" w:rsidP="007C6C18"/>
    <w:p w:rsidR="007C6C18" w:rsidRDefault="007C6C18" w:rsidP="007C6C18"/>
    <w:p w:rsidR="007C6C18" w:rsidRDefault="007C6C18" w:rsidP="007C6C18"/>
    <w:p w:rsidR="007C6C18" w:rsidRDefault="007C6C18" w:rsidP="007C6C18"/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 закона</w:t>
      </w:r>
    </w:p>
    <w:p w:rsidR="007C6C18" w:rsidRPr="0081161F" w:rsidRDefault="007C6C18" w:rsidP="007C6C18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16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пожарной безопасности Ленинградской области» </w:t>
      </w:r>
    </w:p>
    <w:p w:rsidR="007C6C18" w:rsidRPr="00A101DF" w:rsidRDefault="007C6C18" w:rsidP="007C6C18">
      <w:pPr>
        <w:rPr>
          <w:rFonts w:ascii="Times New Roman" w:hAnsi="Times New Roman" w:cs="Times New Roman"/>
        </w:rPr>
      </w:pP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 w:rsidRPr="00A101DF">
        <w:rPr>
          <w:rFonts w:ascii="Times New Roman" w:hAnsi="Times New Roman" w:cs="Times New Roman"/>
          <w:bCs/>
          <w:sz w:val="28"/>
          <w:szCs w:val="28"/>
        </w:rPr>
        <w:tab/>
        <w:t>Настоящий проект разработан в целях приведения</w:t>
      </w:r>
      <w:r w:rsidRPr="00A101DF">
        <w:rPr>
          <w:rFonts w:ascii="Times New Roman" w:hAnsi="Times New Roman" w:cs="Times New Roman"/>
          <w:sz w:val="28"/>
          <w:szCs w:val="28"/>
        </w:rPr>
        <w:t xml:space="preserve"> областного зако</w:t>
      </w:r>
      <w:r>
        <w:rPr>
          <w:rFonts w:ascii="Times New Roman" w:hAnsi="Times New Roman" w:cs="Times New Roman"/>
          <w:sz w:val="28"/>
          <w:szCs w:val="28"/>
        </w:rPr>
        <w:t>на  «О пожарной безопасности в Ленинградской  области</w:t>
      </w:r>
      <w:r w:rsidRPr="00A101DF">
        <w:rPr>
          <w:rFonts w:ascii="Times New Roman" w:hAnsi="Times New Roman" w:cs="Times New Roman"/>
          <w:sz w:val="28"/>
          <w:szCs w:val="28"/>
        </w:rPr>
        <w:t xml:space="preserve">» </w:t>
      </w:r>
      <w:r w:rsidRPr="00A101DF">
        <w:rPr>
          <w:rFonts w:ascii="Times New Roman" w:hAnsi="Times New Roman" w:cs="Times New Roman"/>
          <w:bCs/>
          <w:sz w:val="28"/>
          <w:szCs w:val="28"/>
        </w:rPr>
        <w:t xml:space="preserve"> в соответствие с изменениями федерального законодательства.</w:t>
      </w: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Федеральным</w:t>
      </w:r>
      <w:r w:rsidRPr="00A101D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  от 01.04.2022 N 80-ФЗ  (дата вступления в силу – 12 апреля 2022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статья 18 Федерального закона от 21.12.1994 N 69-ФЗ "О пожарной безопасности", определяющая перечень полномочий органов государственной власти субъектов Российской Федерации в области пожарной безопасности, дополнена полномочием по утверждению </w:t>
      </w:r>
      <w:r w:rsidRPr="000F40C6">
        <w:rPr>
          <w:rFonts w:ascii="Times New Roman" w:hAnsi="Times New Roman" w:cs="Times New Roman"/>
          <w:sz w:val="28"/>
          <w:szCs w:val="28"/>
        </w:rPr>
        <w:t xml:space="preserve">порядка организации дублирования сигналов о возникновении пожара в подразделения пожарной охраны в соответствии с </w:t>
      </w:r>
      <w:hyperlink r:id="rId5" w:history="1">
        <w:r w:rsidRPr="000F40C6">
          <w:rPr>
            <w:rFonts w:ascii="Times New Roman" w:hAnsi="Times New Roman" w:cs="Times New Roman"/>
            <w:sz w:val="28"/>
            <w:szCs w:val="28"/>
          </w:rPr>
          <w:t>частью 7 статьи 83</w:t>
        </w:r>
      </w:hyperlink>
      <w:r w:rsidRPr="000F40C6">
        <w:rPr>
          <w:rFonts w:ascii="Times New Roman" w:hAnsi="Times New Roman" w:cs="Times New Roman"/>
          <w:sz w:val="28"/>
          <w:szCs w:val="28"/>
        </w:rPr>
        <w:t xml:space="preserve"> Федерального закона от 22 июля 2008 года N 123-ФЗ "Технический регламент о требо</w:t>
      </w:r>
      <w:r>
        <w:rPr>
          <w:rFonts w:ascii="Times New Roman" w:hAnsi="Times New Roman" w:cs="Times New Roman"/>
          <w:sz w:val="28"/>
          <w:szCs w:val="28"/>
        </w:rPr>
        <w:t>ваниях пожарной безопасности".</w:t>
      </w: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этим статья 16 областного закона «О пожарной безопасности в Ленинградской  области</w:t>
      </w:r>
      <w:r w:rsidRPr="00A101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определяющая полномочия органов государственной власти Ленинградской области в области пожарной безопасности,</w:t>
      </w:r>
      <w:r w:rsidRPr="00A101D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также дополняется данным полномочием.</w:t>
      </w: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7C6C18" w:rsidRPr="00A101DF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C6C18" w:rsidRDefault="007C6C18" w:rsidP="007C6C1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C6C18" w:rsidRDefault="007C6C18" w:rsidP="007C6C18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7C6C18" w:rsidRDefault="007C6C18" w:rsidP="007C6C18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C18" w:rsidRDefault="007C6C18" w:rsidP="007C6C18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63" w:rsidRDefault="00764663">
      <w:bookmarkStart w:id="0" w:name="_GoBack"/>
      <w:bookmarkEnd w:id="0"/>
    </w:p>
    <w:sectPr w:rsidR="0076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18"/>
    <w:rsid w:val="00764663"/>
    <w:rsid w:val="007C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C18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C18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50C8421C80C62F00265F0DA0B9E13B93439C36BB866AC670AFFF06690B03457A0F3F8B291326CC95E2517C714F362CDF519A2BZ7t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1</cp:revision>
  <dcterms:created xsi:type="dcterms:W3CDTF">2022-04-28T06:43:00Z</dcterms:created>
  <dcterms:modified xsi:type="dcterms:W3CDTF">2022-04-28T06:44:00Z</dcterms:modified>
</cp:coreProperties>
</file>