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67B" w:rsidRPr="00C5067B" w:rsidRDefault="00C5067B" w:rsidP="00C5067B">
      <w:pPr>
        <w:rPr>
          <w:rFonts w:ascii="Times New Roman" w:hAnsi="Times New Roman" w:cs="Times New Roman"/>
          <w:sz w:val="24"/>
          <w:szCs w:val="24"/>
        </w:rPr>
      </w:pPr>
    </w:p>
    <w:p w:rsidR="00C5067B" w:rsidRPr="00D11B49" w:rsidRDefault="00D11B49" w:rsidP="00C50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C5067B" w:rsidRPr="00C5067B" w:rsidRDefault="00C5067B" w:rsidP="00C506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067B" w:rsidRPr="00CC2BF7" w:rsidRDefault="00F77B5B" w:rsidP="00C5067B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(</w:t>
      </w:r>
      <w:r w:rsidR="00C5067B" w:rsidRPr="00CC2BF7">
        <w:rPr>
          <w:rFonts w:ascii="Times New Roman" w:hAnsi="Times New Roman" w:cs="Times New Roman"/>
          <w:b/>
          <w:color w:val="C00000"/>
          <w:sz w:val="24"/>
          <w:szCs w:val="24"/>
        </w:rPr>
        <w:t>СУБЪЕКТ РФ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>)</w:t>
      </w:r>
    </w:p>
    <w:p w:rsidR="00C5067B" w:rsidRPr="00C5067B" w:rsidRDefault="00C5067B" w:rsidP="00C506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067B" w:rsidRPr="00C5067B" w:rsidRDefault="00C5067B" w:rsidP="00C50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67B">
        <w:rPr>
          <w:rFonts w:ascii="Times New Roman" w:hAnsi="Times New Roman" w:cs="Times New Roman"/>
          <w:b/>
          <w:sz w:val="24"/>
          <w:szCs w:val="24"/>
        </w:rPr>
        <w:t>О ПРАЗДНИКАХ И ПА</w:t>
      </w:r>
      <w:r>
        <w:rPr>
          <w:rFonts w:ascii="Times New Roman" w:hAnsi="Times New Roman" w:cs="Times New Roman"/>
          <w:b/>
          <w:sz w:val="24"/>
          <w:szCs w:val="24"/>
        </w:rPr>
        <w:t>МЯТНЫХ ДАТАХ СУБЪЕКТА РФ</w:t>
      </w:r>
    </w:p>
    <w:p w:rsidR="00C5067B" w:rsidRPr="00C5067B" w:rsidRDefault="00C5067B" w:rsidP="00C5067B">
      <w:pPr>
        <w:rPr>
          <w:rFonts w:ascii="Times New Roman" w:hAnsi="Times New Roman" w:cs="Times New Roman"/>
          <w:b/>
          <w:sz w:val="24"/>
          <w:szCs w:val="24"/>
        </w:rPr>
      </w:pPr>
    </w:p>
    <w:p w:rsidR="00C5067B" w:rsidRPr="00C5067B" w:rsidRDefault="00C5067B" w:rsidP="00C5067B">
      <w:pPr>
        <w:jc w:val="right"/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>Принят</w:t>
      </w:r>
    </w:p>
    <w:p w:rsidR="00C5067B" w:rsidRPr="00C5067B" w:rsidRDefault="00C5067B" w:rsidP="00C5067B">
      <w:pPr>
        <w:jc w:val="right"/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>Законодательным Собранием</w:t>
      </w:r>
    </w:p>
    <w:p w:rsidR="00C5067B" w:rsidRPr="00CC2BF7" w:rsidRDefault="00CC2BF7" w:rsidP="00C5067B">
      <w:pPr>
        <w:jc w:val="right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="00C5067B" w:rsidRPr="00CC2BF7">
        <w:rPr>
          <w:rFonts w:ascii="Times New Roman" w:hAnsi="Times New Roman" w:cs="Times New Roman"/>
          <w:color w:val="C00000"/>
          <w:sz w:val="24"/>
          <w:szCs w:val="24"/>
        </w:rPr>
        <w:t>Субъект РФ</w:t>
      </w:r>
      <w:r>
        <w:rPr>
          <w:rFonts w:ascii="Times New Roman" w:hAnsi="Times New Roman" w:cs="Times New Roman"/>
          <w:color w:val="C00000"/>
          <w:sz w:val="24"/>
          <w:szCs w:val="24"/>
        </w:rPr>
        <w:t>)</w:t>
      </w:r>
    </w:p>
    <w:p w:rsidR="00C5067B" w:rsidRPr="009C7757" w:rsidRDefault="00C5067B" w:rsidP="00C5067B">
      <w:pPr>
        <w:jc w:val="right"/>
        <w:rPr>
          <w:rFonts w:ascii="Times New Roman" w:hAnsi="Times New Roman" w:cs="Times New Roman"/>
          <w:color w:val="C00000"/>
          <w:sz w:val="24"/>
          <w:szCs w:val="24"/>
        </w:rPr>
      </w:pPr>
      <w:r w:rsidRPr="009C7757">
        <w:rPr>
          <w:rFonts w:ascii="Times New Roman" w:hAnsi="Times New Roman" w:cs="Times New Roman"/>
          <w:color w:val="C00000"/>
          <w:sz w:val="24"/>
          <w:szCs w:val="24"/>
        </w:rPr>
        <w:t>(Дата принятия)</w:t>
      </w:r>
    </w:p>
    <w:p w:rsidR="00C5067B" w:rsidRPr="00C5067B" w:rsidRDefault="00C5067B" w:rsidP="00C5067B">
      <w:pPr>
        <w:rPr>
          <w:rFonts w:ascii="Times New Roman" w:hAnsi="Times New Roman" w:cs="Times New Roman"/>
          <w:b/>
          <w:sz w:val="24"/>
          <w:szCs w:val="24"/>
        </w:rPr>
      </w:pPr>
      <w:r w:rsidRPr="00C5067B">
        <w:rPr>
          <w:rFonts w:ascii="Times New Roman" w:hAnsi="Times New Roman" w:cs="Times New Roman"/>
          <w:b/>
          <w:sz w:val="24"/>
          <w:szCs w:val="24"/>
        </w:rPr>
        <w:t>Статья 1. Предмет правового регулирования настоящего Закона</w:t>
      </w:r>
    </w:p>
    <w:p w:rsidR="00C5067B" w:rsidRPr="00C5067B" w:rsidRDefault="00C5067B" w:rsidP="00C5067B">
      <w:pPr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>Настоящий Закон в целях развития традиций патриотизма, любви к своей малой Родине, уважения к свершениям предыдущих поколений устанавливает праздники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 w:rsidRPr="00C5067B">
        <w:rPr>
          <w:rFonts w:ascii="Times New Roman" w:hAnsi="Times New Roman" w:cs="Times New Roman"/>
          <w:sz w:val="24"/>
          <w:szCs w:val="24"/>
        </w:rPr>
        <w:t>, а также порядок установления па</w:t>
      </w:r>
      <w:r>
        <w:rPr>
          <w:rFonts w:ascii="Times New Roman" w:hAnsi="Times New Roman" w:cs="Times New Roman"/>
          <w:sz w:val="24"/>
          <w:szCs w:val="24"/>
        </w:rPr>
        <w:t xml:space="preserve">мятных дат 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.</w:t>
      </w:r>
    </w:p>
    <w:p w:rsidR="00C5067B" w:rsidRPr="00CC2BF7" w:rsidRDefault="00C5067B" w:rsidP="00C5067B">
      <w:pPr>
        <w:rPr>
          <w:rFonts w:ascii="Times New Roman" w:hAnsi="Times New Roman" w:cs="Times New Roman"/>
          <w:b/>
          <w:sz w:val="24"/>
          <w:szCs w:val="24"/>
        </w:rPr>
      </w:pPr>
      <w:r w:rsidRPr="00CC2BF7">
        <w:rPr>
          <w:rFonts w:ascii="Times New Roman" w:hAnsi="Times New Roman" w:cs="Times New Roman"/>
          <w:b/>
          <w:sz w:val="24"/>
          <w:szCs w:val="24"/>
        </w:rPr>
        <w:t>Статья 2. Праздник Субъекта РФ</w:t>
      </w:r>
    </w:p>
    <w:p w:rsidR="00C5067B" w:rsidRPr="00C5067B" w:rsidRDefault="00C5067B" w:rsidP="00C5067B">
      <w:pPr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 xml:space="preserve"> День территориального </w:t>
      </w:r>
      <w:r>
        <w:rPr>
          <w:rFonts w:ascii="Times New Roman" w:hAnsi="Times New Roman" w:cs="Times New Roman"/>
          <w:sz w:val="24"/>
          <w:szCs w:val="24"/>
        </w:rPr>
        <w:t>общественного самоуправления - 21 мая;</w:t>
      </w:r>
      <w:r w:rsidRPr="00C5067B">
        <w:rPr>
          <w:rFonts w:ascii="Times New Roman" w:hAnsi="Times New Roman" w:cs="Times New Roman"/>
          <w:sz w:val="24"/>
          <w:szCs w:val="24"/>
        </w:rPr>
        <w:tab/>
      </w:r>
    </w:p>
    <w:p w:rsidR="00C5067B" w:rsidRPr="00CC2BF7" w:rsidRDefault="00C5067B" w:rsidP="00C5067B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C5067B">
        <w:rPr>
          <w:rFonts w:ascii="Times New Roman" w:hAnsi="Times New Roman" w:cs="Times New Roman"/>
          <w:b/>
          <w:sz w:val="24"/>
          <w:szCs w:val="24"/>
        </w:rPr>
        <w:t>Ст</w:t>
      </w:r>
      <w:r>
        <w:rPr>
          <w:rFonts w:ascii="Times New Roman" w:hAnsi="Times New Roman" w:cs="Times New Roman"/>
          <w:b/>
          <w:sz w:val="24"/>
          <w:szCs w:val="24"/>
        </w:rPr>
        <w:t xml:space="preserve">атья 3. Памятные даты </w:t>
      </w:r>
      <w:r w:rsidR="00CC2BF7" w:rsidRPr="00CC2BF7">
        <w:rPr>
          <w:rFonts w:ascii="Times New Roman" w:hAnsi="Times New Roman" w:cs="Times New Roman"/>
          <w:b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b/>
          <w:color w:val="C00000"/>
          <w:sz w:val="24"/>
          <w:szCs w:val="24"/>
        </w:rPr>
        <w:t>Субъекта РФ</w:t>
      </w:r>
      <w:r w:rsidR="00CC2BF7" w:rsidRPr="00CC2BF7">
        <w:rPr>
          <w:rFonts w:ascii="Times New Roman" w:hAnsi="Times New Roman" w:cs="Times New Roman"/>
          <w:b/>
          <w:color w:val="C00000"/>
          <w:sz w:val="24"/>
          <w:szCs w:val="24"/>
        </w:rPr>
        <w:t>)</w:t>
      </w:r>
    </w:p>
    <w:p w:rsidR="00C5067B" w:rsidRPr="00C5067B" w:rsidRDefault="00C5067B" w:rsidP="00C5067B">
      <w:pPr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амятные даты 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C5067B">
        <w:rPr>
          <w:rFonts w:ascii="Times New Roman" w:hAnsi="Times New Roman" w:cs="Times New Roman"/>
          <w:sz w:val="24"/>
          <w:szCs w:val="24"/>
        </w:rPr>
        <w:t xml:space="preserve">устанавливаются нормативным правовым актом </w:t>
      </w:r>
      <w:r w:rsidR="00CC2BF7">
        <w:rPr>
          <w:rFonts w:ascii="Times New Roman" w:hAnsi="Times New Roman" w:cs="Times New Roman"/>
          <w:sz w:val="24"/>
          <w:szCs w:val="24"/>
        </w:rPr>
        <w:t>Главы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2BF7">
        <w:rPr>
          <w:rFonts w:ascii="Times New Roman" w:hAnsi="Times New Roman" w:cs="Times New Roman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CC2BF7">
        <w:rPr>
          <w:rFonts w:ascii="Times New Roman" w:hAnsi="Times New Roman" w:cs="Times New Roman"/>
          <w:sz w:val="24"/>
          <w:szCs w:val="24"/>
        </w:rPr>
        <w:t>с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C5067B">
        <w:rPr>
          <w:rFonts w:ascii="Times New Roman" w:hAnsi="Times New Roman" w:cs="Times New Roman"/>
          <w:sz w:val="24"/>
          <w:szCs w:val="24"/>
        </w:rPr>
        <w:t>учетом исторических и иных традиций.</w:t>
      </w:r>
    </w:p>
    <w:p w:rsidR="00C5067B" w:rsidRPr="00C5067B" w:rsidRDefault="00C5067B" w:rsidP="00C5067B">
      <w:pPr>
        <w:rPr>
          <w:rFonts w:ascii="Times New Roman" w:hAnsi="Times New Roman" w:cs="Times New Roman"/>
          <w:b/>
          <w:sz w:val="24"/>
          <w:szCs w:val="24"/>
        </w:rPr>
      </w:pPr>
      <w:r w:rsidRPr="00C5067B">
        <w:rPr>
          <w:rFonts w:ascii="Times New Roman" w:hAnsi="Times New Roman" w:cs="Times New Roman"/>
          <w:b/>
          <w:sz w:val="24"/>
          <w:szCs w:val="24"/>
        </w:rPr>
        <w:t>Стат</w:t>
      </w:r>
      <w:r>
        <w:rPr>
          <w:rFonts w:ascii="Times New Roman" w:hAnsi="Times New Roman" w:cs="Times New Roman"/>
          <w:b/>
          <w:sz w:val="24"/>
          <w:szCs w:val="24"/>
        </w:rPr>
        <w:t>ья 4. Торжественные мероприятия</w:t>
      </w:r>
    </w:p>
    <w:p w:rsidR="00C5067B" w:rsidRPr="00C5067B" w:rsidRDefault="00C5067B" w:rsidP="00C5067B">
      <w:pPr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 xml:space="preserve">В дни праздников и </w:t>
      </w:r>
      <w:r>
        <w:rPr>
          <w:rFonts w:ascii="Times New Roman" w:hAnsi="Times New Roman" w:cs="Times New Roman"/>
          <w:sz w:val="24"/>
          <w:szCs w:val="24"/>
        </w:rPr>
        <w:t xml:space="preserve">памятных дат 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C5067B">
        <w:rPr>
          <w:rFonts w:ascii="Times New Roman" w:hAnsi="Times New Roman" w:cs="Times New Roman"/>
          <w:sz w:val="24"/>
          <w:szCs w:val="24"/>
        </w:rPr>
        <w:t>проводятся торжественные мероприятия, организуемые органами государствен</w:t>
      </w:r>
      <w:r w:rsidR="00081A15">
        <w:rPr>
          <w:rFonts w:ascii="Times New Roman" w:hAnsi="Times New Roman" w:cs="Times New Roman"/>
          <w:sz w:val="24"/>
          <w:szCs w:val="24"/>
        </w:rPr>
        <w:t xml:space="preserve">ной власти и органами местного самоуправления 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067B" w:rsidRPr="00C5067B" w:rsidRDefault="00C5067B" w:rsidP="00C5067B">
      <w:pPr>
        <w:rPr>
          <w:rFonts w:ascii="Times New Roman" w:hAnsi="Times New Roman" w:cs="Times New Roman"/>
          <w:b/>
          <w:sz w:val="24"/>
          <w:szCs w:val="24"/>
        </w:rPr>
      </w:pPr>
      <w:r w:rsidRPr="00C5067B">
        <w:rPr>
          <w:rFonts w:ascii="Times New Roman" w:hAnsi="Times New Roman" w:cs="Times New Roman"/>
          <w:b/>
          <w:sz w:val="24"/>
          <w:szCs w:val="24"/>
        </w:rPr>
        <w:t>Статья 5. Финансирование проведения торжественных мероприятий</w:t>
      </w:r>
    </w:p>
    <w:p w:rsidR="00CC2BF7" w:rsidRDefault="00C5067B" w:rsidP="00C5067B">
      <w:pPr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 xml:space="preserve">Финансирование проведения торжественных мероприятий в дни праздников и </w:t>
      </w:r>
      <w:r>
        <w:rPr>
          <w:rFonts w:ascii="Times New Roman" w:hAnsi="Times New Roman" w:cs="Times New Roman"/>
          <w:sz w:val="24"/>
          <w:szCs w:val="24"/>
        </w:rPr>
        <w:t xml:space="preserve">памятных дат 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CE4FD0">
        <w:rPr>
          <w:rFonts w:ascii="Times New Roman" w:hAnsi="Times New Roman" w:cs="Times New Roman"/>
          <w:sz w:val="24"/>
          <w:szCs w:val="24"/>
        </w:rPr>
        <w:t>производится за счет средств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CC2BF7"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="00CC2BF7">
        <w:rPr>
          <w:rFonts w:ascii="Times New Roman" w:hAnsi="Times New Roman" w:cs="Times New Roman"/>
          <w:color w:val="C00000"/>
          <w:sz w:val="24"/>
          <w:szCs w:val="24"/>
        </w:rPr>
        <w:t>)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C5067B">
        <w:rPr>
          <w:rFonts w:ascii="Times New Roman" w:hAnsi="Times New Roman" w:cs="Times New Roman"/>
          <w:sz w:val="24"/>
          <w:szCs w:val="24"/>
        </w:rPr>
        <w:t>и иных источников, привлекаемых для указанных целей в с</w:t>
      </w:r>
      <w:r>
        <w:rPr>
          <w:rFonts w:ascii="Times New Roman" w:hAnsi="Times New Roman" w:cs="Times New Roman"/>
          <w:sz w:val="24"/>
          <w:szCs w:val="24"/>
        </w:rPr>
        <w:t>оответствии с законодательством.</w:t>
      </w:r>
    </w:p>
    <w:p w:rsidR="00C5067B" w:rsidRPr="00C5067B" w:rsidRDefault="00CC2BF7" w:rsidP="00C50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C5067B" w:rsidRPr="00CC2BF7" w:rsidRDefault="00CC2BF7" w:rsidP="00C5067B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CC2BF7"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="00C5067B" w:rsidRPr="00CC2BF7">
        <w:rPr>
          <w:rFonts w:ascii="Times New Roman" w:hAnsi="Times New Roman" w:cs="Times New Roman"/>
          <w:color w:val="C00000"/>
          <w:sz w:val="24"/>
          <w:szCs w:val="24"/>
        </w:rPr>
        <w:t>Субъекта РФ</w:t>
      </w:r>
      <w:r w:rsidRPr="00CC2BF7">
        <w:rPr>
          <w:rFonts w:ascii="Times New Roman" w:hAnsi="Times New Roman" w:cs="Times New Roman"/>
          <w:color w:val="C00000"/>
          <w:sz w:val="24"/>
          <w:szCs w:val="24"/>
        </w:rPr>
        <w:t>)</w:t>
      </w:r>
    </w:p>
    <w:p w:rsidR="003923FC" w:rsidRPr="00F77B5B" w:rsidRDefault="00C5067B">
      <w:pPr>
        <w:rPr>
          <w:rFonts w:ascii="Times New Roman" w:hAnsi="Times New Roman" w:cs="Times New Roman"/>
          <w:sz w:val="24"/>
          <w:szCs w:val="24"/>
        </w:rPr>
      </w:pPr>
      <w:r w:rsidRPr="00C5067B">
        <w:rPr>
          <w:rFonts w:ascii="Times New Roman" w:hAnsi="Times New Roman" w:cs="Times New Roman"/>
          <w:sz w:val="24"/>
          <w:szCs w:val="24"/>
        </w:rPr>
        <w:t>ФИО</w:t>
      </w:r>
      <w:r>
        <w:t xml:space="preserve">                                                                                                                                                               </w:t>
      </w:r>
      <w:r w:rsidRPr="00C5067B">
        <w:rPr>
          <w:rFonts w:ascii="Times New Roman" w:hAnsi="Times New Roman" w:cs="Times New Roman"/>
          <w:sz w:val="24"/>
          <w:szCs w:val="24"/>
        </w:rPr>
        <w:t>Подпись</w:t>
      </w:r>
    </w:p>
    <w:sectPr w:rsidR="003923FC" w:rsidRPr="00F77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669" w:rsidRDefault="00AF5669" w:rsidP="00945F93">
      <w:pPr>
        <w:spacing w:after="0" w:line="240" w:lineRule="auto"/>
      </w:pPr>
      <w:r>
        <w:separator/>
      </w:r>
    </w:p>
  </w:endnote>
  <w:endnote w:type="continuationSeparator" w:id="0">
    <w:p w:rsidR="00AF5669" w:rsidRDefault="00AF5669" w:rsidP="0094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669" w:rsidRDefault="00AF5669" w:rsidP="00945F93">
      <w:pPr>
        <w:spacing w:after="0" w:line="240" w:lineRule="auto"/>
      </w:pPr>
      <w:r>
        <w:separator/>
      </w:r>
    </w:p>
  </w:footnote>
  <w:footnote w:type="continuationSeparator" w:id="0">
    <w:p w:rsidR="00AF5669" w:rsidRDefault="00AF5669" w:rsidP="00945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B"/>
    <w:rsid w:val="00081A15"/>
    <w:rsid w:val="003923FC"/>
    <w:rsid w:val="008368D3"/>
    <w:rsid w:val="00945F93"/>
    <w:rsid w:val="00954444"/>
    <w:rsid w:val="009C7757"/>
    <w:rsid w:val="00AF5669"/>
    <w:rsid w:val="00C5067B"/>
    <w:rsid w:val="00CA6BFF"/>
    <w:rsid w:val="00CC2BF7"/>
    <w:rsid w:val="00CE4FD0"/>
    <w:rsid w:val="00D11B49"/>
    <w:rsid w:val="00F1743F"/>
    <w:rsid w:val="00F7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2AB67"/>
  <w15:chartTrackingRefBased/>
  <w15:docId w15:val="{FF0CEE9B-8438-4143-9C15-D20A9B96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BF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5F93"/>
  </w:style>
  <w:style w:type="paragraph" w:styleId="a7">
    <w:name w:val="footer"/>
    <w:basedOn w:val="a"/>
    <w:link w:val="a8"/>
    <w:uiPriority w:val="99"/>
    <w:unhideWhenUsed/>
    <w:rsid w:val="0094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5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Сараев Дмитрий Вячеславович</dc:creator>
  <cp:keywords/>
  <dc:description/>
  <cp:lastModifiedBy>Сараев Дмитрий Вячеславович</cp:lastModifiedBy>
  <cp:revision>10</cp:revision>
  <cp:lastPrinted>2022-05-05T08:28:00Z</cp:lastPrinted>
  <dcterms:created xsi:type="dcterms:W3CDTF">2021-11-16T07:03:00Z</dcterms:created>
  <dcterms:modified xsi:type="dcterms:W3CDTF">2022-05-05T08:29:00Z</dcterms:modified>
</cp:coreProperties>
</file>