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E49" w:rsidRPr="000C2E49" w:rsidRDefault="000C2E49" w:rsidP="000C2E49">
      <w:pPr>
        <w:keepNext/>
        <w:pageBreakBefore/>
        <w:ind w:firstLine="0"/>
        <w:jc w:val="center"/>
        <w:outlineLvl w:val="1"/>
        <w:rPr>
          <w:rFonts w:eastAsia="Times New Roman" w:cs="Arial"/>
          <w:b/>
          <w:bCs/>
          <w:iCs/>
          <w:color w:val="000000"/>
        </w:rPr>
      </w:pPr>
      <w:r w:rsidRPr="000C2E49">
        <w:rPr>
          <w:rFonts w:eastAsia="Calibri" w:cs="Arial"/>
          <w:b/>
          <w:bCs/>
          <w:iCs/>
          <w:color w:val="000000"/>
        </w:rPr>
        <w:t>Пояснительная записка к проекту постановления Правительства</w:t>
      </w:r>
      <w:r w:rsidRPr="000C2E49">
        <w:rPr>
          <w:rFonts w:eastAsia="Times New Roman" w:cs="Arial"/>
          <w:b/>
          <w:bCs/>
          <w:iCs/>
          <w:color w:val="000000"/>
        </w:rPr>
        <w:t xml:space="preserve"> Ленинградской области </w:t>
      </w:r>
      <w:r w:rsidR="00CE1D5D">
        <w:rPr>
          <w:rFonts w:eastAsia="Times New Roman" w:cs="Arial"/>
          <w:b/>
          <w:bCs/>
          <w:iCs/>
          <w:color w:val="000000"/>
        </w:rPr>
        <w:t>"</w:t>
      </w:r>
      <w:r w:rsidRPr="000C2E49">
        <w:rPr>
          <w:rFonts w:eastAsia="Times New Roman" w:cs="Arial"/>
          <w:b/>
          <w:bCs/>
          <w:iCs/>
          <w:color w:val="000000"/>
        </w:rPr>
        <w:t xml:space="preserve">О внесении изменений в постановление Правительства Ленинградской области от 14 ноября 2013 года № 404 </w:t>
      </w:r>
      <w:r w:rsidR="00CE1D5D">
        <w:rPr>
          <w:rFonts w:eastAsia="Times New Roman" w:cs="Arial"/>
          <w:b/>
          <w:bCs/>
          <w:iCs/>
          <w:color w:val="000000"/>
        </w:rPr>
        <w:t>"</w:t>
      </w:r>
      <w:r w:rsidRPr="000C2E49">
        <w:rPr>
          <w:rFonts w:eastAsia="Times New Roman" w:cs="Arial"/>
          <w:b/>
          <w:bCs/>
          <w:iCs/>
          <w:color w:val="000000"/>
        </w:rPr>
        <w:t xml:space="preserve">О  государственной программе Ленинградской области </w:t>
      </w:r>
      <w:r w:rsidR="004C366B">
        <w:rPr>
          <w:rFonts w:eastAsia="Times New Roman" w:cs="Arial"/>
          <w:b/>
          <w:bCs/>
          <w:iCs/>
          <w:color w:val="000000"/>
        </w:rPr>
        <w:t>"</w:t>
      </w:r>
      <w:r w:rsidRPr="000C2E49">
        <w:rPr>
          <w:rFonts w:eastAsia="Times New Roman" w:cs="Arial"/>
          <w:b/>
          <w:bCs/>
          <w:iCs/>
          <w:color w:val="000000"/>
        </w:rPr>
        <w:t>Развитие культуры</w:t>
      </w:r>
      <w:r w:rsidR="00AA6426">
        <w:rPr>
          <w:rFonts w:eastAsia="Times New Roman" w:cs="Arial"/>
          <w:b/>
          <w:bCs/>
          <w:iCs/>
          <w:color w:val="000000"/>
        </w:rPr>
        <w:t xml:space="preserve"> </w:t>
      </w:r>
      <w:r w:rsidR="008D3711">
        <w:rPr>
          <w:rFonts w:eastAsia="Times New Roman" w:cs="Arial"/>
          <w:b/>
          <w:bCs/>
          <w:iCs/>
          <w:color w:val="000000"/>
        </w:rPr>
        <w:t>в</w:t>
      </w:r>
      <w:r w:rsidRPr="000C2E49">
        <w:rPr>
          <w:rFonts w:eastAsia="Times New Roman" w:cs="Arial"/>
          <w:b/>
          <w:bCs/>
          <w:iCs/>
          <w:color w:val="000000"/>
        </w:rPr>
        <w:t xml:space="preserve"> Ленинградской области</w:t>
      </w:r>
      <w:r w:rsidR="00CE1D5D">
        <w:rPr>
          <w:rFonts w:eastAsia="Times New Roman" w:cs="Arial"/>
          <w:b/>
          <w:bCs/>
          <w:iCs/>
          <w:color w:val="000000"/>
        </w:rPr>
        <w:t>"</w:t>
      </w:r>
    </w:p>
    <w:p w:rsidR="000C2E49" w:rsidRPr="000C2E49" w:rsidRDefault="000C2E49" w:rsidP="000C2E49">
      <w:pPr>
        <w:widowControl w:val="0"/>
        <w:autoSpaceDE w:val="0"/>
        <w:autoSpaceDN w:val="0"/>
        <w:adjustRightInd w:val="0"/>
        <w:ind w:firstLine="708"/>
        <w:rPr>
          <w:rFonts w:eastAsia="Times New Roman"/>
          <w:bCs/>
          <w:color w:val="auto"/>
        </w:rPr>
      </w:pPr>
    </w:p>
    <w:p w:rsidR="003C7191" w:rsidRDefault="003C7191" w:rsidP="003E1600">
      <w:r>
        <w:t xml:space="preserve">Проектом предусмотрено приведение финансового обеспечения государственной программы в соответствие с изменениями в </w:t>
      </w:r>
      <w:r w:rsidRPr="003C7191">
        <w:t>областно</w:t>
      </w:r>
      <w:r>
        <w:t>й</w:t>
      </w:r>
      <w:r w:rsidRPr="003C7191">
        <w:t xml:space="preserve"> закон от 21.12.2021 года № 143-оз "Об областном бюджете Ленинградской области на 2022 год и на плановый период 2023 и 2024 годов"</w:t>
      </w:r>
      <w:r>
        <w:t>,</w:t>
      </w:r>
      <w:r w:rsidRPr="003C7191">
        <w:t xml:space="preserve"> </w:t>
      </w:r>
      <w:r w:rsidR="008A4BED" w:rsidRPr="008A4BED">
        <w:t>приняты</w:t>
      </w:r>
      <w:r w:rsidR="008A4BED">
        <w:t>ми</w:t>
      </w:r>
      <w:r w:rsidR="008A4BED" w:rsidRPr="008A4BED">
        <w:t xml:space="preserve"> областным законом Ленинградской области от 01.04.2022 года № 34-ОЗ.</w:t>
      </w:r>
      <w:r w:rsidRPr="003C7191">
        <w:t xml:space="preserve"> (первое уточнение)</w:t>
      </w:r>
      <w:r>
        <w:t>.</w:t>
      </w:r>
    </w:p>
    <w:p w:rsidR="003C7191" w:rsidRDefault="003C7191" w:rsidP="003E1600">
      <w:r>
        <w:t>Также проектом предусмотрено</w:t>
      </w:r>
      <w:r w:rsidRPr="003C7191">
        <w:t xml:space="preserve"> </w:t>
      </w:r>
      <w:r>
        <w:t xml:space="preserve">включение в </w:t>
      </w:r>
      <w:r w:rsidR="00940142">
        <w:t xml:space="preserve">процессную часть государственной программы в рамках </w:t>
      </w:r>
      <w:r w:rsidR="00940142" w:rsidRPr="00940142">
        <w:t>комплекс</w:t>
      </w:r>
      <w:r w:rsidR="00940142">
        <w:t>а</w:t>
      </w:r>
      <w:r w:rsidR="00940142" w:rsidRPr="00940142">
        <w:t xml:space="preserve"> процессных мероприятий "Обеспечение деятельности в системе управления сферой культуры" </w:t>
      </w:r>
      <w:r w:rsidR="00940142">
        <w:t>мероприятия "</w:t>
      </w:r>
      <w:r w:rsidR="00940142" w:rsidRPr="00940142">
        <w:t>Увековечение памяти выдающихся личностей и знаменательных событий Ленинградской области</w:t>
      </w:r>
      <w:r w:rsidR="00940142">
        <w:t xml:space="preserve">", </w:t>
      </w:r>
      <w:proofErr w:type="gramStart"/>
      <w:r w:rsidR="00940142">
        <w:t>финансирование</w:t>
      </w:r>
      <w:proofErr w:type="gramEnd"/>
      <w:r w:rsidR="00940142">
        <w:t xml:space="preserve"> которого составит 5003,69 тыс. рублей.</w:t>
      </w:r>
    </w:p>
    <w:p w:rsidR="003C7191" w:rsidRDefault="003C7191" w:rsidP="003E1600"/>
    <w:p w:rsidR="00940142" w:rsidRDefault="00940142" w:rsidP="003E1600">
      <w:r>
        <w:t>Кроме того, Проектом предусмотрено включение в государственную программу</w:t>
      </w:r>
      <w:r w:rsidR="00573224">
        <w:t xml:space="preserve"> в таблицы 1 и 2</w:t>
      </w:r>
      <w:r>
        <w:t xml:space="preserve"> показателя "</w:t>
      </w:r>
      <w:r w:rsidRPr="00940142">
        <w:t>Число мест в учреждениях дополнительного образования в сфере культуры и искусства, созданных посредством ввода в эксплуатацию объектов культуры</w:t>
      </w:r>
      <w:r>
        <w:t>"</w:t>
      </w:r>
      <w:proofErr w:type="gramStart"/>
      <w:r w:rsidR="00573224">
        <w:t xml:space="preserve"> </w:t>
      </w:r>
      <w:r>
        <w:t>,</w:t>
      </w:r>
      <w:proofErr w:type="gramEnd"/>
      <w:r>
        <w:t xml:space="preserve"> требующегося для проведения отбора объектов строительства</w:t>
      </w:r>
      <w:r w:rsidRPr="00940142">
        <w:t xml:space="preserve"> учреждени</w:t>
      </w:r>
      <w:r>
        <w:t>й</w:t>
      </w:r>
      <w:r w:rsidRPr="00940142">
        <w:t xml:space="preserve"> дополнительного образования в сфере культуры и искусства</w:t>
      </w:r>
      <w:r>
        <w:t xml:space="preserve"> в соответствии с Методикой формирования рейтинга перспективных объектов </w:t>
      </w:r>
      <w:r w:rsidR="00573224">
        <w:t>для включения в адресную инвестиционную программу Ленинградской области, утвержденной распоряжением комитета по культуре и туризму Ленинградской области от 03.06.2019 года № 01-04/19-197.</w:t>
      </w:r>
    </w:p>
    <w:p w:rsidR="00573224" w:rsidRDefault="00573224" w:rsidP="003E1600"/>
    <w:p w:rsidR="00573224" w:rsidRDefault="00941D7F" w:rsidP="003E1600">
      <w:r>
        <w:t>Проектом предусмотрены следующие изменения в приложения - Порядки предоставления субсидий:</w:t>
      </w:r>
    </w:p>
    <w:p w:rsidR="00940142" w:rsidRDefault="00941D7F" w:rsidP="003E1600">
      <w:r>
        <w:t>1. В приложение 1 (</w:t>
      </w:r>
      <w:r w:rsidRPr="00941D7F">
        <w:t>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государственную поддержку отрасли культуры в муниципальных образованиях Ленинградской области</w:t>
      </w:r>
      <w:r>
        <w:t>):</w:t>
      </w:r>
    </w:p>
    <w:p w:rsidR="00941D7F" w:rsidRDefault="00941D7F" w:rsidP="003E1600">
      <w:r>
        <w:t xml:space="preserve">а) </w:t>
      </w:r>
      <w:r w:rsidRPr="00941D7F">
        <w:t>по направлению "реализация социально-культурных проектов"</w:t>
      </w:r>
      <w:r>
        <w:t xml:space="preserve"> расширен состав критериев отбора;</w:t>
      </w:r>
    </w:p>
    <w:p w:rsidR="00941D7F" w:rsidRDefault="00941D7F" w:rsidP="003E1600">
      <w:r>
        <w:t xml:space="preserve">б) </w:t>
      </w:r>
      <w:r w:rsidRPr="00941D7F">
        <w:t>по направлению "комплектование книжных фондов муниципальных библиотек</w:t>
      </w:r>
      <w:r>
        <w:t>" - изменена методика распределения субсидий между муниципальными районами.</w:t>
      </w:r>
    </w:p>
    <w:p w:rsidR="00941D7F" w:rsidRDefault="00941D7F" w:rsidP="003E1600">
      <w:r>
        <w:t xml:space="preserve">2. </w:t>
      </w:r>
      <w:proofErr w:type="gramStart"/>
      <w:r w:rsidRPr="00941D7F">
        <w:t>В приложени</w:t>
      </w:r>
      <w:r w:rsidR="008B7A2D">
        <w:t>е</w:t>
      </w:r>
      <w:r w:rsidRPr="00941D7F">
        <w:t xml:space="preserve"> 3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капитальный ремонт объектов культуры городских поселений, муниципальных районов и городского округа Ленинградской области)</w:t>
      </w:r>
      <w:r w:rsidR="008B7A2D">
        <w:t xml:space="preserve"> внесены изменения, согласно которым </w:t>
      </w:r>
      <w:r w:rsidR="008B7A2D" w:rsidRPr="008B7A2D">
        <w:t>комитет по сохранению культурного наследия Ленинградской области</w:t>
      </w:r>
      <w:r w:rsidR="008B7A2D">
        <w:t xml:space="preserve"> проводит отбор и предоставляет субсидию на капитальный ремонт муниципальных музеев.</w:t>
      </w:r>
      <w:proofErr w:type="gramEnd"/>
    </w:p>
    <w:p w:rsidR="008B7A2D" w:rsidRDefault="008B7A2D" w:rsidP="003E1600">
      <w:r>
        <w:t xml:space="preserve">3. </w:t>
      </w:r>
      <w:proofErr w:type="gramStart"/>
      <w:r>
        <w:t>В приложение 4 (</w:t>
      </w:r>
      <w:r w:rsidRPr="008B7A2D">
        <w:t xml:space="preserve">Порядок предоставления и распределения субсидий из областного бюджета Ленинградской области бюджетам муниципальных районов, </w:t>
      </w:r>
      <w:r w:rsidRPr="008B7A2D">
        <w:lastRenderedPageBreak/>
        <w:t>городских поселений и городского округа Ленинградской области, а также сельских поселений Ленинградской области, на территории которых расположены населенные пункты с численностью населения свыше 12 тыс. человек, на строительство и реконструкцию объектов культуры Ленинградской области</w:t>
      </w:r>
      <w:r>
        <w:t xml:space="preserve">) внесены изменения, согласно которым </w:t>
      </w:r>
      <w:r w:rsidRPr="008B7A2D">
        <w:t>комитет по сохранению культурного наследия Ленинградской</w:t>
      </w:r>
      <w:proofErr w:type="gramEnd"/>
      <w:r w:rsidRPr="008B7A2D">
        <w:t xml:space="preserve"> области </w:t>
      </w:r>
      <w:r>
        <w:t>проводит о</w:t>
      </w:r>
      <w:r w:rsidRPr="008B7A2D">
        <w:t xml:space="preserve">тбор заявок муниципальных образований для включения объектов инвестиций в адресную инвестиционную программу Ленинградской области </w:t>
      </w:r>
      <w:r>
        <w:t xml:space="preserve">в части </w:t>
      </w:r>
      <w:r w:rsidRPr="008B7A2D">
        <w:t>муниципальных музеев</w:t>
      </w:r>
      <w:r>
        <w:t>.</w:t>
      </w:r>
    </w:p>
    <w:p w:rsidR="00940142" w:rsidRDefault="00AE6116" w:rsidP="003E1600">
      <w:r w:rsidRPr="00AE6116">
        <w:t>Проведение оценки регулирующего воздействия не требуется.</w:t>
      </w:r>
    </w:p>
    <w:p w:rsidR="00AA6426" w:rsidRDefault="00B7114A" w:rsidP="000C2E49">
      <w:pPr>
        <w:widowControl w:val="0"/>
        <w:autoSpaceDE w:val="0"/>
        <w:autoSpaceDN w:val="0"/>
        <w:adjustRightInd w:val="0"/>
        <w:rPr>
          <w:rFonts w:eastAsia="Calibri"/>
          <w:bCs/>
          <w:color w:val="000000"/>
        </w:rPr>
      </w:pPr>
      <w:r w:rsidRPr="00B7114A">
        <w:rPr>
          <w:rFonts w:eastAsia="Calibri"/>
          <w:bCs/>
          <w:color w:val="000000"/>
        </w:rPr>
        <w:t>Изменения в приложение 8 (Порядок предоставления и распределения из областного бюджета Ленинградской области субсидии организациям кинематографии на возмещение части затрат, связанных с производством кинофильмов на территории Ленинградской области), внесенные в версии 1 Проекта, вынесены в отдельный прое</w:t>
      </w:r>
      <w:proofErr w:type="gramStart"/>
      <w:r w:rsidRPr="00B7114A">
        <w:rPr>
          <w:rFonts w:eastAsia="Calibri"/>
          <w:bCs/>
          <w:color w:val="000000"/>
        </w:rPr>
        <w:t>кт в св</w:t>
      </w:r>
      <w:proofErr w:type="gramEnd"/>
      <w:r w:rsidRPr="00B7114A">
        <w:rPr>
          <w:rFonts w:eastAsia="Calibri"/>
          <w:bCs/>
          <w:color w:val="000000"/>
        </w:rPr>
        <w:t>язи с необходимостью проведения в отношении указанного порядка оценки регулирующего воздействия.</w:t>
      </w:r>
    </w:p>
    <w:p w:rsidR="00E67876" w:rsidRDefault="00E67876" w:rsidP="000C2E49">
      <w:pPr>
        <w:widowControl w:val="0"/>
        <w:autoSpaceDE w:val="0"/>
        <w:autoSpaceDN w:val="0"/>
        <w:adjustRightInd w:val="0"/>
        <w:rPr>
          <w:rFonts w:eastAsia="Calibri"/>
          <w:bCs/>
          <w:color w:val="000000"/>
        </w:rPr>
      </w:pPr>
    </w:p>
    <w:p w:rsidR="008A4BED" w:rsidRPr="000C2E49" w:rsidRDefault="008A4BED" w:rsidP="000C2E49">
      <w:pPr>
        <w:widowControl w:val="0"/>
        <w:autoSpaceDE w:val="0"/>
        <w:autoSpaceDN w:val="0"/>
        <w:adjustRightInd w:val="0"/>
        <w:rPr>
          <w:rFonts w:eastAsia="Calibri"/>
          <w:bCs/>
          <w:color w:val="000000"/>
        </w:rPr>
      </w:pPr>
    </w:p>
    <w:p w:rsidR="008A4BED" w:rsidRPr="008A4BED" w:rsidRDefault="008A4BED" w:rsidP="008A4BED">
      <w:pPr>
        <w:ind w:firstLine="0"/>
        <w:rPr>
          <w:rFonts w:eastAsia="Calibri"/>
          <w:color w:val="000000"/>
        </w:rPr>
      </w:pPr>
      <w:r w:rsidRPr="008A4BED">
        <w:rPr>
          <w:rFonts w:eastAsia="Calibri"/>
          <w:color w:val="000000"/>
        </w:rPr>
        <w:t>Председатель</w:t>
      </w:r>
    </w:p>
    <w:p w:rsidR="008A4BED" w:rsidRPr="008A4BED" w:rsidRDefault="008A4BED" w:rsidP="008A4BED">
      <w:pPr>
        <w:ind w:firstLine="0"/>
        <w:rPr>
          <w:rFonts w:eastAsia="Calibri"/>
          <w:color w:val="000000"/>
        </w:rPr>
      </w:pPr>
      <w:r w:rsidRPr="008A4BED">
        <w:rPr>
          <w:rFonts w:eastAsia="Calibri"/>
          <w:color w:val="000000"/>
        </w:rPr>
        <w:t xml:space="preserve">комитета по культуре </w:t>
      </w:r>
    </w:p>
    <w:p w:rsidR="00477CBE" w:rsidRDefault="008A4BED" w:rsidP="008A4BED">
      <w:pPr>
        <w:ind w:firstLine="0"/>
        <w:rPr>
          <w:rFonts w:eastAsia="Calibri"/>
          <w:sz w:val="20"/>
          <w:szCs w:val="20"/>
        </w:rPr>
      </w:pPr>
      <w:r w:rsidRPr="008A4BED">
        <w:rPr>
          <w:rFonts w:eastAsia="Calibri"/>
          <w:color w:val="000000"/>
        </w:rPr>
        <w:t>и туризму Ленинградской области                                                    Е.В. Чайковский</w:t>
      </w:r>
    </w:p>
    <w:p w:rsidR="000D0CAB" w:rsidRDefault="000D0CAB" w:rsidP="00000833">
      <w:pPr>
        <w:rPr>
          <w:rFonts w:eastAsia="Calibri"/>
          <w:sz w:val="20"/>
          <w:szCs w:val="20"/>
        </w:rPr>
      </w:pPr>
    </w:p>
    <w:p w:rsidR="000D0CAB" w:rsidRDefault="000D0CAB" w:rsidP="00000833">
      <w:pPr>
        <w:rPr>
          <w:rFonts w:eastAsia="Calibri"/>
          <w:sz w:val="20"/>
          <w:szCs w:val="20"/>
        </w:rPr>
      </w:pPr>
    </w:p>
    <w:p w:rsidR="00B24E4F" w:rsidRDefault="00B24E4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</w:p>
    <w:p w:rsidR="00AE6116" w:rsidRDefault="00AE6116" w:rsidP="00000833">
      <w:pPr>
        <w:rPr>
          <w:rFonts w:eastAsia="Calibri"/>
          <w:sz w:val="20"/>
          <w:szCs w:val="20"/>
        </w:rPr>
      </w:pPr>
      <w:bookmarkStart w:id="0" w:name="_GoBack"/>
      <w:bookmarkEnd w:id="0"/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557A1F" w:rsidRDefault="00557A1F" w:rsidP="00000833">
      <w:pPr>
        <w:rPr>
          <w:rFonts w:eastAsia="Calibri"/>
          <w:sz w:val="20"/>
          <w:szCs w:val="20"/>
        </w:rPr>
      </w:pPr>
    </w:p>
    <w:p w:rsidR="000D0CAB" w:rsidRDefault="000D0CAB" w:rsidP="00000833">
      <w:pPr>
        <w:rPr>
          <w:rFonts w:eastAsia="Calibri"/>
          <w:sz w:val="20"/>
          <w:szCs w:val="20"/>
        </w:rPr>
      </w:pPr>
    </w:p>
    <w:p w:rsidR="000C2E49" w:rsidRPr="00000833" w:rsidRDefault="00000833" w:rsidP="00477CBE">
      <w:pPr>
        <w:ind w:firstLine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Исп. Ананьин В.С. 5394517 / 7676</w:t>
      </w:r>
    </w:p>
    <w:p w:rsidR="000C2E49" w:rsidRPr="000C2E49" w:rsidRDefault="000C2E49" w:rsidP="000C2E49">
      <w:pPr>
        <w:keepNext/>
        <w:pageBreakBefore/>
        <w:ind w:firstLine="0"/>
        <w:jc w:val="center"/>
        <w:outlineLvl w:val="1"/>
        <w:rPr>
          <w:rFonts w:eastAsia="Times New Roman" w:cs="Arial"/>
          <w:b/>
          <w:bCs/>
          <w:iCs/>
          <w:color w:val="000000"/>
        </w:rPr>
      </w:pPr>
      <w:r w:rsidRPr="000C2E49">
        <w:rPr>
          <w:rFonts w:eastAsia="Times New Roman" w:cs="Arial"/>
          <w:b/>
          <w:bCs/>
          <w:iCs/>
          <w:color w:val="000000"/>
        </w:rPr>
        <w:lastRenderedPageBreak/>
        <w:t>Технико-экономическое обоснование</w:t>
      </w:r>
      <w:r w:rsidRPr="000C2E49">
        <w:rPr>
          <w:rFonts w:eastAsia="Times New Roman" w:cs="Arial"/>
          <w:b/>
          <w:bCs/>
          <w:iCs/>
          <w:color w:val="000000"/>
        </w:rPr>
        <w:br/>
        <w:t xml:space="preserve"> к проекту постановления Правительства Ленинградской области</w:t>
      </w:r>
      <w:r w:rsidRPr="000C2E49">
        <w:rPr>
          <w:rFonts w:eastAsia="Times New Roman" w:cs="Arial"/>
          <w:b/>
          <w:bCs/>
          <w:iCs/>
          <w:color w:val="000000"/>
        </w:rPr>
        <w:br/>
        <w:t>«О внесении изменений в постановление Правительства Ленинградской области от 14 ноября 2013 года № 404 «О  государственной программе Ленинградской области «Развитие культуры в Ленинградской области»</w:t>
      </w:r>
    </w:p>
    <w:p w:rsidR="000C2E49" w:rsidRPr="000C2E49" w:rsidRDefault="000C2E49" w:rsidP="000C2E4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</w:rPr>
      </w:pPr>
    </w:p>
    <w:p w:rsidR="00631ED2" w:rsidRDefault="00631ED2" w:rsidP="000C2E49">
      <w:pPr>
        <w:rPr>
          <w:rFonts w:eastAsia="Calibri"/>
          <w:bCs/>
          <w:color w:val="000000"/>
        </w:rPr>
      </w:pPr>
    </w:p>
    <w:p w:rsidR="00E67876" w:rsidRDefault="003E1651" w:rsidP="00B26EB7">
      <w:proofErr w:type="gramStart"/>
      <w:r>
        <w:rPr>
          <w:rFonts w:eastAsia="Calibri"/>
          <w:bCs/>
          <w:color w:val="000000"/>
        </w:rPr>
        <w:t>Общий объем ф</w:t>
      </w:r>
      <w:r w:rsidR="000C2E49" w:rsidRPr="000C2E49">
        <w:rPr>
          <w:rFonts w:eastAsia="Calibri"/>
          <w:bCs/>
          <w:color w:val="000000"/>
        </w:rPr>
        <w:t>инансово</w:t>
      </w:r>
      <w:r>
        <w:rPr>
          <w:rFonts w:eastAsia="Calibri"/>
          <w:bCs/>
          <w:color w:val="000000"/>
        </w:rPr>
        <w:t>го</w:t>
      </w:r>
      <w:r w:rsidR="000C2E49" w:rsidRPr="000C2E49">
        <w:rPr>
          <w:rFonts w:eastAsia="Calibri"/>
          <w:bCs/>
          <w:color w:val="000000"/>
        </w:rPr>
        <w:t xml:space="preserve"> обеспечени</w:t>
      </w:r>
      <w:r>
        <w:rPr>
          <w:rFonts w:eastAsia="Calibri"/>
          <w:bCs/>
          <w:color w:val="000000"/>
        </w:rPr>
        <w:t>я</w:t>
      </w:r>
      <w:r w:rsidR="000C2E49" w:rsidRPr="000C2E49">
        <w:rPr>
          <w:rFonts w:eastAsia="Calibri"/>
          <w:bCs/>
          <w:color w:val="000000"/>
        </w:rPr>
        <w:t xml:space="preserve"> государственной программы установлен</w:t>
      </w:r>
      <w:r w:rsidR="00B26EB7">
        <w:t xml:space="preserve"> </w:t>
      </w:r>
      <w:r w:rsidR="00E67876">
        <w:t>на 20</w:t>
      </w:r>
      <w:r w:rsidR="00726AB2">
        <w:t>2</w:t>
      </w:r>
      <w:r w:rsidR="008B7A2D">
        <w:t>2</w:t>
      </w:r>
      <w:r w:rsidR="00B26EB7">
        <w:t>-202</w:t>
      </w:r>
      <w:r w:rsidR="008B7A2D">
        <w:t>4</w:t>
      </w:r>
      <w:r w:rsidR="00E67876">
        <w:t xml:space="preserve"> год</w:t>
      </w:r>
      <w:r w:rsidR="00B26EB7">
        <w:t>ы</w:t>
      </w:r>
      <w:r w:rsidR="00E67876">
        <w:t xml:space="preserve"> </w:t>
      </w:r>
      <w:r w:rsidR="00B26EB7">
        <w:t>в соответствии с</w:t>
      </w:r>
      <w:r w:rsidR="00E67876" w:rsidRPr="003F708F">
        <w:t xml:space="preserve"> параметрам</w:t>
      </w:r>
      <w:r w:rsidR="00B26EB7">
        <w:t>и</w:t>
      </w:r>
      <w:r w:rsidR="00E67876" w:rsidRPr="003F708F">
        <w:t xml:space="preserve"> </w:t>
      </w:r>
      <w:r w:rsidR="00B26EB7" w:rsidRPr="00B26EB7">
        <w:t>областн</w:t>
      </w:r>
      <w:r w:rsidR="00B26EB7">
        <w:t>ого</w:t>
      </w:r>
      <w:r w:rsidR="00B26EB7" w:rsidRPr="00B26EB7">
        <w:t xml:space="preserve"> закон</w:t>
      </w:r>
      <w:r w:rsidR="00B26EB7">
        <w:t>а</w:t>
      </w:r>
      <w:r w:rsidR="00726AB2">
        <w:t xml:space="preserve"> от 2</w:t>
      </w:r>
      <w:r w:rsidR="008B7A2D">
        <w:t>1</w:t>
      </w:r>
      <w:r w:rsidR="00B26EB7" w:rsidRPr="00B26EB7">
        <w:t>.12.20</w:t>
      </w:r>
      <w:r w:rsidR="00726AB2">
        <w:t>2</w:t>
      </w:r>
      <w:r w:rsidR="008B7A2D">
        <w:t>1</w:t>
      </w:r>
      <w:r>
        <w:t xml:space="preserve"> </w:t>
      </w:r>
      <w:r w:rsidR="00B26EB7" w:rsidRPr="00B26EB7">
        <w:t>года</w:t>
      </w:r>
      <w:r>
        <w:t xml:space="preserve"> </w:t>
      </w:r>
      <w:r w:rsidR="00B26EB7" w:rsidRPr="00B26EB7">
        <w:t xml:space="preserve">№ </w:t>
      </w:r>
      <w:r w:rsidR="00726AB2">
        <w:t>1</w:t>
      </w:r>
      <w:r w:rsidR="00B26EB7" w:rsidRPr="00B26EB7">
        <w:t>4</w:t>
      </w:r>
      <w:r w:rsidR="008B7A2D">
        <w:t>8</w:t>
      </w:r>
      <w:r w:rsidR="00B26EB7" w:rsidRPr="00B26EB7">
        <w:t>-оз "Об областном бюджете Ленинградской области на 202</w:t>
      </w:r>
      <w:r w:rsidR="008B7A2D">
        <w:t>2</w:t>
      </w:r>
      <w:r w:rsidR="00B26EB7" w:rsidRPr="00B26EB7">
        <w:t xml:space="preserve"> год и на плановый период 202</w:t>
      </w:r>
      <w:r w:rsidR="008B7A2D">
        <w:t>3</w:t>
      </w:r>
      <w:r w:rsidR="00B26EB7" w:rsidRPr="00B26EB7">
        <w:t xml:space="preserve"> и 202</w:t>
      </w:r>
      <w:r w:rsidR="008B7A2D">
        <w:t>4</w:t>
      </w:r>
      <w:r w:rsidR="00B26EB7" w:rsidRPr="00B26EB7">
        <w:t xml:space="preserve"> годов"</w:t>
      </w:r>
      <w:r w:rsidR="00477CBE" w:rsidRPr="00477CBE">
        <w:t xml:space="preserve"> </w:t>
      </w:r>
      <w:r w:rsidR="00477CBE">
        <w:t xml:space="preserve">с учетом изменений, </w:t>
      </w:r>
      <w:r w:rsidR="008A4BED" w:rsidRPr="008A4BED">
        <w:t>согласно областному бюджету Ленинградской области на 2022 год и на плановый период 2023 и 2024 годов с учетом изменений, приняты</w:t>
      </w:r>
      <w:r w:rsidR="008A4BED">
        <w:t>ми</w:t>
      </w:r>
      <w:r w:rsidR="008A4BED" w:rsidRPr="008A4BED">
        <w:t xml:space="preserve"> областным</w:t>
      </w:r>
      <w:proofErr w:type="gramEnd"/>
      <w:r w:rsidR="008A4BED" w:rsidRPr="008A4BED">
        <w:t xml:space="preserve"> законом Ленинградской обл</w:t>
      </w:r>
      <w:r w:rsidR="008A4BED">
        <w:t>асти от 01.04.2022 года № 34-ОЗ</w:t>
      </w:r>
      <w:r w:rsidR="008A4BED" w:rsidRPr="008A4BED">
        <w:t xml:space="preserve"> </w:t>
      </w:r>
      <w:r w:rsidR="008B7A2D" w:rsidRPr="008B7A2D">
        <w:t>(первое уточнение)</w:t>
      </w:r>
      <w:r w:rsidR="00B26EB7">
        <w:t>.</w:t>
      </w:r>
    </w:p>
    <w:p w:rsidR="003F708F" w:rsidRPr="000C2E49" w:rsidRDefault="003F708F" w:rsidP="000C2E49">
      <w:pPr>
        <w:rPr>
          <w:rFonts w:eastAsia="Calibri"/>
          <w:color w:val="000000"/>
        </w:rPr>
      </w:pPr>
    </w:p>
    <w:p w:rsidR="000C2E49" w:rsidRPr="000C2E49" w:rsidRDefault="000C2E49" w:rsidP="000C2E49">
      <w:pPr>
        <w:rPr>
          <w:rFonts w:eastAsia="Calibri"/>
          <w:color w:val="000000"/>
        </w:rPr>
      </w:pPr>
    </w:p>
    <w:p w:rsidR="00557A1F" w:rsidRDefault="008A4BED" w:rsidP="00557A1F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</w:t>
      </w:r>
      <w:r w:rsidR="00557A1F" w:rsidRPr="00726AB2">
        <w:rPr>
          <w:rFonts w:eastAsia="Calibri"/>
          <w:color w:val="000000"/>
        </w:rPr>
        <w:t>редседател</w:t>
      </w:r>
      <w:r>
        <w:rPr>
          <w:rFonts w:eastAsia="Calibri"/>
          <w:color w:val="000000"/>
        </w:rPr>
        <w:t>ь</w:t>
      </w:r>
    </w:p>
    <w:p w:rsidR="00557A1F" w:rsidRDefault="00557A1F" w:rsidP="00557A1F">
      <w:pPr>
        <w:ind w:firstLine="0"/>
        <w:rPr>
          <w:rFonts w:eastAsia="Calibri"/>
          <w:color w:val="000000"/>
        </w:rPr>
      </w:pPr>
      <w:r w:rsidRPr="00726AB2">
        <w:rPr>
          <w:rFonts w:eastAsia="Calibri"/>
          <w:color w:val="000000"/>
        </w:rPr>
        <w:t>комитета</w:t>
      </w:r>
      <w:r>
        <w:rPr>
          <w:rFonts w:eastAsia="Calibri"/>
          <w:color w:val="000000"/>
        </w:rPr>
        <w:t xml:space="preserve"> </w:t>
      </w:r>
      <w:r w:rsidRPr="00726AB2">
        <w:rPr>
          <w:rFonts w:eastAsia="Calibri"/>
          <w:color w:val="000000"/>
        </w:rPr>
        <w:t>по культуре</w:t>
      </w:r>
      <w:r>
        <w:rPr>
          <w:rFonts w:eastAsia="Calibri"/>
          <w:color w:val="000000"/>
        </w:rPr>
        <w:t xml:space="preserve"> </w:t>
      </w:r>
    </w:p>
    <w:p w:rsidR="00557A1F" w:rsidRPr="00726AB2" w:rsidRDefault="00557A1F" w:rsidP="00557A1F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и туризму </w:t>
      </w:r>
      <w:r w:rsidRPr="00726AB2">
        <w:rPr>
          <w:rFonts w:eastAsia="Calibri"/>
          <w:color w:val="000000"/>
        </w:rPr>
        <w:t xml:space="preserve">Ленинградской области </w:t>
      </w:r>
      <w:r>
        <w:rPr>
          <w:rFonts w:eastAsia="Calibri"/>
          <w:color w:val="000000"/>
        </w:rPr>
        <w:t xml:space="preserve">                                                   </w:t>
      </w:r>
      <w:r w:rsidR="008A4BED">
        <w:rPr>
          <w:rFonts w:eastAsia="Calibri"/>
          <w:color w:val="000000"/>
        </w:rPr>
        <w:t>Е.В. Чайковский</w:t>
      </w:r>
    </w:p>
    <w:p w:rsidR="000C2E49" w:rsidRPr="000C2E49" w:rsidRDefault="000C2E49" w:rsidP="000C2E49">
      <w:pPr>
        <w:ind w:firstLine="0"/>
        <w:rPr>
          <w:rFonts w:eastAsia="Calibri"/>
          <w:color w:val="000000"/>
          <w:sz w:val="20"/>
          <w:szCs w:val="20"/>
        </w:rPr>
      </w:pPr>
    </w:p>
    <w:p w:rsidR="000C2E49" w:rsidRPr="000C2E49" w:rsidRDefault="000C2E49" w:rsidP="000C2E49">
      <w:pPr>
        <w:rPr>
          <w:rFonts w:eastAsia="Calibri"/>
          <w:color w:val="000000"/>
        </w:rPr>
      </w:pPr>
    </w:p>
    <w:p w:rsidR="00000833" w:rsidRDefault="00000833" w:rsidP="002217F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000833" w:rsidRDefault="00000833" w:rsidP="00000833"/>
    <w:p w:rsidR="00000833" w:rsidRPr="003C7191" w:rsidRDefault="00000833" w:rsidP="00000833"/>
    <w:p w:rsidR="003E1600" w:rsidRPr="003C7191" w:rsidRDefault="003E1600" w:rsidP="00000833"/>
    <w:p w:rsidR="003E1600" w:rsidRPr="003C7191" w:rsidRDefault="003E1600" w:rsidP="00000833"/>
    <w:p w:rsidR="003E1600" w:rsidRPr="003C7191" w:rsidRDefault="003E1600" w:rsidP="00000833"/>
    <w:p w:rsidR="003E1600" w:rsidRPr="003C7191" w:rsidRDefault="003E1600" w:rsidP="00000833"/>
    <w:p w:rsidR="00000833" w:rsidRDefault="00000833" w:rsidP="00000833"/>
    <w:p w:rsidR="00000833" w:rsidRDefault="00000833" w:rsidP="00000833"/>
    <w:p w:rsidR="00636E7E" w:rsidRPr="00000833" w:rsidRDefault="00000833" w:rsidP="00000833">
      <w:r>
        <w:rPr>
          <w:rFonts w:eastAsia="Calibri"/>
          <w:sz w:val="20"/>
          <w:szCs w:val="20"/>
        </w:rPr>
        <w:t>Исп. Ананьин В.С. 5394517 / 7676</w:t>
      </w:r>
    </w:p>
    <w:sectPr w:rsidR="00636E7E" w:rsidRPr="00000833" w:rsidSect="00E67876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D5985"/>
    <w:multiLevelType w:val="hybridMultilevel"/>
    <w:tmpl w:val="D994B1C6"/>
    <w:lvl w:ilvl="0" w:tplc="984C0A9A">
      <w:start w:val="1"/>
      <w:numFmt w:val="decimal"/>
      <w:pStyle w:val="a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6D64864"/>
    <w:multiLevelType w:val="hybridMultilevel"/>
    <w:tmpl w:val="1674E664"/>
    <w:lvl w:ilvl="0" w:tplc="346C71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00833"/>
    <w:rsid w:val="00076E44"/>
    <w:rsid w:val="00094D53"/>
    <w:rsid w:val="000A01F8"/>
    <w:rsid w:val="000C2E49"/>
    <w:rsid w:val="000C4D64"/>
    <w:rsid w:val="000D0CAB"/>
    <w:rsid w:val="000E78E9"/>
    <w:rsid w:val="000F0B31"/>
    <w:rsid w:val="0010711C"/>
    <w:rsid w:val="00152DCF"/>
    <w:rsid w:val="001561D8"/>
    <w:rsid w:val="00172E6D"/>
    <w:rsid w:val="00185A72"/>
    <w:rsid w:val="00186F43"/>
    <w:rsid w:val="001971C7"/>
    <w:rsid w:val="001B5E1D"/>
    <w:rsid w:val="001B6FF9"/>
    <w:rsid w:val="001C0890"/>
    <w:rsid w:val="001C7745"/>
    <w:rsid w:val="001E21E2"/>
    <w:rsid w:val="001E3416"/>
    <w:rsid w:val="00207B0B"/>
    <w:rsid w:val="002217F3"/>
    <w:rsid w:val="002245FF"/>
    <w:rsid w:val="00256BEB"/>
    <w:rsid w:val="002A0420"/>
    <w:rsid w:val="002F2721"/>
    <w:rsid w:val="0030080D"/>
    <w:rsid w:val="00317210"/>
    <w:rsid w:val="0033302E"/>
    <w:rsid w:val="003C7191"/>
    <w:rsid w:val="003E1600"/>
    <w:rsid w:val="003E1651"/>
    <w:rsid w:val="003F708F"/>
    <w:rsid w:val="00451F86"/>
    <w:rsid w:val="00470283"/>
    <w:rsid w:val="00477CBE"/>
    <w:rsid w:val="004862E9"/>
    <w:rsid w:val="00492677"/>
    <w:rsid w:val="004B09A9"/>
    <w:rsid w:val="004B3383"/>
    <w:rsid w:val="004C366B"/>
    <w:rsid w:val="004E3AF7"/>
    <w:rsid w:val="004E775B"/>
    <w:rsid w:val="005045D3"/>
    <w:rsid w:val="00507C64"/>
    <w:rsid w:val="00557A1F"/>
    <w:rsid w:val="00573224"/>
    <w:rsid w:val="005801B6"/>
    <w:rsid w:val="005A1925"/>
    <w:rsid w:val="005C560E"/>
    <w:rsid w:val="005E01CB"/>
    <w:rsid w:val="00631ED2"/>
    <w:rsid w:val="00636E7E"/>
    <w:rsid w:val="0064367A"/>
    <w:rsid w:val="00653215"/>
    <w:rsid w:val="00683BE9"/>
    <w:rsid w:val="006851F4"/>
    <w:rsid w:val="006B1446"/>
    <w:rsid w:val="006B7972"/>
    <w:rsid w:val="006F0C64"/>
    <w:rsid w:val="00726AB2"/>
    <w:rsid w:val="007336F7"/>
    <w:rsid w:val="00772EA8"/>
    <w:rsid w:val="00781514"/>
    <w:rsid w:val="007B546B"/>
    <w:rsid w:val="007F05B9"/>
    <w:rsid w:val="00804B1A"/>
    <w:rsid w:val="00853FCA"/>
    <w:rsid w:val="0086449D"/>
    <w:rsid w:val="008A4BED"/>
    <w:rsid w:val="008B3A64"/>
    <w:rsid w:val="008B7A2D"/>
    <w:rsid w:val="008D3711"/>
    <w:rsid w:val="008D55CC"/>
    <w:rsid w:val="008F6101"/>
    <w:rsid w:val="00940142"/>
    <w:rsid w:val="00941D7F"/>
    <w:rsid w:val="00951325"/>
    <w:rsid w:val="009921E0"/>
    <w:rsid w:val="009A3188"/>
    <w:rsid w:val="009C62A3"/>
    <w:rsid w:val="00A27E3C"/>
    <w:rsid w:val="00A4107B"/>
    <w:rsid w:val="00A56546"/>
    <w:rsid w:val="00A672C7"/>
    <w:rsid w:val="00A7649C"/>
    <w:rsid w:val="00AA6426"/>
    <w:rsid w:val="00AC0B6D"/>
    <w:rsid w:val="00AC4E8A"/>
    <w:rsid w:val="00AC74AB"/>
    <w:rsid w:val="00AE336A"/>
    <w:rsid w:val="00AE6116"/>
    <w:rsid w:val="00AE7B14"/>
    <w:rsid w:val="00AF4EF8"/>
    <w:rsid w:val="00B10DAA"/>
    <w:rsid w:val="00B126F9"/>
    <w:rsid w:val="00B24E4F"/>
    <w:rsid w:val="00B26EB7"/>
    <w:rsid w:val="00B6176E"/>
    <w:rsid w:val="00B7114A"/>
    <w:rsid w:val="00B90138"/>
    <w:rsid w:val="00BD44C4"/>
    <w:rsid w:val="00BD799E"/>
    <w:rsid w:val="00BD7B29"/>
    <w:rsid w:val="00BF573B"/>
    <w:rsid w:val="00C1132C"/>
    <w:rsid w:val="00C13459"/>
    <w:rsid w:val="00C32BE8"/>
    <w:rsid w:val="00CB4853"/>
    <w:rsid w:val="00CC47AD"/>
    <w:rsid w:val="00CC4DD0"/>
    <w:rsid w:val="00CE1D5D"/>
    <w:rsid w:val="00D30B54"/>
    <w:rsid w:val="00DA0E4C"/>
    <w:rsid w:val="00E24D81"/>
    <w:rsid w:val="00E27F29"/>
    <w:rsid w:val="00E62353"/>
    <w:rsid w:val="00E630D9"/>
    <w:rsid w:val="00E67876"/>
    <w:rsid w:val="00EA1098"/>
    <w:rsid w:val="00EB5B2B"/>
    <w:rsid w:val="00EB6A8B"/>
    <w:rsid w:val="00ED1514"/>
    <w:rsid w:val="00ED2852"/>
    <w:rsid w:val="00F43A47"/>
    <w:rsid w:val="00F52F3C"/>
    <w:rsid w:val="00F56F93"/>
    <w:rsid w:val="00F95D89"/>
    <w:rsid w:val="00FA0655"/>
    <w:rsid w:val="00FA0F4F"/>
    <w:rsid w:val="00FB0FC8"/>
    <w:rsid w:val="00FC24F9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0"/>
    <w:next w:val="a0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0"/>
    <w:next w:val="a0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0"/>
    <w:next w:val="a0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0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0"/>
    <w:next w:val="a0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0"/>
    <w:next w:val="a0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0"/>
    <w:next w:val="a0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0"/>
    <w:next w:val="a0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0"/>
    <w:next w:val="a0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1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4">
    <w:name w:val="No Spacing"/>
    <w:aliases w:val="Список с номерами"/>
    <w:basedOn w:val="a0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1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1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1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1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5">
    <w:name w:val="caption"/>
    <w:basedOn w:val="a0"/>
    <w:next w:val="a0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6">
    <w:name w:val="Title"/>
    <w:basedOn w:val="a0"/>
    <w:next w:val="a0"/>
    <w:link w:val="a7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1"/>
    <w:link w:val="a6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aliases w:val="Подзаг"/>
    <w:basedOn w:val="a0"/>
    <w:next w:val="a0"/>
    <w:link w:val="a9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9">
    <w:name w:val="Подзаголовок Знак"/>
    <w:aliases w:val="Подзаг Знак"/>
    <w:basedOn w:val="a1"/>
    <w:link w:val="a8"/>
    <w:rsid w:val="007F05B9"/>
    <w:rPr>
      <w:rFonts w:eastAsiaTheme="majorEastAsia" w:cstheme="majorBidi"/>
      <w:szCs w:val="24"/>
    </w:rPr>
  </w:style>
  <w:style w:type="character" w:styleId="aa">
    <w:name w:val="Strong"/>
    <w:basedOn w:val="a1"/>
    <w:uiPriority w:val="32"/>
    <w:qFormat/>
    <w:locked/>
    <w:rsid w:val="00CC4DD0"/>
    <w:rPr>
      <w:b/>
      <w:bCs/>
    </w:rPr>
  </w:style>
  <w:style w:type="character" w:styleId="ab">
    <w:name w:val="Emphasis"/>
    <w:basedOn w:val="a1"/>
    <w:uiPriority w:val="10"/>
    <w:locked/>
    <w:rsid w:val="00FA0655"/>
    <w:rPr>
      <w:i/>
      <w:iCs/>
    </w:rPr>
  </w:style>
  <w:style w:type="paragraph" w:styleId="a">
    <w:name w:val="List Paragraph"/>
    <w:basedOn w:val="a0"/>
    <w:autoRedefine/>
    <w:uiPriority w:val="3"/>
    <w:qFormat/>
    <w:rsid w:val="00636E7E"/>
    <w:pPr>
      <w:numPr>
        <w:numId w:val="1"/>
      </w:numPr>
      <w:ind w:left="1134" w:hanging="567"/>
      <w:contextualSpacing/>
    </w:pPr>
    <w:rPr>
      <w:rFonts w:eastAsia="Calibri"/>
    </w:rPr>
  </w:style>
  <w:style w:type="paragraph" w:styleId="21">
    <w:name w:val="Quote"/>
    <w:basedOn w:val="a0"/>
    <w:next w:val="a0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1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0"/>
    <w:next w:val="a0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1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0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0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0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2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0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0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1"/>
    <w:link w:val="af9"/>
    <w:uiPriority w:val="99"/>
    <w:rsid w:val="00CE1D5D"/>
    <w:rPr>
      <w:rFonts w:eastAsia="Times New Roman"/>
      <w:bCs/>
      <w:color w:val="auto"/>
    </w:rPr>
  </w:style>
  <w:style w:type="character" w:styleId="afb">
    <w:name w:val="annotation reference"/>
    <w:basedOn w:val="a1"/>
    <w:uiPriority w:val="99"/>
    <w:semiHidden/>
    <w:unhideWhenUsed/>
    <w:rsid w:val="00A7649C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A7649C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A7649C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7649C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7649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0"/>
    <w:next w:val="a0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0"/>
    <w:next w:val="a0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0"/>
    <w:next w:val="a0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0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0"/>
    <w:next w:val="a0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0"/>
    <w:next w:val="a0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0"/>
    <w:next w:val="a0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0"/>
    <w:next w:val="a0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0"/>
    <w:next w:val="a0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1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4">
    <w:name w:val="No Spacing"/>
    <w:aliases w:val="Список с номерами"/>
    <w:basedOn w:val="a0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1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1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1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1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5">
    <w:name w:val="caption"/>
    <w:basedOn w:val="a0"/>
    <w:next w:val="a0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6">
    <w:name w:val="Title"/>
    <w:basedOn w:val="a0"/>
    <w:next w:val="a0"/>
    <w:link w:val="a7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1"/>
    <w:link w:val="a6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aliases w:val="Подзаг"/>
    <w:basedOn w:val="a0"/>
    <w:next w:val="a0"/>
    <w:link w:val="a9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9">
    <w:name w:val="Подзаголовок Знак"/>
    <w:aliases w:val="Подзаг Знак"/>
    <w:basedOn w:val="a1"/>
    <w:link w:val="a8"/>
    <w:rsid w:val="007F05B9"/>
    <w:rPr>
      <w:rFonts w:eastAsiaTheme="majorEastAsia" w:cstheme="majorBidi"/>
      <w:szCs w:val="24"/>
    </w:rPr>
  </w:style>
  <w:style w:type="character" w:styleId="aa">
    <w:name w:val="Strong"/>
    <w:basedOn w:val="a1"/>
    <w:uiPriority w:val="32"/>
    <w:qFormat/>
    <w:locked/>
    <w:rsid w:val="00CC4DD0"/>
    <w:rPr>
      <w:b/>
      <w:bCs/>
    </w:rPr>
  </w:style>
  <w:style w:type="character" w:styleId="ab">
    <w:name w:val="Emphasis"/>
    <w:basedOn w:val="a1"/>
    <w:uiPriority w:val="10"/>
    <w:locked/>
    <w:rsid w:val="00FA0655"/>
    <w:rPr>
      <w:i/>
      <w:iCs/>
    </w:rPr>
  </w:style>
  <w:style w:type="paragraph" w:styleId="a">
    <w:name w:val="List Paragraph"/>
    <w:basedOn w:val="a0"/>
    <w:autoRedefine/>
    <w:uiPriority w:val="3"/>
    <w:qFormat/>
    <w:rsid w:val="00636E7E"/>
    <w:pPr>
      <w:numPr>
        <w:numId w:val="1"/>
      </w:numPr>
      <w:ind w:left="1134" w:hanging="567"/>
      <w:contextualSpacing/>
    </w:pPr>
    <w:rPr>
      <w:rFonts w:eastAsia="Calibri"/>
    </w:rPr>
  </w:style>
  <w:style w:type="paragraph" w:styleId="21">
    <w:name w:val="Quote"/>
    <w:basedOn w:val="a0"/>
    <w:next w:val="a0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1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0"/>
    <w:next w:val="a0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1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1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1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1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1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1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0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0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0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0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2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0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0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1"/>
    <w:link w:val="af9"/>
    <w:uiPriority w:val="99"/>
    <w:rsid w:val="00CE1D5D"/>
    <w:rPr>
      <w:rFonts w:eastAsia="Times New Roman"/>
      <w:bCs/>
      <w:color w:val="auto"/>
    </w:rPr>
  </w:style>
  <w:style w:type="character" w:styleId="afb">
    <w:name w:val="annotation reference"/>
    <w:basedOn w:val="a1"/>
    <w:uiPriority w:val="99"/>
    <w:semiHidden/>
    <w:unhideWhenUsed/>
    <w:rsid w:val="00A7649C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A7649C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A7649C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7649C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764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4D0E1-25FC-49AB-9018-39563DB4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3319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 Виктор</dc:creator>
  <cp:keywords/>
  <dc:description/>
  <cp:lastModifiedBy>Виктор Сергеевич Ананьин</cp:lastModifiedBy>
  <cp:revision>47</cp:revision>
  <cp:lastPrinted>2020-09-10T13:47:00Z</cp:lastPrinted>
  <dcterms:created xsi:type="dcterms:W3CDTF">2018-04-27T14:04:00Z</dcterms:created>
  <dcterms:modified xsi:type="dcterms:W3CDTF">2022-04-14T06:19:00Z</dcterms:modified>
</cp:coreProperties>
</file>