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tblLook w:val="00A0" w:firstRow="1" w:lastRow="0" w:firstColumn="1" w:lastColumn="0" w:noHBand="0" w:noVBand="0"/>
      </w:tblPr>
      <w:tblGrid>
        <w:gridCol w:w="10314"/>
        <w:gridCol w:w="4536"/>
      </w:tblGrid>
      <w:tr w:rsidR="002054CA" w:rsidRPr="006F5EF5" w:rsidTr="00CA2F9B">
        <w:tc>
          <w:tcPr>
            <w:tcW w:w="10314" w:type="dxa"/>
          </w:tcPr>
          <w:p w:rsidR="002054CA" w:rsidRPr="004F40EF" w:rsidRDefault="002054CA" w:rsidP="009F0F91">
            <w:pPr>
              <w:ind w:firstLine="0"/>
              <w:rPr>
                <w:lang w:val="en-US" w:eastAsia="en-US"/>
              </w:rPr>
            </w:pPr>
          </w:p>
        </w:tc>
        <w:tc>
          <w:tcPr>
            <w:tcW w:w="4536" w:type="dxa"/>
          </w:tcPr>
          <w:p w:rsidR="002054CA" w:rsidRPr="006F5EF5" w:rsidRDefault="002054CA" w:rsidP="009F0F91">
            <w:pPr>
              <w:ind w:firstLine="0"/>
              <w:jc w:val="center"/>
              <w:rPr>
                <w:lang w:eastAsia="en-US"/>
              </w:rPr>
            </w:pPr>
            <w:r w:rsidRPr="006F5EF5">
              <w:rPr>
                <w:lang w:eastAsia="en-US"/>
              </w:rPr>
              <w:t>Приложение</w:t>
            </w:r>
          </w:p>
          <w:p w:rsidR="002054CA" w:rsidRPr="006F5EF5" w:rsidRDefault="002054CA" w:rsidP="009F0F91">
            <w:pPr>
              <w:ind w:firstLine="0"/>
              <w:rPr>
                <w:lang w:eastAsia="en-US"/>
              </w:rPr>
            </w:pPr>
            <w:r w:rsidRPr="006F5EF5">
              <w:rPr>
                <w:lang w:eastAsia="en-US"/>
              </w:rPr>
              <w:t>к постановлению Правительства</w:t>
            </w:r>
          </w:p>
          <w:p w:rsidR="002054CA" w:rsidRPr="006F5EF5" w:rsidRDefault="002054CA" w:rsidP="009F0F91">
            <w:pPr>
              <w:ind w:firstLine="0"/>
              <w:rPr>
                <w:lang w:eastAsia="en-US"/>
              </w:rPr>
            </w:pPr>
            <w:r w:rsidRPr="006F5EF5">
              <w:rPr>
                <w:lang w:eastAsia="en-US"/>
              </w:rPr>
              <w:t>Ленинградской области</w:t>
            </w:r>
          </w:p>
          <w:p w:rsidR="00B90A2E" w:rsidRPr="006F5EF5" w:rsidRDefault="00B90A2E" w:rsidP="00284D55">
            <w:pPr>
              <w:ind w:firstLine="0"/>
              <w:rPr>
                <w:lang w:eastAsia="en-US"/>
              </w:rPr>
            </w:pPr>
            <w:r w:rsidRPr="006F5EF5">
              <w:rPr>
                <w:lang w:eastAsia="en-US"/>
              </w:rPr>
              <w:t xml:space="preserve">от </w:t>
            </w:r>
            <w:r w:rsidR="00542CAE" w:rsidRPr="006F5EF5">
              <w:rPr>
                <w:lang w:eastAsia="en-US"/>
              </w:rPr>
              <w:t xml:space="preserve">___________  </w:t>
            </w:r>
            <w:r w:rsidRPr="006F5EF5">
              <w:rPr>
                <w:lang w:eastAsia="en-US"/>
              </w:rPr>
              <w:t>20</w:t>
            </w:r>
            <w:r w:rsidR="00CA2F9B">
              <w:rPr>
                <w:lang w:eastAsia="en-US"/>
              </w:rPr>
              <w:t>22</w:t>
            </w:r>
            <w:r w:rsidRPr="006F5EF5">
              <w:rPr>
                <w:lang w:eastAsia="en-US"/>
              </w:rPr>
              <w:t xml:space="preserve"> года № </w:t>
            </w:r>
            <w:r w:rsidR="00542CAE" w:rsidRPr="006F5EF5">
              <w:rPr>
                <w:lang w:eastAsia="en-US"/>
              </w:rPr>
              <w:t>____</w:t>
            </w:r>
          </w:p>
        </w:tc>
      </w:tr>
    </w:tbl>
    <w:p w:rsidR="002054CA" w:rsidRPr="006F5EF5" w:rsidRDefault="002054CA" w:rsidP="009F0F91">
      <w:pPr>
        <w:ind w:firstLine="0"/>
        <w:rPr>
          <w:sz w:val="10"/>
          <w:szCs w:val="10"/>
          <w:lang w:eastAsia="en-US"/>
        </w:rPr>
      </w:pPr>
    </w:p>
    <w:p w:rsidR="008C0D77" w:rsidRPr="006F5EF5" w:rsidRDefault="008C0D77" w:rsidP="009F0F91">
      <w:pPr>
        <w:ind w:firstLine="0"/>
        <w:jc w:val="center"/>
        <w:rPr>
          <w:lang w:eastAsia="en-US"/>
        </w:rPr>
      </w:pPr>
    </w:p>
    <w:p w:rsidR="002054CA" w:rsidRPr="006F5EF5" w:rsidRDefault="002054CA" w:rsidP="009F0F91">
      <w:pPr>
        <w:ind w:firstLine="0"/>
        <w:jc w:val="center"/>
        <w:rPr>
          <w:lang w:eastAsia="en-US"/>
        </w:rPr>
      </w:pPr>
      <w:r w:rsidRPr="006F5EF5">
        <w:rPr>
          <w:lang w:eastAsia="en-US"/>
        </w:rPr>
        <w:t>ИЗМЕНЕНИЯ,</w:t>
      </w:r>
    </w:p>
    <w:p w:rsidR="002054CA" w:rsidRPr="006F5EF5" w:rsidRDefault="002054CA" w:rsidP="009F0F91">
      <w:pPr>
        <w:autoSpaceDE w:val="0"/>
        <w:autoSpaceDN w:val="0"/>
        <w:adjustRightInd w:val="0"/>
        <w:ind w:firstLine="0"/>
        <w:jc w:val="center"/>
        <w:rPr>
          <w:bCs/>
          <w:color w:val="000000" w:themeColor="text1"/>
          <w:lang w:eastAsia="en-US"/>
        </w:rPr>
      </w:pPr>
      <w:r w:rsidRPr="006F5EF5">
        <w:rPr>
          <w:color w:val="000000" w:themeColor="text1"/>
          <w:lang w:eastAsia="en-US"/>
        </w:rPr>
        <w:t xml:space="preserve">которые вносятся в </w:t>
      </w:r>
      <w:r w:rsidRPr="006F5EF5">
        <w:rPr>
          <w:bCs/>
          <w:color w:val="000000" w:themeColor="text1"/>
          <w:lang w:eastAsia="en-US"/>
        </w:rPr>
        <w:t>постанов</w:t>
      </w:r>
      <w:r w:rsidR="00AA18CF" w:rsidRPr="006F5EF5">
        <w:rPr>
          <w:bCs/>
          <w:color w:val="000000" w:themeColor="text1"/>
          <w:lang w:eastAsia="en-US"/>
        </w:rPr>
        <w:t>ление</w:t>
      </w:r>
      <w:r w:rsidRPr="006F5EF5">
        <w:rPr>
          <w:bCs/>
          <w:color w:val="000000" w:themeColor="text1"/>
          <w:lang w:eastAsia="en-US"/>
        </w:rPr>
        <w:t xml:space="preserve"> Правительства </w:t>
      </w:r>
      <w:r w:rsidRPr="006F5EF5">
        <w:rPr>
          <w:bCs/>
          <w:color w:val="000000" w:themeColor="text1"/>
          <w:lang w:eastAsia="en-US"/>
        </w:rPr>
        <w:br/>
        <w:t>Ленинградской области от 14 ноября 2013 года № 404</w:t>
      </w:r>
      <w:r w:rsidR="00AA18CF" w:rsidRPr="006F5EF5">
        <w:rPr>
          <w:color w:val="000000" w:themeColor="text1"/>
          <w:lang w:eastAsia="en-US"/>
        </w:rPr>
        <w:t xml:space="preserve"> </w:t>
      </w:r>
      <w:r w:rsidR="00316D24" w:rsidRPr="006F5EF5">
        <w:rPr>
          <w:color w:val="000000" w:themeColor="text1"/>
          <w:lang w:eastAsia="en-US"/>
        </w:rPr>
        <w:t>"</w:t>
      </w:r>
      <w:r w:rsidR="00AA18CF" w:rsidRPr="006F5EF5">
        <w:rPr>
          <w:color w:val="000000" w:themeColor="text1"/>
          <w:lang w:eastAsia="en-US"/>
        </w:rPr>
        <w:t xml:space="preserve">О государственной программе </w:t>
      </w:r>
      <w:r w:rsidR="00AA18CF" w:rsidRPr="006F5EF5">
        <w:rPr>
          <w:bCs/>
          <w:color w:val="000000" w:themeColor="text1"/>
          <w:lang w:eastAsia="en-US"/>
        </w:rPr>
        <w:t>Ленинградской области "Развитие культуры в Ленинградской области</w:t>
      </w:r>
      <w:r w:rsidR="00316D24" w:rsidRPr="006F5EF5">
        <w:rPr>
          <w:bCs/>
          <w:color w:val="000000" w:themeColor="text1"/>
          <w:lang w:eastAsia="en-US"/>
        </w:rPr>
        <w:t>"</w:t>
      </w:r>
    </w:p>
    <w:p w:rsidR="002054CA" w:rsidRPr="006F5EF5" w:rsidRDefault="002054CA" w:rsidP="009F0F91">
      <w:pPr>
        <w:keepNext/>
        <w:ind w:firstLine="0"/>
        <w:jc w:val="center"/>
        <w:rPr>
          <w:sz w:val="10"/>
          <w:szCs w:val="10"/>
        </w:rPr>
      </w:pPr>
    </w:p>
    <w:p w:rsidR="00231E26" w:rsidRDefault="00231E26" w:rsidP="00231E26">
      <w:pPr>
        <w:pStyle w:val="31"/>
      </w:pPr>
      <w:r>
        <w:t>1. В паспорте государственной программы позицию "Финансовое обеспечение государственной программы - всего, в том числе по годам реализации" изложить в следующей редакции: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427"/>
        <w:gridCol w:w="7891"/>
        <w:gridCol w:w="5725"/>
        <w:gridCol w:w="773"/>
      </w:tblGrid>
      <w:tr w:rsidR="00D00CB2" w:rsidTr="00D00CB2">
        <w:tc>
          <w:tcPr>
            <w:tcW w:w="14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1E26" w:rsidRDefault="00231E26" w:rsidP="00231E26">
            <w:pPr>
              <w:ind w:firstLine="0"/>
            </w:pPr>
            <w:r>
              <w:t>"</w:t>
            </w:r>
          </w:p>
        </w:tc>
        <w:tc>
          <w:tcPr>
            <w:tcW w:w="2663" w:type="pct"/>
            <w:tcBorders>
              <w:left w:val="single" w:sz="4" w:space="0" w:color="auto"/>
            </w:tcBorders>
          </w:tcPr>
          <w:p w:rsidR="00231E26" w:rsidRDefault="00231E26" w:rsidP="00D00CB2">
            <w:pPr>
              <w:ind w:firstLine="0"/>
            </w:pPr>
            <w:r>
              <w:t>Финансовое обеспечение государственной программы - всего,</w:t>
            </w:r>
            <w:r w:rsidR="00D00CB2">
              <w:t xml:space="preserve"> </w:t>
            </w:r>
            <w:r>
              <w:t>в том числе по годам реализации</w:t>
            </w:r>
          </w:p>
        </w:tc>
        <w:tc>
          <w:tcPr>
            <w:tcW w:w="1932" w:type="pct"/>
            <w:tcBorders>
              <w:right w:val="single" w:sz="4" w:space="0" w:color="auto"/>
            </w:tcBorders>
          </w:tcPr>
          <w:p w:rsidR="00231E26" w:rsidRDefault="00231E26" w:rsidP="00231E26">
            <w:pPr>
              <w:ind w:firstLine="0"/>
            </w:pPr>
            <w:r>
              <w:t xml:space="preserve">2022 год - </w:t>
            </w:r>
            <w:r w:rsidR="00617470">
              <w:t>4727</w:t>
            </w:r>
            <w:r w:rsidR="00B12037" w:rsidRPr="000E752E">
              <w:t>082</w:t>
            </w:r>
            <w:r w:rsidR="00617470" w:rsidRPr="00617470">
              <w:t>,</w:t>
            </w:r>
            <w:r w:rsidR="00B12037" w:rsidRPr="000E752E">
              <w:t xml:space="preserve">12 </w:t>
            </w:r>
            <w:r>
              <w:t>тыс. рублей;</w:t>
            </w:r>
          </w:p>
          <w:p w:rsidR="00231E26" w:rsidRDefault="00231E26" w:rsidP="00231E26">
            <w:pPr>
              <w:ind w:firstLine="0"/>
            </w:pPr>
            <w:r>
              <w:t>2023 год - 2670205,77 тыс. рублей;</w:t>
            </w:r>
          </w:p>
          <w:p w:rsidR="00231E26" w:rsidRDefault="00231E26" w:rsidP="00231E26">
            <w:pPr>
              <w:ind w:firstLine="0"/>
            </w:pPr>
            <w:r>
              <w:t>2024 год - 2177993,60 тыс. рублей;</w:t>
            </w:r>
          </w:p>
          <w:p w:rsidR="00231E26" w:rsidRDefault="00231E26" w:rsidP="00B12037">
            <w:pPr>
              <w:ind w:firstLine="0"/>
            </w:pPr>
            <w:r>
              <w:t xml:space="preserve">2022-2024 годы - </w:t>
            </w:r>
            <w:r w:rsidR="00617470">
              <w:t>9575</w:t>
            </w:r>
            <w:r w:rsidR="00B12037" w:rsidRPr="000E752E">
              <w:t>281</w:t>
            </w:r>
            <w:r w:rsidR="00617470" w:rsidRPr="00617470">
              <w:t>,4</w:t>
            </w:r>
            <w:r w:rsidR="00B12037" w:rsidRPr="000E752E">
              <w:t xml:space="preserve">9 </w:t>
            </w:r>
            <w:r>
              <w:t>тыс. рублей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31E26" w:rsidRDefault="00231E26" w:rsidP="00231E26">
            <w:pPr>
              <w:ind w:firstLine="0"/>
            </w:pPr>
          </w:p>
          <w:p w:rsidR="00231E26" w:rsidRDefault="00231E26" w:rsidP="00231E26">
            <w:pPr>
              <w:ind w:firstLine="0"/>
            </w:pPr>
          </w:p>
          <w:p w:rsidR="00231E26" w:rsidRDefault="00231E26" w:rsidP="00231E26">
            <w:pPr>
              <w:ind w:firstLine="0"/>
            </w:pPr>
          </w:p>
          <w:p w:rsidR="00231E26" w:rsidRDefault="00231E26" w:rsidP="00231E26">
            <w:pPr>
              <w:ind w:firstLine="0"/>
            </w:pPr>
            <w:r>
              <w:t>".</w:t>
            </w:r>
          </w:p>
        </w:tc>
      </w:tr>
    </w:tbl>
    <w:p w:rsidR="004F40EF" w:rsidRDefault="00231E26" w:rsidP="004F40EF">
      <w:pPr>
        <w:pStyle w:val="31"/>
      </w:pPr>
      <w:r>
        <w:t>2</w:t>
      </w:r>
      <w:r w:rsidR="004F40EF">
        <w:t xml:space="preserve">. </w:t>
      </w:r>
      <w:proofErr w:type="gramStart"/>
      <w:r w:rsidR="004F40EF">
        <w:t>В разделе 3.4 государственной программы (</w:t>
      </w:r>
      <w:r>
        <w:t>3.4.</w:t>
      </w:r>
      <w:proofErr w:type="gramEnd"/>
      <w:r>
        <w:t xml:space="preserve"> </w:t>
      </w:r>
      <w:proofErr w:type="gramStart"/>
      <w:r w:rsidR="004F40EF">
        <w:t xml:space="preserve">Задача "Повышение доступности профессионального искусства и культурно-досуговых услуг для жителей Ленинградской области") </w:t>
      </w:r>
      <w:r>
        <w:t>после абзаца 29 дополнить абзацем следующего содержания:</w:t>
      </w:r>
      <w:proofErr w:type="gramEnd"/>
    </w:p>
    <w:p w:rsidR="00231E26" w:rsidRPr="00231E26" w:rsidRDefault="00231E26" w:rsidP="00231E26">
      <w:r>
        <w:t>"у</w:t>
      </w:r>
      <w:r w:rsidRPr="00231E26">
        <w:t>вековечение памяти выдающихся личностей и знаменательных событий Ленинградской области</w:t>
      </w:r>
      <w:proofErr w:type="gramStart"/>
      <w:r>
        <w:t>;"</w:t>
      </w:r>
      <w:proofErr w:type="gramEnd"/>
      <w:r>
        <w:t>.</w:t>
      </w:r>
    </w:p>
    <w:p w:rsidR="00231CA5" w:rsidRDefault="00231E26" w:rsidP="00231CA5">
      <w:pPr>
        <w:pStyle w:val="31"/>
      </w:pPr>
      <w:r>
        <w:t>3</w:t>
      </w:r>
      <w:r w:rsidR="005C066A" w:rsidRPr="006F5EF5">
        <w:t>.</w:t>
      </w:r>
      <w:r w:rsidR="00231CA5">
        <w:t xml:space="preserve"> В таблице 1 </w:t>
      </w:r>
      <w:r w:rsidR="00EA505B" w:rsidRPr="00EA505B">
        <w:t xml:space="preserve">государственной программы </w:t>
      </w:r>
      <w:r w:rsidR="00231CA5">
        <w:t>(Сведения о показателях (индикаторах) государственной программы и их значениях):</w:t>
      </w:r>
    </w:p>
    <w:p w:rsidR="00231CA5" w:rsidRDefault="00231CA5" w:rsidP="00231CA5">
      <w:r>
        <w:t>в позициях 3 и 4 цифры "0,07" заменить цифрами "0,06";</w:t>
      </w:r>
    </w:p>
    <w:p w:rsidR="00231CA5" w:rsidRDefault="00231CA5" w:rsidP="00231CA5">
      <w:r>
        <w:t>в позиции 5 цифры "</w:t>
      </w:r>
      <w:r w:rsidR="004F40EF" w:rsidRPr="004F40EF">
        <w:t>0</w:t>
      </w:r>
      <w:r>
        <w:t>,14" заменить цифрами "</w:t>
      </w:r>
      <w:r w:rsidR="004F40EF" w:rsidRPr="004F40EF">
        <w:t>0</w:t>
      </w:r>
      <w:r>
        <w:t>,12";</w:t>
      </w:r>
    </w:p>
    <w:p w:rsidR="00231CA5" w:rsidRDefault="00231CA5" w:rsidP="00231CA5">
      <w:r>
        <w:t>дополнить позицией 10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792"/>
        <w:gridCol w:w="2963"/>
        <w:gridCol w:w="2175"/>
        <w:gridCol w:w="1579"/>
        <w:gridCol w:w="987"/>
        <w:gridCol w:w="987"/>
        <w:gridCol w:w="987"/>
        <w:gridCol w:w="987"/>
        <w:gridCol w:w="987"/>
        <w:gridCol w:w="987"/>
        <w:gridCol w:w="791"/>
      </w:tblGrid>
      <w:tr w:rsidR="00231CA5" w:rsidRPr="00231CA5" w:rsidTr="00D00CB2">
        <w:trPr>
          <w:trHeight w:val="630"/>
        </w:trPr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231CA5" w:rsidRDefault="00231CA5" w:rsidP="00231CA5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t xml:space="preserve"> </w:t>
            </w:r>
            <w:r>
              <w:rPr>
                <w:sz w:val="24"/>
                <w:szCs w:val="24"/>
                <w:lang w:eastAsia="en-US"/>
              </w:rPr>
              <w:t>"</w:t>
            </w:r>
          </w:p>
        </w:tc>
        <w:tc>
          <w:tcPr>
            <w:tcW w:w="267" w:type="pct"/>
            <w:vMerge w:val="restart"/>
            <w:tcBorders>
              <w:left w:val="single" w:sz="4" w:space="0" w:color="auto"/>
            </w:tcBorders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00" w:type="pct"/>
            <w:vMerge w:val="restart"/>
            <w:shd w:val="clear" w:color="auto" w:fill="FFFFFF"/>
            <w:hideMark/>
          </w:tcPr>
          <w:p w:rsidR="00231CA5" w:rsidRPr="00231CA5" w:rsidRDefault="00EA505B" w:rsidP="00231CA5">
            <w:pPr>
              <w:ind w:firstLine="0"/>
              <w:jc w:val="left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A505B">
              <w:rPr>
                <w:sz w:val="24"/>
                <w:szCs w:val="24"/>
                <w:lang w:eastAsia="en-US"/>
              </w:rPr>
              <w:t xml:space="preserve">Число мест в учреждениях дополнительного образования в сфере культуры и искусства, </w:t>
            </w:r>
            <w:r w:rsidRPr="00EA505B">
              <w:rPr>
                <w:sz w:val="24"/>
                <w:szCs w:val="24"/>
                <w:lang w:eastAsia="en-US"/>
              </w:rPr>
              <w:lastRenderedPageBreak/>
              <w:t>созданных посредством ввода в эксплуатацию объектов культуры</w:t>
            </w:r>
          </w:p>
        </w:tc>
        <w:tc>
          <w:tcPr>
            <w:tcW w:w="734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231CA5">
              <w:rPr>
                <w:sz w:val="24"/>
                <w:szCs w:val="24"/>
                <w:lang w:eastAsia="en-US"/>
              </w:rPr>
              <w:lastRenderedPageBreak/>
              <w:t>Плановое значение</w:t>
            </w:r>
          </w:p>
        </w:tc>
        <w:tc>
          <w:tcPr>
            <w:tcW w:w="533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1CA5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1CA5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1CA5"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832663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32663">
              <w:rPr>
                <w:sz w:val="24"/>
                <w:szCs w:val="24"/>
                <w:lang w:eastAsia="en-US"/>
              </w:rPr>
              <w:t>280</w:t>
            </w: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832663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32663">
              <w:rPr>
                <w:color w:val="000000"/>
                <w:sz w:val="24"/>
                <w:szCs w:val="24"/>
                <w:lang w:eastAsia="en-US"/>
              </w:rPr>
              <w:t>290</w:t>
            </w: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832663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33" w:type="pct"/>
            <w:vMerge w:val="restart"/>
            <w:tcBorders>
              <w:right w:val="single" w:sz="4" w:space="0" w:color="auto"/>
            </w:tcBorders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31CA5" w:rsidRDefault="00231CA5" w:rsidP="00231CA5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31CA5" w:rsidRPr="00231CA5" w:rsidTr="00D00CB2">
        <w:trPr>
          <w:trHeight w:val="630"/>
        </w:trPr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1CA5" w:rsidRPr="00231CA5" w:rsidRDefault="00231CA5" w:rsidP="00231CA5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</w:tcBorders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0" w:type="pct"/>
            <w:vMerge/>
            <w:hideMark/>
          </w:tcPr>
          <w:p w:rsidR="00231CA5" w:rsidRPr="00231CA5" w:rsidRDefault="00231CA5" w:rsidP="00231CA5">
            <w:pPr>
              <w:ind w:firstLine="0"/>
              <w:jc w:val="left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34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231CA5">
              <w:rPr>
                <w:sz w:val="24"/>
                <w:szCs w:val="24"/>
                <w:lang w:eastAsia="en-US"/>
              </w:rPr>
              <w:t>Фактическое значение</w:t>
            </w:r>
          </w:p>
        </w:tc>
        <w:tc>
          <w:tcPr>
            <w:tcW w:w="533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1CA5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832663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32663">
              <w:rPr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1CA5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231CA5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  <w:shd w:val="clear" w:color="auto" w:fill="FFFFFF"/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1CA5"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33" w:type="pct"/>
            <w:vMerge/>
            <w:tcBorders>
              <w:right w:val="single" w:sz="4" w:space="0" w:color="auto"/>
            </w:tcBorders>
            <w:hideMark/>
          </w:tcPr>
          <w:p w:rsidR="00231CA5" w:rsidRPr="00231CA5" w:rsidRDefault="00231CA5" w:rsidP="00231CA5">
            <w:pPr>
              <w:ind w:firstLine="0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31CA5" w:rsidRPr="00231CA5" w:rsidRDefault="00231CA5" w:rsidP="00231CA5">
            <w:pPr>
              <w:ind w:firstLine="0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".</w:t>
            </w:r>
          </w:p>
        </w:tc>
      </w:tr>
    </w:tbl>
    <w:p w:rsidR="00231CA5" w:rsidRPr="00231CA5" w:rsidRDefault="00231CA5" w:rsidP="00231CA5">
      <w:pPr>
        <w:ind w:firstLine="0"/>
        <w:rPr>
          <w:color w:val="000000"/>
          <w:szCs w:val="28"/>
        </w:rPr>
      </w:pPr>
    </w:p>
    <w:p w:rsidR="00EA505B" w:rsidRDefault="00231E26" w:rsidP="00EA505B">
      <w:pPr>
        <w:pStyle w:val="31"/>
      </w:pPr>
      <w:r>
        <w:t>4</w:t>
      </w:r>
      <w:r w:rsidR="00EA505B" w:rsidRPr="006F5EF5">
        <w:t>.</w:t>
      </w:r>
      <w:r w:rsidR="00EA505B">
        <w:t xml:space="preserve"> Таблицу 2 государственной программы (Сведения о порядке сбора информации и методике расчета показателя </w:t>
      </w:r>
      <w:r w:rsidR="00EA505B" w:rsidRPr="000421B1">
        <w:t>(идентификатора)</w:t>
      </w:r>
      <w:r w:rsidR="00EA505B">
        <w:t xml:space="preserve"> </w:t>
      </w:r>
      <w:r w:rsidR="000421B1" w:rsidRPr="000421B1">
        <w:t>государственной программы</w:t>
      </w:r>
      <w:r w:rsidR="000421B1">
        <w:t xml:space="preserve"> </w:t>
      </w:r>
      <w:r w:rsidR="00EA505B">
        <w:t>дополнить позицией 10 следующего содержания:</w:t>
      </w: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679"/>
        <w:gridCol w:w="3310"/>
        <w:gridCol w:w="1133"/>
        <w:gridCol w:w="939"/>
        <w:gridCol w:w="3256"/>
        <w:gridCol w:w="1979"/>
        <w:gridCol w:w="2153"/>
        <w:gridCol w:w="398"/>
        <w:gridCol w:w="553"/>
      </w:tblGrid>
      <w:tr w:rsidR="00EA505B" w:rsidRPr="00EA505B" w:rsidTr="00D00CB2">
        <w:trPr>
          <w:trHeight w:val="1260"/>
        </w:trPr>
        <w:tc>
          <w:tcPr>
            <w:tcW w:w="1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A505B" w:rsidRPr="00EA505B" w:rsidRDefault="00EA505B" w:rsidP="00EA505B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</w:p>
        </w:tc>
        <w:tc>
          <w:tcPr>
            <w:tcW w:w="227" w:type="pct"/>
            <w:tcBorders>
              <w:left w:val="single" w:sz="4" w:space="0" w:color="auto"/>
            </w:tcBorders>
            <w:shd w:val="clear" w:color="000000" w:fill="FFFFFF"/>
            <w:hideMark/>
          </w:tcPr>
          <w:p w:rsidR="00EA505B" w:rsidRPr="00EA505B" w:rsidRDefault="00EA505B" w:rsidP="00D00CB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07" w:type="pct"/>
            <w:shd w:val="clear" w:color="000000" w:fill="FFFFFF"/>
            <w:hideMark/>
          </w:tcPr>
          <w:p w:rsidR="00EA505B" w:rsidRPr="00EA505B" w:rsidRDefault="00EA505B" w:rsidP="00D00CB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A505B">
              <w:rPr>
                <w:color w:val="000000"/>
                <w:sz w:val="24"/>
                <w:szCs w:val="24"/>
              </w:rPr>
              <w:t>Число мест в учреждениях дополнительного образования в сфере культуры и искусства, созданных посредством ввода в эксплуатацию объектов культуры</w:t>
            </w:r>
          </w:p>
        </w:tc>
        <w:tc>
          <w:tcPr>
            <w:tcW w:w="379" w:type="pct"/>
            <w:shd w:val="clear" w:color="000000" w:fill="FFFFFF"/>
            <w:hideMark/>
          </w:tcPr>
          <w:p w:rsidR="00EA505B" w:rsidRPr="00EA505B" w:rsidRDefault="00EA505B" w:rsidP="00D00CB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A505B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314" w:type="pct"/>
            <w:shd w:val="clear" w:color="000000" w:fill="FFFFFF"/>
            <w:hideMark/>
          </w:tcPr>
          <w:p w:rsidR="00EA505B" w:rsidRPr="00EA505B" w:rsidRDefault="00EA505B" w:rsidP="00D00CB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A505B">
              <w:rPr>
                <w:color w:val="000000"/>
                <w:sz w:val="24"/>
                <w:szCs w:val="24"/>
              </w:rPr>
              <w:t>Еже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EA505B">
              <w:rPr>
                <w:color w:val="000000"/>
                <w:sz w:val="24"/>
                <w:szCs w:val="24"/>
              </w:rPr>
              <w:t>годно</w:t>
            </w:r>
          </w:p>
        </w:tc>
        <w:tc>
          <w:tcPr>
            <w:tcW w:w="1089" w:type="pct"/>
            <w:shd w:val="clear" w:color="000000" w:fill="FFFFFF"/>
            <w:hideMark/>
          </w:tcPr>
          <w:p w:rsidR="00EA505B" w:rsidRPr="00EA505B" w:rsidRDefault="001D22F7" w:rsidP="00D00CB2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 д/о - </w:t>
            </w:r>
            <w:r w:rsidRPr="001D22F7">
              <w:rPr>
                <w:sz w:val="24"/>
                <w:szCs w:val="24"/>
              </w:rPr>
              <w:t xml:space="preserve"> число мест</w:t>
            </w:r>
            <w:r>
              <w:rPr>
                <w:sz w:val="24"/>
                <w:szCs w:val="24"/>
              </w:rPr>
              <w:t xml:space="preserve"> </w:t>
            </w:r>
            <w:r w:rsidRPr="001D22F7">
              <w:rPr>
                <w:sz w:val="24"/>
                <w:szCs w:val="24"/>
              </w:rPr>
              <w:t>по итогу года, созданных в результате строительства учреждений дополнительного образования в сфере культуры и искусства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62" w:type="pct"/>
            <w:shd w:val="clear" w:color="000000" w:fill="FFFFFF"/>
            <w:hideMark/>
          </w:tcPr>
          <w:p w:rsidR="00EA505B" w:rsidRPr="00EA505B" w:rsidRDefault="00EA505B" w:rsidP="00D00CB2">
            <w:pPr>
              <w:ind w:firstLine="0"/>
              <w:jc w:val="center"/>
              <w:rPr>
                <w:sz w:val="24"/>
                <w:szCs w:val="24"/>
              </w:rPr>
            </w:pPr>
            <w:r w:rsidRPr="00EA505B">
              <w:rPr>
                <w:sz w:val="24"/>
                <w:szCs w:val="24"/>
              </w:rPr>
              <w:t>Не позднее 1 февраля</w:t>
            </w:r>
          </w:p>
        </w:tc>
        <w:tc>
          <w:tcPr>
            <w:tcW w:w="720" w:type="pct"/>
            <w:shd w:val="clear" w:color="000000" w:fill="FFFFFF"/>
            <w:hideMark/>
          </w:tcPr>
          <w:p w:rsidR="00EA505B" w:rsidRPr="00EA505B" w:rsidRDefault="00EA505B" w:rsidP="00D00CB2">
            <w:pPr>
              <w:ind w:firstLine="0"/>
              <w:jc w:val="left"/>
              <w:rPr>
                <w:sz w:val="24"/>
                <w:szCs w:val="24"/>
              </w:rPr>
            </w:pPr>
            <w:r w:rsidRPr="00EA505B">
              <w:rPr>
                <w:sz w:val="24"/>
                <w:szCs w:val="24"/>
              </w:rPr>
              <w:t xml:space="preserve">Комитет </w:t>
            </w:r>
          </w:p>
          <w:p w:rsidR="00EA505B" w:rsidRPr="00EA505B" w:rsidRDefault="00EA505B" w:rsidP="00D00CB2">
            <w:pPr>
              <w:ind w:firstLine="0"/>
              <w:jc w:val="left"/>
              <w:rPr>
                <w:sz w:val="24"/>
                <w:szCs w:val="24"/>
              </w:rPr>
            </w:pPr>
            <w:r w:rsidRPr="00EA505B">
              <w:rPr>
                <w:sz w:val="24"/>
                <w:szCs w:val="24"/>
              </w:rPr>
              <w:t xml:space="preserve">по культуре </w:t>
            </w:r>
            <w:r w:rsidRPr="00EA505B">
              <w:rPr>
                <w:sz w:val="24"/>
                <w:szCs w:val="24"/>
              </w:rPr>
              <w:br/>
              <w:t>и туризму Ленинградской области</w:t>
            </w:r>
          </w:p>
        </w:tc>
        <w:tc>
          <w:tcPr>
            <w:tcW w:w="133" w:type="pct"/>
            <w:tcBorders>
              <w:right w:val="single" w:sz="4" w:space="0" w:color="auto"/>
            </w:tcBorders>
            <w:shd w:val="clear" w:color="000000" w:fill="FFFFFF"/>
            <w:hideMark/>
          </w:tcPr>
          <w:p w:rsidR="00EA505B" w:rsidRPr="00EA505B" w:rsidRDefault="00EA505B" w:rsidP="00D00CB2">
            <w:pPr>
              <w:ind w:firstLine="0"/>
              <w:jc w:val="left"/>
              <w:rPr>
                <w:sz w:val="24"/>
                <w:szCs w:val="24"/>
              </w:rPr>
            </w:pPr>
            <w:r w:rsidRPr="00EA505B">
              <w:rPr>
                <w:sz w:val="24"/>
                <w:szCs w:val="24"/>
              </w:rPr>
              <w:t> </w:t>
            </w:r>
          </w:p>
        </w:tc>
        <w:tc>
          <w:tcPr>
            <w:tcW w:w="18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</w:tcPr>
          <w:p w:rsidR="00EA505B" w:rsidRPr="00EA505B" w:rsidRDefault="00EA505B" w:rsidP="00EA505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".</w:t>
            </w:r>
          </w:p>
        </w:tc>
      </w:tr>
    </w:tbl>
    <w:p w:rsidR="00231CA5" w:rsidRPr="00231CA5" w:rsidRDefault="00231CA5" w:rsidP="00231CA5">
      <w:pPr>
        <w:pStyle w:val="11"/>
      </w:pPr>
    </w:p>
    <w:p w:rsidR="00231E26" w:rsidRDefault="00231E26" w:rsidP="00231E26">
      <w:pPr>
        <w:pStyle w:val="31"/>
      </w:pPr>
      <w:r>
        <w:t>5. Таблицу 3 государственной программы (План реализации государственной программы) изложить в следующей редакции:</w:t>
      </w:r>
    </w:p>
    <w:p w:rsidR="00D00CB2" w:rsidRPr="00D00CB2" w:rsidRDefault="00D00CB2" w:rsidP="00D00CB2">
      <w:pPr>
        <w:tabs>
          <w:tab w:val="left" w:pos="3661"/>
          <w:tab w:val="left" w:pos="5908"/>
          <w:tab w:val="left" w:pos="7247"/>
          <w:tab w:val="left" w:pos="8665"/>
          <w:tab w:val="left" w:pos="10173"/>
          <w:tab w:val="left" w:pos="11619"/>
          <w:tab w:val="left" w:pos="12834"/>
        </w:tabs>
        <w:autoSpaceDE w:val="0"/>
        <w:autoSpaceDN w:val="0"/>
        <w:adjustRightInd w:val="0"/>
        <w:ind w:firstLine="0"/>
        <w:jc w:val="right"/>
        <w:rPr>
          <w:rFonts w:eastAsia="Arial Unicode MS"/>
          <w:color w:val="000000"/>
          <w:szCs w:val="28"/>
          <w:lang w:eastAsia="en-US"/>
        </w:rPr>
      </w:pPr>
      <w:r>
        <w:rPr>
          <w:rFonts w:eastAsia="Arial Unicode MS"/>
          <w:color w:val="000000"/>
          <w:szCs w:val="28"/>
          <w:lang w:eastAsia="en-US"/>
        </w:rPr>
        <w:t>"</w:t>
      </w:r>
      <w:r w:rsidRPr="00D00CB2">
        <w:rPr>
          <w:rFonts w:eastAsia="Arial Unicode MS"/>
          <w:color w:val="000000"/>
          <w:szCs w:val="28"/>
          <w:lang w:eastAsia="en-US"/>
        </w:rPr>
        <w:t>Таблица 3</w:t>
      </w:r>
    </w:p>
    <w:p w:rsidR="00D00CB2" w:rsidRPr="00D00CB2" w:rsidRDefault="00D00CB2" w:rsidP="00D00CB2">
      <w:pPr>
        <w:tabs>
          <w:tab w:val="left" w:pos="3661"/>
          <w:tab w:val="left" w:pos="5908"/>
          <w:tab w:val="left" w:pos="7247"/>
          <w:tab w:val="left" w:pos="8665"/>
          <w:tab w:val="left" w:pos="10173"/>
          <w:tab w:val="left" w:pos="11619"/>
          <w:tab w:val="left" w:pos="12834"/>
        </w:tabs>
        <w:autoSpaceDE w:val="0"/>
        <w:autoSpaceDN w:val="0"/>
        <w:adjustRightInd w:val="0"/>
        <w:ind w:firstLine="0"/>
        <w:jc w:val="center"/>
        <w:rPr>
          <w:rFonts w:eastAsia="Arial Unicode MS"/>
          <w:color w:val="000000"/>
          <w:szCs w:val="28"/>
          <w:lang w:eastAsia="en-US"/>
        </w:rPr>
      </w:pPr>
      <w:r w:rsidRPr="00D00CB2">
        <w:rPr>
          <w:rFonts w:eastAsia="Arial Unicode MS"/>
          <w:color w:val="000000"/>
          <w:szCs w:val="28"/>
          <w:lang w:eastAsia="en-US"/>
        </w:rPr>
        <w:t>ПЛАН</w:t>
      </w:r>
    </w:p>
    <w:p w:rsidR="00D00CB2" w:rsidRPr="00D00CB2" w:rsidRDefault="00D00CB2" w:rsidP="00D00CB2">
      <w:pPr>
        <w:tabs>
          <w:tab w:val="left" w:pos="5908"/>
          <w:tab w:val="left" w:pos="7247"/>
          <w:tab w:val="left" w:pos="8665"/>
          <w:tab w:val="left" w:pos="10173"/>
          <w:tab w:val="left" w:pos="11619"/>
          <w:tab w:val="left" w:pos="12834"/>
        </w:tabs>
        <w:autoSpaceDE w:val="0"/>
        <w:autoSpaceDN w:val="0"/>
        <w:adjustRightInd w:val="0"/>
        <w:ind w:firstLine="0"/>
        <w:jc w:val="center"/>
        <w:rPr>
          <w:rFonts w:eastAsia="Arial Unicode MS"/>
          <w:color w:val="000000"/>
          <w:szCs w:val="28"/>
          <w:lang w:eastAsia="en-US"/>
        </w:rPr>
      </w:pPr>
      <w:r w:rsidRPr="00D00CB2">
        <w:rPr>
          <w:rFonts w:eastAsia="Arial Unicode MS"/>
          <w:color w:val="000000"/>
          <w:szCs w:val="28"/>
          <w:lang w:eastAsia="en-US"/>
        </w:rPr>
        <w:t>реализации государственной программы</w:t>
      </w:r>
    </w:p>
    <w:p w:rsidR="00D00CB2" w:rsidRPr="00D00CB2" w:rsidRDefault="00D00CB2" w:rsidP="00D00CB2">
      <w:pPr>
        <w:tabs>
          <w:tab w:val="left" w:pos="5908"/>
          <w:tab w:val="left" w:pos="7247"/>
          <w:tab w:val="left" w:pos="8665"/>
          <w:tab w:val="left" w:pos="10173"/>
          <w:tab w:val="left" w:pos="11619"/>
          <w:tab w:val="left" w:pos="12834"/>
        </w:tabs>
        <w:autoSpaceDE w:val="0"/>
        <w:autoSpaceDN w:val="0"/>
        <w:adjustRightInd w:val="0"/>
        <w:ind w:firstLine="0"/>
        <w:jc w:val="center"/>
        <w:rPr>
          <w:rFonts w:eastAsia="Arial Unicode MS"/>
          <w:color w:val="000000"/>
          <w:szCs w:val="28"/>
          <w:lang w:eastAsia="en-US"/>
        </w:rPr>
      </w:pPr>
    </w:p>
    <w:tbl>
      <w:tblPr>
        <w:tblW w:w="14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61"/>
        <w:gridCol w:w="2247"/>
        <w:gridCol w:w="1339"/>
        <w:gridCol w:w="1418"/>
        <w:gridCol w:w="1508"/>
        <w:gridCol w:w="1446"/>
        <w:gridCol w:w="1215"/>
        <w:gridCol w:w="1230"/>
        <w:gridCol w:w="567"/>
      </w:tblGrid>
      <w:tr w:rsidR="00D00CB2" w:rsidRPr="00D00CB2" w:rsidTr="00D00CB2">
        <w:trPr>
          <w:trHeight w:val="305"/>
        </w:trPr>
        <w:tc>
          <w:tcPr>
            <w:tcW w:w="3661" w:type="dxa"/>
            <w:vMerge w:val="restart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Наименование государственной программы, подпрограммы государственной программы, структурного элемента государственной программы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Ответственный исполнитель, соисполнитель, участник</w:t>
            </w:r>
          </w:p>
        </w:tc>
        <w:tc>
          <w:tcPr>
            <w:tcW w:w="1339" w:type="dxa"/>
            <w:vMerge w:val="restart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Годы реализации</w:t>
            </w:r>
          </w:p>
        </w:tc>
        <w:tc>
          <w:tcPr>
            <w:tcW w:w="6817" w:type="dxa"/>
            <w:gridSpan w:val="5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Оценка расходов (тыс. руб. в ценах соответствующих лет)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1035"/>
        </w:trPr>
        <w:tc>
          <w:tcPr>
            <w:tcW w:w="3661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областной бюджет</w:t>
            </w: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местные бюджеты</w:t>
            </w:r>
          </w:p>
        </w:tc>
        <w:tc>
          <w:tcPr>
            <w:tcW w:w="1230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прочие источники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00CB2" w:rsidRPr="00D00CB2" w:rsidRDefault="00D00CB2" w:rsidP="00D00CB2">
      <w:pPr>
        <w:widowControl w:val="0"/>
        <w:ind w:firstLine="0"/>
        <w:jc w:val="left"/>
        <w:rPr>
          <w:rFonts w:eastAsia="Arial Unicode MS"/>
          <w:sz w:val="2"/>
          <w:szCs w:val="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661"/>
        <w:gridCol w:w="2247"/>
        <w:gridCol w:w="1339"/>
        <w:gridCol w:w="1418"/>
        <w:gridCol w:w="1508"/>
        <w:gridCol w:w="1446"/>
        <w:gridCol w:w="1215"/>
        <w:gridCol w:w="1229"/>
        <w:gridCol w:w="568"/>
      </w:tblGrid>
      <w:tr w:rsidR="00D00CB2" w:rsidRPr="00D00CB2" w:rsidTr="00D00CB2">
        <w:trPr>
          <w:trHeight w:val="319"/>
          <w:tblHeader/>
        </w:trPr>
        <w:tc>
          <w:tcPr>
            <w:tcW w:w="3661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47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vMerge w:val="restart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Комитет по культуре и туризму Ленинградской области (далее – ККТ ЛО)</w:t>
            </w: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D00CB2" w:rsidRPr="00D00CB2" w:rsidRDefault="00D00CB2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4 727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082,12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118 353,40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D00CB2" w:rsidRPr="00D00CB2" w:rsidRDefault="00D00CB2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3 740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val="en-US" w:eastAsia="en-US"/>
              </w:rPr>
              <w:t>694,82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818 033,90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291"/>
        </w:trPr>
        <w:tc>
          <w:tcPr>
            <w:tcW w:w="3661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2 670 205,77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237 180,10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2 239 601,94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53 423,73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544719">
        <w:trPr>
          <w:trHeight w:val="51"/>
        </w:trPr>
        <w:tc>
          <w:tcPr>
            <w:tcW w:w="3661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2 177 993,60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14 127,90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1 976 369,05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27 496,65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  <w:vAlign w:val="center"/>
          </w:tcPr>
          <w:p w:rsidR="00D00CB2" w:rsidRPr="00D00CB2" w:rsidRDefault="00D00CB2" w:rsidP="00544719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160 000,00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tcBorders>
              <w:bottom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D00CB2" w:rsidRPr="00D00CB2" w:rsidRDefault="00D00CB2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9 575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281,49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369 661,40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D00CB2" w:rsidRPr="00D00CB2" w:rsidRDefault="00D00CB2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7 956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665,81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898 954,28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350 000,00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tcBorders>
              <w:bottom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lastRenderedPageBreak/>
              <w:t>Проектная часть</w:t>
            </w:r>
          </w:p>
        </w:tc>
        <w:tc>
          <w:tcPr>
            <w:tcW w:w="2247" w:type="dxa"/>
            <w:tcBorders>
              <w:bottom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1 741 504,98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100 114,60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1 526 082,08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65 308,30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tcBorders>
              <w:top w:val="nil"/>
              <w:bottom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tcBorders>
              <w:top w:val="nil"/>
              <w:bottom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1 302 574,15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231 941,30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879 209,12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51 423,73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tcBorders>
              <w:top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tcBorders>
              <w:top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807 063,18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8 889,10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612 677,43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25 496,65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160 000,00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3 851 142,31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340 945,00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3 017 968,63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142 228,68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350 000,00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174"/>
        </w:trPr>
        <w:tc>
          <w:tcPr>
            <w:tcW w:w="3661" w:type="dxa"/>
            <w:vMerge w:val="restart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Федеральный проект "Культурная среда"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ККТ ЛО, </w:t>
            </w:r>
          </w:p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комитет </w:t>
            </w: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br/>
              <w:t xml:space="preserve">по строительству Ленинградской области (далее – </w:t>
            </w: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br/>
              <w:t>КС ЛО)</w:t>
            </w: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160 000,00</w:t>
            </w: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86 500,00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61 500,00</w:t>
            </w: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12 000,00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425 585,62</w:t>
            </w: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223 076,80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166 263,58</w:t>
            </w: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36 245,24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585 585,62</w:t>
            </w: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309 576,80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227 763,58</w:t>
            </w: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48 245,24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1845"/>
        </w:trPr>
        <w:tc>
          <w:tcPr>
            <w:tcW w:w="3661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в том числе в рамках предоставления субсидии бюджетам муниципальных образований на поддержку отрасли культуры</w:t>
            </w:r>
          </w:p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в муниципальных образованиях Ленинградской области</w:t>
            </w:r>
          </w:p>
        </w:tc>
        <w:tc>
          <w:tcPr>
            <w:tcW w:w="2247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42 009,90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20 700,00</w:t>
            </w: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7 842,59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1098"/>
        </w:trPr>
        <w:tc>
          <w:tcPr>
            <w:tcW w:w="3661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в том числе в рамках предоставления иных межбюджетных трансфертов </w:t>
            </w:r>
          </w:p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на создание модельных муниципальных библиотек</w:t>
            </w:r>
          </w:p>
        </w:tc>
        <w:tc>
          <w:tcPr>
            <w:tcW w:w="2247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10 000,00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140"/>
        </w:trPr>
        <w:tc>
          <w:tcPr>
            <w:tcW w:w="3661" w:type="dxa"/>
            <w:vMerge w:val="restart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в том числе в рамках предоставления субсидии бюджетам муниципальных образований на государственную поддержку отрасли культуры </w:t>
            </w:r>
          </w:p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в муниципальных образованиях Ленинградской области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КС ЛО</w:t>
            </w: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76 500,00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61 500,00</w:t>
            </w: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12 000,00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181 066,90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145 563,58</w:t>
            </w: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28 402,65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D00CB2" w:rsidRPr="00D00CB2" w:rsidTr="00D00CB2">
        <w:trPr>
          <w:trHeight w:val="305"/>
        </w:trPr>
        <w:tc>
          <w:tcPr>
            <w:tcW w:w="3661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2023</w:t>
            </w:r>
          </w:p>
        </w:tc>
        <w:tc>
          <w:tcPr>
            <w:tcW w:w="141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08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257 566,90</w:t>
            </w:r>
          </w:p>
        </w:tc>
        <w:tc>
          <w:tcPr>
            <w:tcW w:w="1446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207 063,58</w:t>
            </w:r>
          </w:p>
        </w:tc>
        <w:tc>
          <w:tcPr>
            <w:tcW w:w="1215" w:type="dxa"/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40 402,65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D00CB2" w:rsidRPr="00D00CB2" w:rsidRDefault="00D00CB2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144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Комплекс мероприятий, направленный на достижение 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цели федерального проекта </w:t>
            </w: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lastRenderedPageBreak/>
              <w:t>"Культурная среда"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lastRenderedPageBreak/>
              <w:t>ККТ ЛО, КС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1 164 716,18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1 061 630,10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53 086,08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47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549 390,67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394 434,40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14 956,27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464 815,43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279 541,00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25 274,43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160 000,00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30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lastRenderedPageBreak/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2 178 922,28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1 735 605,50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93 316,78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350 000,00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207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в том числе в рамках капитального ремонта культурно-досуговых учреждений, находящихся 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в собственности Ленинградской области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КС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88 547,00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88 547,00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871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130 000,00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130 000,00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218 547,00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218 547,00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207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в том числе в рамках </w:t>
            </w:r>
            <w:proofErr w:type="spellStart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предостав-ления</w:t>
            </w:r>
            <w:proofErr w:type="spellEnd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 субсидий на строительство и реконструкцию объектов куль-туры, находящихся в </w:t>
            </w:r>
            <w:proofErr w:type="spellStart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собственнос-ти</w:t>
            </w:r>
            <w:proofErr w:type="spellEnd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 муниципальных образований Ленинградской области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КС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B12037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701 619,13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659 333,10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B12037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42 286,03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83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181 563,51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174 434,40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7 129,11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137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206 023,00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189 541,00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16 482,00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30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1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089 205,64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1 023 308,50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B12037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65 897,14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224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в том числе мероприятия, реализуемые комитетом 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по культуре и туризму Ленинградской области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324 550,05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313 750,00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10 800,05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58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97 827,16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90 000,00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7 827,16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62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98 792,43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90 000,00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8 792,43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521 169,64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493 750,00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27 419,64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51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в том числе в рамках мероприятия "Создание тематического парка "</w:t>
            </w:r>
            <w:proofErr w:type="spellStart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Гардарика</w:t>
            </w:r>
            <w:proofErr w:type="spellEnd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50 000,00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74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140 000,00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64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160 000,00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160 000,00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51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350 000,00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350 000,00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51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Федеральный проект "Творческие люди"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ККТ ЛО, 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комитет по </w:t>
            </w:r>
            <w:proofErr w:type="spellStart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сохране-нию</w:t>
            </w:r>
            <w:proofErr w:type="spellEnd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 культурного наследия Ленинград-</w:t>
            </w:r>
            <w:proofErr w:type="spellStart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ской</w:t>
            </w:r>
            <w:proofErr w:type="spellEnd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 области </w:t>
            </w: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br/>
              <w:t>(далее – КСКН ЛО)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54 199,22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1 400,00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52 577,00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222,22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62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5 580,22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1 400,00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3 958,00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222,22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5 580,22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1 400,00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3 958,00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222,22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204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65 359,66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4 200,00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60 493,00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666,66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94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Комплекс мероприятий, </w:t>
            </w:r>
            <w:proofErr w:type="spellStart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направ</w:t>
            </w:r>
            <w:proofErr w:type="spellEnd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-</w:t>
            </w: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lastRenderedPageBreak/>
              <w:t xml:space="preserve">ленный на достижение цели </w:t>
            </w:r>
            <w:proofErr w:type="spellStart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феде-рального</w:t>
            </w:r>
            <w:proofErr w:type="spellEnd"/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 проекта "Творческие люди"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lastRenderedPageBreak/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761BA8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761BA8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45 780,00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761BA8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761BA8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45 780,00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56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761BA8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761BA8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38 010,00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761BA8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761BA8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38 010,00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38 010,00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38 010,00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15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121 800,00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121 800,00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65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Федеральный проект "Цифровая культура"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ЛО, КСКН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6 700,00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5 700,00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1 000,00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21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226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6 700,00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5 700,00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1 000,00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207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Федеральный проект "Развитие искусства и творчества"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12 773,78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6 514,60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6 259,18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211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14 636,30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7 464,50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7 171,80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59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14 684,51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7 489,10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7 195,41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204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42 094,59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21 468,20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20 626,39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66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Комплекс мероприятий, направленный на достижение 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цели федерального проекта "Сохранение культурного 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 исторического наследия"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КСКН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297 335,80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297 335,80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51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269 371,34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269 371,34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741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283 973,02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283 973,02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51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850 680,16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850 680,16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190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Процессная часть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2 985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577,14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18 238,80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2 214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612,74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752 725,60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80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1 367 631,62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5 238,80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1 360 392,82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70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1 370 930,42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5 238,80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1 363 691,62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51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5 724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139,18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28 716,40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4 938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697,18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756 725,60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49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Комплекс процессных мероприятий "Создание условий для развития библиотечного дела и популяризации чтения"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96 433,42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5 238,80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90 194,62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96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96 661,02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5 238,80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90 422,22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97 979,12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5 238,80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91 740,32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6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291 073,56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15 716,40</w:t>
            </w: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272 357,16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51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"Создание условий для сохранения культурного </w:t>
            </w: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br/>
              <w:t>и исторического наследия"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КСКН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41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013,36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41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013,36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117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45 180,56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45 180,56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46 204,58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46 204,58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144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132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398,50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B1203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132 </w:t>
            </w:r>
            <w:r w:rsidR="00B12037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398,50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51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Комплекс процессных </w:t>
            </w: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lastRenderedPageBreak/>
              <w:t>мероприятий "Создание условий для развития музейного дела"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lastRenderedPageBreak/>
              <w:t>КСКН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538 344,91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13 000,00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525 344,91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24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490 369,50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490 369,50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14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490 369,50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490 369,50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104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1 519 083,91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13 000,00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1 506 083,91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207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"Создание условий для развития искусства 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 творчества"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723 591,86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721 866,26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1 725,60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212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661 819,54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660 819,54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FE668C">
        <w:trPr>
          <w:trHeight w:val="305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662 776,22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661 776,22</w:t>
            </w:r>
          </w:p>
        </w:tc>
        <w:tc>
          <w:tcPr>
            <w:tcW w:w="1215" w:type="dxa"/>
            <w:shd w:val="solid" w:color="FFFFFF" w:fill="auto"/>
            <w:vAlign w:val="center"/>
          </w:tcPr>
          <w:p w:rsidR="002E4CA1" w:rsidRPr="00D00CB2" w:rsidRDefault="002E4CA1" w:rsidP="00FE668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6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2 048 187,62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2 044 462,02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3 725,60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211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Комплекс процессных мероприятий "Развитие 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 xml:space="preserve">и сохранение кадрового потенциала работников </w:t>
            </w:r>
          </w:p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в учреждениях культуры"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1 509 238,90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759 238,90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750 000,00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201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1 500,00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1 500,00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552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1 500,00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1 500,00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1 512 238,90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762 238,90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750 000,00</w:t>
            </w: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Комплекс процессных мероприятий "Создание условий для развития парковых территорий"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69 200,00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69 200,00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67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69 200,00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69 200,00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14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69 200,00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69 200,00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207 600,00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207 600,00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184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Комплекс процессных мероприятий "Обеспечение деятельности в системе управления сферой культуры"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ККТ ЛО, КСКН ЛО, Управление делами Правительства Ленинградской области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7 754,69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7 754,69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51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2 901,00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2 901,00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826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2 901,00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2 901,00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042203">
        <w:trPr>
          <w:trHeight w:val="30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13 556,69</w:t>
            </w:r>
          </w:p>
        </w:tc>
        <w:tc>
          <w:tcPr>
            <w:tcW w:w="1508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446" w:type="dxa"/>
            <w:shd w:val="solid" w:color="FFFFFF" w:fill="auto"/>
            <w:vAlign w:val="center"/>
          </w:tcPr>
          <w:p w:rsidR="002E4CA1" w:rsidRPr="002E4CA1" w:rsidRDefault="002E4CA1" w:rsidP="002E4CA1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2E4CA1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13 556,69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66"/>
        </w:trPr>
        <w:tc>
          <w:tcPr>
            <w:tcW w:w="3661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в том числе мероприятие "Подготовка и проведение торжественных мероприятий, посвященных значимым событиям истории России и Ленинградской области"</w:t>
            </w:r>
          </w:p>
        </w:tc>
        <w:tc>
          <w:tcPr>
            <w:tcW w:w="2247" w:type="dxa"/>
            <w:vMerge w:val="restart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Управление делами Правительства Ленинградской области</w:t>
            </w: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56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1162"/>
        </w:trPr>
        <w:tc>
          <w:tcPr>
            <w:tcW w:w="3661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47" w:type="dxa"/>
            <w:vMerge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2 000,00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</w:tr>
      <w:tr w:rsidR="002E4CA1" w:rsidRPr="00D00CB2" w:rsidTr="00D00CB2">
        <w:trPr>
          <w:trHeight w:val="305"/>
        </w:trPr>
        <w:tc>
          <w:tcPr>
            <w:tcW w:w="3661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247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39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2022 – 2024</w:t>
            </w:r>
          </w:p>
        </w:tc>
        <w:tc>
          <w:tcPr>
            <w:tcW w:w="141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6 000,00</w:t>
            </w:r>
          </w:p>
        </w:tc>
        <w:tc>
          <w:tcPr>
            <w:tcW w:w="1508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 w:rsidRPr="00D00CB2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6 000,00</w:t>
            </w:r>
          </w:p>
        </w:tc>
        <w:tc>
          <w:tcPr>
            <w:tcW w:w="1215" w:type="dxa"/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right w:val="single" w:sz="4" w:space="0" w:color="auto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solid" w:color="FFFFFF" w:fill="auto"/>
          </w:tcPr>
          <w:p w:rsidR="002E4CA1" w:rsidRPr="00D00CB2" w:rsidRDefault="002E4CA1" w:rsidP="00D00CB2">
            <w:pPr>
              <w:autoSpaceDE w:val="0"/>
              <w:autoSpaceDN w:val="0"/>
              <w:adjustRightInd w:val="0"/>
              <w:ind w:firstLine="0"/>
              <w:jc w:val="right"/>
              <w:rPr>
                <w:rFonts w:eastAsia="Arial Unicode MS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".</w:t>
            </w:r>
          </w:p>
        </w:tc>
      </w:tr>
    </w:tbl>
    <w:p w:rsidR="00D00CB2" w:rsidRPr="00D00CB2" w:rsidRDefault="00D00CB2" w:rsidP="00D00CB2">
      <w:pPr>
        <w:widowControl w:val="0"/>
        <w:ind w:firstLine="0"/>
        <w:jc w:val="left"/>
        <w:rPr>
          <w:rFonts w:eastAsia="Arial Unicode MS"/>
          <w:szCs w:val="28"/>
          <w:lang w:val="en-US" w:eastAsia="en-US"/>
        </w:rPr>
      </w:pPr>
    </w:p>
    <w:p w:rsidR="00462FF0" w:rsidRDefault="00231E26" w:rsidP="000F75FB">
      <w:pPr>
        <w:pStyle w:val="31"/>
      </w:pPr>
      <w:r>
        <w:lastRenderedPageBreak/>
        <w:t>6</w:t>
      </w:r>
      <w:r w:rsidR="00462FF0" w:rsidRPr="006F5EF5">
        <w:t xml:space="preserve">. </w:t>
      </w:r>
      <w:r w:rsidR="000F75FB">
        <w:t xml:space="preserve">В </w:t>
      </w:r>
      <w:r w:rsidR="00C327E5" w:rsidRPr="006F5EF5">
        <w:t>приложени</w:t>
      </w:r>
      <w:r w:rsidR="000F75FB">
        <w:t>и</w:t>
      </w:r>
      <w:r w:rsidR="00A15F3A" w:rsidRPr="006F5EF5">
        <w:t xml:space="preserve"> </w:t>
      </w:r>
      <w:r w:rsidR="000F75FB">
        <w:t>1</w:t>
      </w:r>
      <w:r w:rsidR="00B06E11" w:rsidRPr="006F5EF5">
        <w:t xml:space="preserve"> </w:t>
      </w:r>
      <w:r w:rsidR="000F75FB">
        <w:t>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государственную поддержку отрасли культуры в муниципальных образованиях Ленинградской области)</w:t>
      </w:r>
      <w:r w:rsidR="00462FF0" w:rsidRPr="006F5EF5">
        <w:t>:</w:t>
      </w:r>
    </w:p>
    <w:p w:rsidR="000F75FB" w:rsidRDefault="000F75FB" w:rsidP="000F75FB">
      <w:r>
        <w:t>пункт 3.4.3 изложить в редакции:</w:t>
      </w:r>
    </w:p>
    <w:p w:rsidR="007D78A6" w:rsidRDefault="000F75FB" w:rsidP="007D78A6">
      <w:r>
        <w:t>"</w:t>
      </w:r>
      <w:r w:rsidR="007D78A6">
        <w:t>3.4.3. Оценка заявок муниципальных образований по направлению "реализация социально-культурных проектов" осуществляется по следующим критериям:</w:t>
      </w:r>
    </w:p>
    <w:p w:rsidR="007D78A6" w:rsidRDefault="007D78A6" w:rsidP="007D78A6">
      <w:r>
        <w:t>1) число муниципальных районов</w:t>
      </w:r>
      <w:r w:rsidR="00190979">
        <w:t xml:space="preserve"> (городского округа)</w:t>
      </w:r>
      <w:r>
        <w:t>, участвующих в проекте:</w:t>
      </w:r>
    </w:p>
    <w:p w:rsidR="007D78A6" w:rsidRDefault="007D78A6" w:rsidP="007D78A6">
      <w:r>
        <w:t>участие в проекте муниципальных образований Ленинградской области, представляющих пять и более муниципальных районов</w:t>
      </w:r>
      <w:r w:rsidR="00190979">
        <w:t xml:space="preserve"> </w:t>
      </w:r>
      <w:r w:rsidR="00190979" w:rsidRPr="00190979">
        <w:t>(городского округа)</w:t>
      </w:r>
      <w:r w:rsidR="00190979">
        <w:t xml:space="preserve"> </w:t>
      </w:r>
      <w:r>
        <w:t>Ленинградской области – 50 баллов,</w:t>
      </w:r>
    </w:p>
    <w:p w:rsidR="007D78A6" w:rsidRDefault="007D78A6" w:rsidP="007D78A6">
      <w:r>
        <w:t xml:space="preserve">участие в проекте муниципальных образований Ленинградской области, представляющих от трех до четырех (включительно) муниципальных районов </w:t>
      </w:r>
      <w:r w:rsidR="00190979" w:rsidRPr="00190979">
        <w:t>(городского округа)</w:t>
      </w:r>
      <w:r w:rsidR="00190979">
        <w:t xml:space="preserve"> </w:t>
      </w:r>
      <w:r>
        <w:t>Ленинградской области – 30 баллов,</w:t>
      </w:r>
    </w:p>
    <w:p w:rsidR="007D78A6" w:rsidRDefault="007D78A6" w:rsidP="007D78A6">
      <w:r>
        <w:t>участие в проекте муниципальных образований Ленинградской области, представляющих от одного до двух (включительно) муниципальных районов</w:t>
      </w:r>
      <w:r w:rsidR="00190979">
        <w:t xml:space="preserve"> </w:t>
      </w:r>
      <w:r w:rsidR="00190979" w:rsidRPr="00190979">
        <w:t>(городского округа)</w:t>
      </w:r>
      <w:r>
        <w:t xml:space="preserve"> Ленинградской области – 10 баллов;</w:t>
      </w:r>
    </w:p>
    <w:p w:rsidR="007D78A6" w:rsidRDefault="007D78A6" w:rsidP="007D78A6">
      <w:r>
        <w:t>2) число участников (зрителей):</w:t>
      </w:r>
    </w:p>
    <w:p w:rsidR="007D78A6" w:rsidRDefault="007D78A6" w:rsidP="007D78A6">
      <w:r>
        <w:t>от 100 до 199 участников (зрителей) (включительно) – 10 баллов,</w:t>
      </w:r>
    </w:p>
    <w:p w:rsidR="007D78A6" w:rsidRDefault="007D78A6" w:rsidP="007D78A6">
      <w:r>
        <w:t>от 200 до 299 участников (зрителей) (включительно) – 20 баллов,</w:t>
      </w:r>
    </w:p>
    <w:p w:rsidR="007D78A6" w:rsidRDefault="007D78A6" w:rsidP="007D78A6">
      <w:r>
        <w:t>от 300 до 499 участников (зрителей) (включительно) – 30 баллов,</w:t>
      </w:r>
    </w:p>
    <w:p w:rsidR="007D78A6" w:rsidRDefault="007D78A6" w:rsidP="007D78A6">
      <w:r>
        <w:t>от 500 до 999 участников (зрителей) (включительно) – 40 баллов,</w:t>
      </w:r>
    </w:p>
    <w:p w:rsidR="007D78A6" w:rsidRDefault="007D78A6" w:rsidP="007D78A6">
      <w:r>
        <w:t>от 1000 и более участников (зрителей) – 50 баллов.</w:t>
      </w:r>
    </w:p>
    <w:p w:rsidR="007D78A6" w:rsidRDefault="007D78A6" w:rsidP="007D78A6">
      <w:r>
        <w:t>3) реализация библиотечных проектов:</w:t>
      </w:r>
    </w:p>
    <w:p w:rsidR="007D78A6" w:rsidRDefault="007D78A6" w:rsidP="007D78A6">
      <w:r>
        <w:t>проект направлен на популяризацию чтения - 30 баллов;</w:t>
      </w:r>
    </w:p>
    <w:p w:rsidR="007D78A6" w:rsidRDefault="007D78A6" w:rsidP="007D78A6">
      <w:r>
        <w:t>4) реализация проекта по развитию и популяризации киноискусства</w:t>
      </w:r>
      <w:r w:rsidR="00217B86">
        <w:t>, профессионального исполнительского искусство</w:t>
      </w:r>
      <w:r w:rsidR="00190979">
        <w:t xml:space="preserve"> и самодеятельного творчества</w:t>
      </w:r>
      <w:r>
        <w:t>:</w:t>
      </w:r>
    </w:p>
    <w:p w:rsidR="007D78A6" w:rsidRDefault="007D78A6" w:rsidP="007D78A6">
      <w:r>
        <w:t>тематика проекта направлена на развитие и популяризацию киноискусства - 30 баллов;</w:t>
      </w:r>
    </w:p>
    <w:p w:rsidR="007D78A6" w:rsidRDefault="007D78A6" w:rsidP="007D78A6">
      <w:r>
        <w:t>5) реализация проектов поддержки нематериального культурного наследия, народных художественных промыслов и декоративно-прикладного творчества:</w:t>
      </w:r>
    </w:p>
    <w:p w:rsidR="007D78A6" w:rsidRDefault="007D78A6" w:rsidP="007D78A6">
      <w:r>
        <w:t>проект направлен на популяризацию и сохранение нематериального культурного наследия, народного художественного промысла и декоративно-прикладного искусства - 30 баллов;</w:t>
      </w:r>
    </w:p>
    <w:p w:rsidR="007D78A6" w:rsidRDefault="007D78A6" w:rsidP="007D78A6">
      <w:r>
        <w:t>6) реализация проектов патриотическо</w:t>
      </w:r>
      <w:r w:rsidR="00AE42D5">
        <w:t>й направленности</w:t>
      </w:r>
      <w:r>
        <w:t>:</w:t>
      </w:r>
    </w:p>
    <w:p w:rsidR="007D78A6" w:rsidRDefault="007D78A6" w:rsidP="007D78A6">
      <w:r>
        <w:t xml:space="preserve">проект направлен на формирование патриотического воспитания </w:t>
      </w:r>
      <w:r w:rsidR="00AE42D5">
        <w:t>граждан</w:t>
      </w:r>
      <w:r>
        <w:t xml:space="preserve"> - 30 баллов.</w:t>
      </w:r>
    </w:p>
    <w:p w:rsidR="007D78A6" w:rsidRDefault="007D78A6" w:rsidP="007D78A6">
      <w:r>
        <w:lastRenderedPageBreak/>
        <w:t>Значимость критерия "</w:t>
      </w:r>
      <w:r w:rsidR="00217B86">
        <w:t>Ч</w:t>
      </w:r>
      <w:r w:rsidR="00217B86" w:rsidRPr="00217B86">
        <w:t>исло муниципальных районов (городского округа), участвующих в проекте</w:t>
      </w:r>
      <w:r>
        <w:t>" равна 0,4.</w:t>
      </w:r>
    </w:p>
    <w:p w:rsidR="007D78A6" w:rsidRDefault="007D78A6" w:rsidP="007D78A6">
      <w:r>
        <w:t>Значимость критерия "Число участников (зрителей)" равна 0,28.</w:t>
      </w:r>
    </w:p>
    <w:p w:rsidR="007D78A6" w:rsidRDefault="007D78A6" w:rsidP="007D78A6">
      <w:r>
        <w:t>Значимость критериев "реализация библиотечных проектов", "</w:t>
      </w:r>
      <w:r w:rsidR="00AE42D5" w:rsidRPr="00AE42D5">
        <w:t>реализация проекта по развитию и популяризации киноискусства, профессионального исполнительского искусство и самодеятельного творчества</w:t>
      </w:r>
      <w:r>
        <w:t>", "реализация проектов поддержки нематериального культурного наследия, народных художественных промыслов и декоративно-прикладного творчества" и "</w:t>
      </w:r>
      <w:r w:rsidR="00AE42D5" w:rsidRPr="00AE42D5">
        <w:t>реализация проектов патриотической направленности</w:t>
      </w:r>
      <w:r>
        <w:t>" равна 0,08.</w:t>
      </w:r>
    </w:p>
    <w:p w:rsidR="007D78A6" w:rsidRDefault="007D78A6" w:rsidP="007D78A6">
      <w:r>
        <w:t>Муниципальное образование вправе подать несколько заявок по направлению "реализация социально-культурных проектов". Одна заявка предполагает проведение одного проекта по направлению "реализация социально-культурных проектов" в течение очередного финансового года, объем субсидии на проведение которого не превышает 500 тыс. рублей.</w:t>
      </w:r>
    </w:p>
    <w:p w:rsidR="000F75FB" w:rsidRDefault="007D78A6" w:rsidP="007D78A6">
      <w:r>
        <w:t>Для участия в конкурсном отборе муниципальное образование по направлению "реализация социально-культурных проектов" должно представить заявку, содержащую информацию о критериях, установленных подпунктами 1 и 2 настоящего пункта.</w:t>
      </w:r>
      <w:r w:rsidR="000F75FB">
        <w:t>";</w:t>
      </w:r>
    </w:p>
    <w:p w:rsidR="000F75FB" w:rsidRDefault="000F75FB" w:rsidP="000F75FB"/>
    <w:p w:rsidR="000F75FB" w:rsidRDefault="000F75FB" w:rsidP="000F75FB">
      <w:r>
        <w:t>в пункте 4.2 абзац 9 изложить в следующей редакции:</w:t>
      </w:r>
    </w:p>
    <w:p w:rsidR="00A72C5D" w:rsidRPr="00A72C5D" w:rsidRDefault="000F75FB" w:rsidP="00A72C5D">
      <w:r w:rsidRPr="00A72C5D">
        <w:t>"</w:t>
      </w:r>
      <w:r w:rsidR="00A72C5D" w:rsidRPr="00A72C5D">
        <w:t>по направлению "комплектование книжных фондов муниципальных библиотек" – в качестве показателя используется отношение количества посещений общедоступных библиотек i-</w:t>
      </w:r>
      <w:proofErr w:type="spellStart"/>
      <w:r w:rsidR="00A72C5D" w:rsidRPr="00A72C5D">
        <w:t>го</w:t>
      </w:r>
      <w:proofErr w:type="spellEnd"/>
      <w:r w:rsidR="00A72C5D" w:rsidRPr="00A72C5D">
        <w:t xml:space="preserve"> муниципального района (городского округа) к количеству библиотек i-</w:t>
      </w:r>
      <w:proofErr w:type="spellStart"/>
      <w:r w:rsidR="00A72C5D" w:rsidRPr="00A72C5D">
        <w:t>го</w:t>
      </w:r>
      <w:proofErr w:type="spellEnd"/>
      <w:r w:rsidR="00A72C5D" w:rsidRPr="00A72C5D">
        <w:t xml:space="preserve"> муниципального района (городского округа), определя</w:t>
      </w:r>
      <w:r w:rsidR="00A72C5D">
        <w:t>емого</w:t>
      </w:r>
      <w:r w:rsidR="00A72C5D" w:rsidRPr="00A72C5D">
        <w:t xml:space="preserve"> по следующей формуле:</w:t>
      </w:r>
    </w:p>
    <w:p w:rsidR="00A72C5D" w:rsidRPr="00A72C5D" w:rsidRDefault="00A72C5D" w:rsidP="00A72C5D"/>
    <w:p w:rsidR="00A72C5D" w:rsidRPr="00A72C5D" w:rsidRDefault="000E752E" w:rsidP="00A72C5D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95.45pt;margin-top:2.55pt;width:110pt;height:35pt;z-index:251658240;mso-position-horizontal-relative:text;mso-position-vertical-relative:text">
            <v:imagedata r:id="rId9" o:title=""/>
            <w10:wrap type="square" side="right"/>
          </v:shape>
          <o:OLEObject Type="Embed" ProgID="Equation.3" ShapeID="_x0000_s1026" DrawAspect="Content" ObjectID="_1711369316" r:id="rId10"/>
        </w:pict>
      </w:r>
    </w:p>
    <w:p w:rsidR="00A72C5D" w:rsidRPr="00A72C5D" w:rsidRDefault="00A72C5D" w:rsidP="00A72C5D"/>
    <w:p w:rsidR="00A72C5D" w:rsidRPr="00A72C5D" w:rsidRDefault="00A72C5D" w:rsidP="00A72C5D"/>
    <w:p w:rsidR="00A72C5D" w:rsidRPr="00A72C5D" w:rsidRDefault="00A72C5D" w:rsidP="00A72C5D">
      <w:r w:rsidRPr="00A72C5D">
        <w:t>где:</w:t>
      </w:r>
    </w:p>
    <w:p w:rsidR="00A72C5D" w:rsidRPr="00A72C5D" w:rsidRDefault="00A72C5D" w:rsidP="00A72C5D">
      <w:proofErr w:type="spellStart"/>
      <w:r w:rsidRPr="00A72C5D">
        <w:t>ПБ</w:t>
      </w:r>
      <w:r w:rsidRPr="00A72C5D">
        <w:rPr>
          <w:vertAlign w:val="subscript"/>
        </w:rPr>
        <w:t>i</w:t>
      </w:r>
      <w:proofErr w:type="spellEnd"/>
      <w:r w:rsidRPr="00A72C5D">
        <w:t xml:space="preserve"> - количество посещений общедоступных библиотек в i-том муниципальном районе (городском округе) по состоянию на 1 января года распределения субсидии;</w:t>
      </w:r>
    </w:p>
    <w:p w:rsidR="00A72C5D" w:rsidRPr="00A72C5D" w:rsidRDefault="00A72C5D" w:rsidP="00A72C5D">
      <w:proofErr w:type="spellStart"/>
      <w:r w:rsidRPr="00A72C5D">
        <w:t>Ктерр</w:t>
      </w:r>
      <w:proofErr w:type="spellEnd"/>
      <w:r w:rsidRPr="00A72C5D">
        <w:t xml:space="preserve"> - коэффициент территориальной принадлежности, </w:t>
      </w:r>
      <w:r>
        <w:t>установленный как</w:t>
      </w:r>
      <w:r w:rsidRPr="00A72C5D">
        <w:t xml:space="preserve">: для муниципальных районов -  </w:t>
      </w:r>
      <w:proofErr w:type="spellStart"/>
      <w:r w:rsidRPr="00A72C5D">
        <w:t>Ктерр</w:t>
      </w:r>
      <w:proofErr w:type="spellEnd"/>
      <w:r w:rsidRPr="00A72C5D">
        <w:t xml:space="preserve"> = 1, для городского округа - </w:t>
      </w:r>
      <w:proofErr w:type="spellStart"/>
      <w:r w:rsidRPr="00A72C5D">
        <w:t>Ктерр</w:t>
      </w:r>
      <w:proofErr w:type="spellEnd"/>
      <w:r w:rsidRPr="00A72C5D">
        <w:t xml:space="preserve"> = 0,4;</w:t>
      </w:r>
    </w:p>
    <w:p w:rsidR="000F75FB" w:rsidRDefault="00A72C5D" w:rsidP="00A72C5D">
      <w:proofErr w:type="spellStart"/>
      <w:r w:rsidRPr="00A72C5D">
        <w:t>КБ</w:t>
      </w:r>
      <w:r w:rsidRPr="00A72C5D">
        <w:rPr>
          <w:vertAlign w:val="subscript"/>
        </w:rPr>
        <w:t>i</w:t>
      </w:r>
      <w:proofErr w:type="spellEnd"/>
      <w:r w:rsidRPr="00A72C5D">
        <w:t xml:space="preserve"> - количество общедоступных библиотек в i-том муниципальном районе (городском округе) по состоянию на 1 января года распределения субсидии.</w:t>
      </w:r>
      <w:r w:rsidR="000F75FB" w:rsidRPr="00A72C5D">
        <w:t>;".</w:t>
      </w:r>
    </w:p>
    <w:p w:rsidR="000F75FB" w:rsidRDefault="00231E26" w:rsidP="000F75FB">
      <w:pPr>
        <w:pStyle w:val="31"/>
      </w:pPr>
      <w:r>
        <w:lastRenderedPageBreak/>
        <w:t>7</w:t>
      </w:r>
      <w:r w:rsidR="000F75FB">
        <w:t>. В приложении 3 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капитальный ремонт объектов культуры городских поселений, муниципальных районов и городского округа Ленинградской области):</w:t>
      </w:r>
    </w:p>
    <w:p w:rsidR="000F75FB" w:rsidRDefault="000F75FB" w:rsidP="000F75FB">
      <w:r>
        <w:t>пункт 1.2 изложить в следующей редакции:</w:t>
      </w:r>
    </w:p>
    <w:p w:rsidR="000F75FB" w:rsidRDefault="000F75FB" w:rsidP="000F75FB">
      <w:r>
        <w:t>"1.2.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средств.</w:t>
      </w:r>
    </w:p>
    <w:p w:rsidR="000F75FB" w:rsidRDefault="000F75FB" w:rsidP="000F75FB">
      <w:r>
        <w:t xml:space="preserve">Распорядителем бюджетных средств в рамках предоставления субсидии муниципальным образованиям на капитальный ремонт муниципальных музеев является комитет по сохранению культурного наследия Ленинградской области; </w:t>
      </w:r>
    </w:p>
    <w:p w:rsidR="000F75FB" w:rsidRDefault="000F75FB" w:rsidP="000F75FB">
      <w:r>
        <w:t>распорядителем бюджетных средств в рамках предоставления субсидии на капитальный ремонт объектов культуры, в том числе  детских школ искусств по видам искусств, за исключением муниципальных музеев является комитет по культуре и туризму Ленинградской области (далее - отраслевые комитеты).";</w:t>
      </w:r>
    </w:p>
    <w:p w:rsidR="000F75FB" w:rsidRDefault="000F75FB" w:rsidP="000F75FB"/>
    <w:p w:rsidR="000F75FB" w:rsidRDefault="000F75FB" w:rsidP="000F75FB">
      <w:r>
        <w:t>в пункте 1.3 в абзаце 5 слово "комитетом" заменить словами "отраслевым комитетом";</w:t>
      </w:r>
    </w:p>
    <w:p w:rsidR="000F75FB" w:rsidRDefault="000F75FB" w:rsidP="000F75FB"/>
    <w:p w:rsidR="000F75FB" w:rsidRDefault="000F75FB" w:rsidP="000F75FB">
      <w:r>
        <w:t>после пункта 1.3 дополнить пунктом 1.4 следующего содержания:</w:t>
      </w:r>
    </w:p>
    <w:p w:rsidR="000F75FB" w:rsidRDefault="000F75FB" w:rsidP="000F75FB">
      <w:r>
        <w:t>"1.4. Субсидии предоставляются из областного бюджета бюджетам муниципальных образований в целях софинансирования расходных обязательств муниципальных образований, возникающих при исполнении полномочий органов местного самоуправления по следующим вопросам местного значения:</w:t>
      </w:r>
    </w:p>
    <w:p w:rsidR="000F75FB" w:rsidRDefault="000F75FB" w:rsidP="000F75FB">
      <w:r>
        <w:t>создание условий для организации досуга и обеспечения жителей поселения услугами организаций культуры;</w:t>
      </w:r>
    </w:p>
    <w:p w:rsidR="000F75FB" w:rsidRDefault="000F75FB" w:rsidP="000F75FB">
      <w:r>
        <w:t xml:space="preserve">создание условий для развития местного традиционного народного художественного творчества, участие </w:t>
      </w:r>
    </w:p>
    <w:p w:rsidR="000F75FB" w:rsidRDefault="000F75FB" w:rsidP="000F75FB">
      <w:r>
        <w:t>в сохранении, возрождении и развитии народных художественных промыслов в поселениях;</w:t>
      </w:r>
    </w:p>
    <w:p w:rsidR="000F75FB" w:rsidRDefault="000F75FB" w:rsidP="000F75FB">
      <w:r>
        <w:t xml:space="preserve">организация библиотечного обслуживания населения </w:t>
      </w:r>
      <w:proofErr w:type="spellStart"/>
      <w:r>
        <w:t>межпоселенческими</w:t>
      </w:r>
      <w:proofErr w:type="spellEnd"/>
      <w:r>
        <w:t xml:space="preserve"> библиотеками, комплектование </w:t>
      </w:r>
    </w:p>
    <w:p w:rsidR="000F75FB" w:rsidRDefault="000F75FB" w:rsidP="000F75FB">
      <w:r>
        <w:t>и обеспечение сохранности их библиотечных фондов;</w:t>
      </w:r>
    </w:p>
    <w:p w:rsidR="000F75FB" w:rsidRDefault="000F75FB" w:rsidP="000F75FB">
      <w:r>
        <w:t>организация предоставления дополнительного образования детей в муниципальных образовательных организациях.";</w:t>
      </w:r>
    </w:p>
    <w:p w:rsidR="000F75FB" w:rsidRDefault="000F75FB" w:rsidP="000F75FB"/>
    <w:p w:rsidR="000F75FB" w:rsidRDefault="000F75FB" w:rsidP="000F75FB">
      <w:r w:rsidRPr="000F75FB">
        <w:t xml:space="preserve">в пункте </w:t>
      </w:r>
      <w:r>
        <w:t>2</w:t>
      </w:r>
      <w:r w:rsidRPr="000F75FB">
        <w:t>.</w:t>
      </w:r>
      <w:r>
        <w:t>2</w:t>
      </w:r>
      <w:r w:rsidRPr="000F75FB">
        <w:t xml:space="preserve"> в абзаце </w:t>
      </w:r>
      <w:r>
        <w:t>2</w:t>
      </w:r>
      <w:r w:rsidRPr="000F75FB">
        <w:t xml:space="preserve"> слово "комитетом" заменить словами "отраслевым комитетом";</w:t>
      </w:r>
    </w:p>
    <w:p w:rsidR="00D95A20" w:rsidRDefault="00D95A20" w:rsidP="000F75FB"/>
    <w:p w:rsidR="00D95A20" w:rsidRDefault="00D95A20" w:rsidP="000F75FB">
      <w:r>
        <w:lastRenderedPageBreak/>
        <w:t>в пункте 3.1:</w:t>
      </w:r>
    </w:p>
    <w:p w:rsidR="00D95A20" w:rsidRDefault="00D95A20" w:rsidP="000F75FB">
      <w:r>
        <w:t>в абзаце 1 после слов "(далее - комиссия)" дополнить словами "</w:t>
      </w:r>
      <w:r w:rsidRPr="00D95A20">
        <w:t>созданной соответствующим отраслевым комитетом.</w:t>
      </w:r>
      <w:r>
        <w:t>";</w:t>
      </w:r>
    </w:p>
    <w:p w:rsidR="00D95A20" w:rsidRDefault="00D95A20" w:rsidP="000F75FB">
      <w:r>
        <w:t>в абзаце 2 слово "комитета" заменить словами "</w:t>
      </w:r>
      <w:r w:rsidRPr="00D95A20">
        <w:t>отраслевого комитета</w:t>
      </w:r>
      <w:r>
        <w:t>";</w:t>
      </w:r>
    </w:p>
    <w:p w:rsidR="00D95A20" w:rsidRDefault="00D95A20" w:rsidP="000F75FB"/>
    <w:p w:rsidR="00D95A20" w:rsidRDefault="00D95A20" w:rsidP="000F75FB">
      <w:r>
        <w:t>в пункте 3.2:</w:t>
      </w:r>
    </w:p>
    <w:p w:rsidR="00D95A20" w:rsidRDefault="00D95A20" w:rsidP="000F75FB">
      <w:r>
        <w:t>слово "Комитет" заменить словами "Отраслевой комитет";</w:t>
      </w:r>
    </w:p>
    <w:p w:rsidR="00D95A20" w:rsidRDefault="00D95A20" w:rsidP="000F75FB">
      <w:r>
        <w:t>слово "комитета" заменить словами "отраслевого комитета";</w:t>
      </w:r>
    </w:p>
    <w:p w:rsidR="00D95A20" w:rsidRDefault="00D95A20" w:rsidP="000F75FB"/>
    <w:p w:rsidR="00D95A20" w:rsidRDefault="00D95A20" w:rsidP="000F75FB">
      <w:r>
        <w:t xml:space="preserve">в пункте 3.3 </w:t>
      </w:r>
      <w:r w:rsidRPr="00D95A20">
        <w:t>слово "комитета" заменить словами "отраслевого комитета"</w:t>
      </w:r>
      <w:r>
        <w:t>;</w:t>
      </w:r>
    </w:p>
    <w:p w:rsidR="00D95A20" w:rsidRDefault="00D95A20" w:rsidP="000F75FB"/>
    <w:p w:rsidR="00D95A20" w:rsidRDefault="00D95A20" w:rsidP="000F75FB">
      <w:r>
        <w:t>в пункте 3.4 в абзаце 1:</w:t>
      </w:r>
    </w:p>
    <w:p w:rsidR="00D95A20" w:rsidRDefault="00D95A20" w:rsidP="00D95A20">
      <w:r>
        <w:t>слово "Комитет" заменить словами "Отраслевой комитет";</w:t>
      </w:r>
    </w:p>
    <w:p w:rsidR="00D95A20" w:rsidRDefault="00D95A20" w:rsidP="00D95A20">
      <w:r>
        <w:t>слово "комитета" заменить словами "отраслевого комитета";</w:t>
      </w:r>
    </w:p>
    <w:p w:rsidR="00D95A20" w:rsidRDefault="00D95A20" w:rsidP="00D95A20"/>
    <w:p w:rsidR="00D95A20" w:rsidRDefault="00D95A20" w:rsidP="00D95A20">
      <w:r>
        <w:t>в пункте 3.14 в абзаце 4 слово "комитету" заменить словами "отраслевому комитету";</w:t>
      </w:r>
    </w:p>
    <w:p w:rsidR="00D95A20" w:rsidRDefault="00D95A20" w:rsidP="00D95A20"/>
    <w:p w:rsidR="00D95A20" w:rsidRDefault="00D95A20" w:rsidP="00D95A20">
      <w:r>
        <w:t>в пункте 3.15 в абзаце 1:</w:t>
      </w:r>
    </w:p>
    <w:p w:rsidR="00D95A20" w:rsidRDefault="00D95A20" w:rsidP="00D95A20">
      <w:r>
        <w:t>слово "Комитет" заменить словами "Отраслевой комитет";</w:t>
      </w:r>
    </w:p>
    <w:p w:rsidR="00D95A20" w:rsidRDefault="00D95A20" w:rsidP="00D95A20">
      <w:r>
        <w:t>слово "комитета" заменить словами "отраслевого комитета";</w:t>
      </w:r>
    </w:p>
    <w:p w:rsidR="00D95A20" w:rsidRDefault="00D95A20" w:rsidP="00D95A20"/>
    <w:p w:rsidR="00D95A20" w:rsidRDefault="00D95A20" w:rsidP="00D95A20">
      <w:r w:rsidRPr="00D95A20">
        <w:t xml:space="preserve">в пункте </w:t>
      </w:r>
      <w:r>
        <w:t>5</w:t>
      </w:r>
      <w:r w:rsidRPr="00D95A20">
        <w:t>.</w:t>
      </w:r>
      <w:r>
        <w:t>2</w:t>
      </w:r>
      <w:r w:rsidRPr="00D95A20">
        <w:t xml:space="preserve"> слово "комитет" заменить словами "отраслево</w:t>
      </w:r>
      <w:r>
        <w:t>й комитет</w:t>
      </w:r>
      <w:r w:rsidRPr="00D95A20">
        <w:t>";</w:t>
      </w:r>
    </w:p>
    <w:p w:rsidR="00D95A20" w:rsidRDefault="00D95A20" w:rsidP="00D95A20"/>
    <w:p w:rsidR="00D95A20" w:rsidRDefault="00D95A20" w:rsidP="00D95A20">
      <w:r>
        <w:t>в пункте 5.3 слово "комитетом" заменить словами "отраслевым комитетом";</w:t>
      </w:r>
    </w:p>
    <w:p w:rsidR="00D95A20" w:rsidRDefault="00D95A20" w:rsidP="00D95A20"/>
    <w:p w:rsidR="00D95A20" w:rsidRDefault="00D95A20" w:rsidP="00D95A20">
      <w:r>
        <w:t>в пункте 5.4 в абзацах 2 и 4 слово "комитет" заменить словами "отраслевой комитет";</w:t>
      </w:r>
    </w:p>
    <w:p w:rsidR="00D95A20" w:rsidRDefault="00D95A20" w:rsidP="00D95A20"/>
    <w:p w:rsidR="00D95A20" w:rsidRDefault="00D95A20" w:rsidP="00D95A20">
      <w:r>
        <w:t xml:space="preserve">в пункте 5.5 в абзаце 1 </w:t>
      </w:r>
      <w:r w:rsidRPr="00D95A20">
        <w:t>слово "Комитет" заменить словами "Отраслевой комитет";</w:t>
      </w:r>
    </w:p>
    <w:p w:rsidR="00D95A20" w:rsidRDefault="00D95A20" w:rsidP="00D95A20"/>
    <w:p w:rsidR="00D95A20" w:rsidRDefault="00D95A20" w:rsidP="00D95A20">
      <w:r w:rsidRPr="00D95A20">
        <w:t>в пункте 5.</w:t>
      </w:r>
      <w:r>
        <w:t>9</w:t>
      </w:r>
      <w:r w:rsidRPr="00D95A20">
        <w:t xml:space="preserve"> в абзаце 1 слово "</w:t>
      </w:r>
      <w:r>
        <w:t>к</w:t>
      </w:r>
      <w:r w:rsidRPr="00D95A20">
        <w:t>омитет</w:t>
      </w:r>
      <w:r>
        <w:t>ом</w:t>
      </w:r>
      <w:r w:rsidRPr="00D95A20">
        <w:t>" заменить словами "</w:t>
      </w:r>
      <w:r>
        <w:t>о</w:t>
      </w:r>
      <w:r w:rsidRPr="00D95A20">
        <w:t>траслев</w:t>
      </w:r>
      <w:r>
        <w:t>ым</w:t>
      </w:r>
      <w:r w:rsidRPr="00D95A20">
        <w:t xml:space="preserve"> комитет</w:t>
      </w:r>
      <w:r>
        <w:t>ом".</w:t>
      </w:r>
    </w:p>
    <w:p w:rsidR="00D95A20" w:rsidRDefault="00D95A20" w:rsidP="00D95A20"/>
    <w:p w:rsidR="00D95A20" w:rsidRDefault="00231E26" w:rsidP="00C060E1">
      <w:pPr>
        <w:pStyle w:val="31"/>
      </w:pPr>
      <w:r>
        <w:lastRenderedPageBreak/>
        <w:t>8</w:t>
      </w:r>
      <w:r w:rsidR="00D95A20">
        <w:t xml:space="preserve">. В приложении 4 (Порядок </w:t>
      </w:r>
      <w:r w:rsidR="00C060E1">
        <w:t>предоставления и распределения субсидий из областного бюджета Ленинградской области бюджетам муниципальных районов, городских поселений и городского округа Ленинградской области, а также сельских поселений Ленинградской области, на территории которых расположены населенные пункты с численностью населения свыше 12 тыс. человек, на строительство и реконструкцию объектов культуры Ленинградской области</w:t>
      </w:r>
      <w:r w:rsidR="00D95A20">
        <w:t>):</w:t>
      </w:r>
    </w:p>
    <w:p w:rsidR="00C060E1" w:rsidRDefault="00C060E1" w:rsidP="00D95A20">
      <w:r>
        <w:t>пункт 3.1 изложить в следующей редакции:</w:t>
      </w:r>
    </w:p>
    <w:p w:rsidR="00D95A20" w:rsidRDefault="00C060E1" w:rsidP="00D95A20">
      <w:r>
        <w:t>"</w:t>
      </w:r>
      <w:r w:rsidRPr="00C060E1">
        <w:t>3.1. Комитет по культуре и туризму Ленинградской области</w:t>
      </w:r>
      <w:r>
        <w:t xml:space="preserve"> и</w:t>
      </w:r>
      <w:r w:rsidRPr="00C060E1">
        <w:t xml:space="preserve"> </w:t>
      </w:r>
      <w:r>
        <w:t>к</w:t>
      </w:r>
      <w:r w:rsidRPr="00C060E1">
        <w:t>омитет по сохранению культурного наследия Ленинградской области (далее – отраслевые комитеты) размещают на официальном сайте комитета в информационно-телекоммуникационной сети "Интернет" (далее – сеть "Интернет") до 1 февраля года, предшествующего году предоставления субсидии, информацию о сроках приема заявок для участия в отборе с учетом пункта 3.1.1 для включения в адресную инвестиционную программу Ленинградской области, порядок формирования и реализации которой утвержден постановлением Правительства Ленинградской области от 25 января 2019 года № 10 "Об утверждении Положения о формировании и реализации адресной инвестиционной программы Ленинградской области и признании утратившими силу полностью или частично отдельных постановлений Правительства Ленинградской области" (далее – АИП).</w:t>
      </w:r>
      <w:r>
        <w:t>";</w:t>
      </w:r>
    </w:p>
    <w:p w:rsidR="00C060E1" w:rsidRDefault="00C060E1" w:rsidP="00D95A20"/>
    <w:p w:rsidR="00C060E1" w:rsidRDefault="00C060E1" w:rsidP="00D95A20">
      <w:r>
        <w:t>после пункта 3.1 дополнить пунктом 3.1.1 следующего содержания:</w:t>
      </w:r>
    </w:p>
    <w:p w:rsidR="00C060E1" w:rsidRDefault="00C060E1" w:rsidP="00C060E1">
      <w:r>
        <w:t>"3.1.1. Отбор заявок муниципальных образований для включения объектов инвестиций в адресную инвестиционную программу Ленинградской области осуществляют:</w:t>
      </w:r>
    </w:p>
    <w:p w:rsidR="00C060E1" w:rsidRDefault="00C060E1" w:rsidP="00C060E1">
      <w:r>
        <w:t>комитет по культуре и туризму Ленинградской области - в части отбора объектов культуры, в том числе  детских школ искусств по видам искусств, за исключением муниципальных музеев;</w:t>
      </w:r>
    </w:p>
    <w:p w:rsidR="00C060E1" w:rsidRDefault="00C060E1" w:rsidP="00C060E1">
      <w:r>
        <w:t>комитет по сохранению культурного наследия Ленинградской области - в части отбора муниципальных музеев.";</w:t>
      </w:r>
    </w:p>
    <w:p w:rsidR="00C060E1" w:rsidRDefault="00C060E1" w:rsidP="00C060E1"/>
    <w:p w:rsidR="00C060E1" w:rsidRDefault="00C060E1" w:rsidP="00C060E1">
      <w:r>
        <w:t>в пункте 3.2 в абзацах 1 - 3 слово "комитета" заменить словами "отраслевого комитета";</w:t>
      </w:r>
    </w:p>
    <w:p w:rsidR="00C060E1" w:rsidRDefault="00C060E1" w:rsidP="00C060E1"/>
    <w:p w:rsidR="00C060E1" w:rsidRDefault="00C060E1" w:rsidP="00C060E1">
      <w:r>
        <w:t xml:space="preserve">в пункте 3.5 </w:t>
      </w:r>
      <w:r w:rsidRPr="00C060E1">
        <w:t>слово "комитета" заменить словами "отраслевого комитета";</w:t>
      </w:r>
    </w:p>
    <w:p w:rsidR="00C060E1" w:rsidRDefault="00C060E1" w:rsidP="00C060E1"/>
    <w:p w:rsidR="00C060E1" w:rsidRDefault="00C060E1" w:rsidP="00C060E1">
      <w:r>
        <w:t xml:space="preserve">в пункте 3.7 в абзаце 1 </w:t>
      </w:r>
      <w:r w:rsidRPr="00C060E1">
        <w:t>слово "Комитет" заменить словами "Отраслево</w:t>
      </w:r>
      <w:r>
        <w:t>й</w:t>
      </w:r>
      <w:r w:rsidRPr="00C060E1">
        <w:t xml:space="preserve"> </w:t>
      </w:r>
      <w:r>
        <w:t>комитет</w:t>
      </w:r>
      <w:r w:rsidRPr="00C060E1">
        <w:t>";</w:t>
      </w:r>
    </w:p>
    <w:p w:rsidR="00C060E1" w:rsidRDefault="00C060E1" w:rsidP="00C060E1">
      <w:r>
        <w:t>в пункте 3.8 после слов "</w:t>
      </w:r>
      <w:r w:rsidRPr="00C060E1">
        <w:t>Комитета экономического развития и инвестиционной деятельности Ленинградской области</w:t>
      </w:r>
      <w:r>
        <w:t>" дополнить словами "</w:t>
      </w:r>
      <w:r w:rsidRPr="00C060E1">
        <w:t>и Комитета по градостроительной политике Ленинградской области</w:t>
      </w:r>
      <w:r>
        <w:t>".</w:t>
      </w:r>
      <w:bookmarkStart w:id="0" w:name="_GoBack"/>
      <w:bookmarkEnd w:id="0"/>
    </w:p>
    <w:sectPr w:rsidR="00C060E1" w:rsidSect="00D00CB2">
      <w:headerReference w:type="even" r:id="rId11"/>
      <w:headerReference w:type="default" r:id="rId12"/>
      <w:pgSz w:w="16840" w:h="11907" w:orient="landscape" w:code="9"/>
      <w:pgMar w:top="1134" w:right="1135" w:bottom="708" w:left="110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979" w:rsidRDefault="00190979">
      <w:r>
        <w:separator/>
      </w:r>
    </w:p>
  </w:endnote>
  <w:endnote w:type="continuationSeparator" w:id="0">
    <w:p w:rsidR="00190979" w:rsidRDefault="00190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979" w:rsidRDefault="00190979">
      <w:r>
        <w:separator/>
      </w:r>
    </w:p>
  </w:footnote>
  <w:footnote w:type="continuationSeparator" w:id="0">
    <w:p w:rsidR="00190979" w:rsidRDefault="00190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979" w:rsidRDefault="00190979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90979" w:rsidRDefault="0019097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979" w:rsidRPr="000E61E0" w:rsidRDefault="00190979">
    <w:pPr>
      <w:pStyle w:val="a6"/>
      <w:framePr w:wrap="around" w:vAnchor="text" w:hAnchor="margin" w:xAlign="center" w:y="1"/>
      <w:rPr>
        <w:rStyle w:val="aa"/>
        <w:sz w:val="24"/>
        <w:szCs w:val="24"/>
      </w:rPr>
    </w:pPr>
    <w:r w:rsidRPr="000E61E0">
      <w:rPr>
        <w:rStyle w:val="aa"/>
        <w:sz w:val="24"/>
        <w:szCs w:val="24"/>
      </w:rPr>
      <w:fldChar w:fldCharType="begin"/>
    </w:r>
    <w:r w:rsidRPr="000E61E0">
      <w:rPr>
        <w:rStyle w:val="aa"/>
        <w:sz w:val="24"/>
        <w:szCs w:val="24"/>
      </w:rPr>
      <w:instrText xml:space="preserve">PAGE  </w:instrText>
    </w:r>
    <w:r w:rsidRPr="000E61E0">
      <w:rPr>
        <w:rStyle w:val="aa"/>
        <w:sz w:val="24"/>
        <w:szCs w:val="24"/>
      </w:rPr>
      <w:fldChar w:fldCharType="separate"/>
    </w:r>
    <w:r w:rsidR="000E752E">
      <w:rPr>
        <w:rStyle w:val="aa"/>
        <w:noProof/>
        <w:sz w:val="24"/>
        <w:szCs w:val="24"/>
      </w:rPr>
      <w:t>11</w:t>
    </w:r>
    <w:r w:rsidRPr="000E61E0">
      <w:rPr>
        <w:rStyle w:val="aa"/>
        <w:sz w:val="24"/>
        <w:szCs w:val="24"/>
      </w:rPr>
      <w:fldChar w:fldCharType="end"/>
    </w:r>
  </w:p>
  <w:p w:rsidR="00190979" w:rsidRDefault="00190979" w:rsidP="00020571">
    <w:pPr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CA899C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20D6E41"/>
    <w:multiLevelType w:val="hybridMultilevel"/>
    <w:tmpl w:val="40B81F76"/>
    <w:lvl w:ilvl="0" w:tplc="75D8574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4475A1B"/>
    <w:multiLevelType w:val="multilevel"/>
    <w:tmpl w:val="4ECECDAA"/>
    <w:lvl w:ilvl="0">
      <w:start w:val="1"/>
      <w:numFmt w:val="decimal"/>
      <w:lvlText w:val="1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1A64A4B"/>
    <w:multiLevelType w:val="hybridMultilevel"/>
    <w:tmpl w:val="7EFE6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1E08A8"/>
    <w:multiLevelType w:val="multilevel"/>
    <w:tmpl w:val="1B2CD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B0A7526"/>
    <w:multiLevelType w:val="hybridMultilevel"/>
    <w:tmpl w:val="F41092B0"/>
    <w:lvl w:ilvl="0" w:tplc="86D2A5F4">
      <w:start w:val="1"/>
      <w:numFmt w:val="bullet"/>
      <w:lvlText w:val="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3">
    <w:nsid w:val="35AD5985"/>
    <w:multiLevelType w:val="hybridMultilevel"/>
    <w:tmpl w:val="D994B1C6"/>
    <w:lvl w:ilvl="0" w:tplc="984C0A9A">
      <w:start w:val="1"/>
      <w:numFmt w:val="decimal"/>
      <w:pStyle w:val="a1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71F78A5"/>
    <w:multiLevelType w:val="hybridMultilevel"/>
    <w:tmpl w:val="F2CA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FE0B74"/>
    <w:multiLevelType w:val="multilevel"/>
    <w:tmpl w:val="FB408D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17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7"/>
  </w:num>
  <w:num w:numId="10">
    <w:abstractNumId w:val="8"/>
  </w:num>
  <w:num w:numId="11">
    <w:abstractNumId w:val="10"/>
  </w:num>
  <w:num w:numId="12">
    <w:abstractNumId w:val="11"/>
  </w:num>
  <w:num w:numId="13">
    <w:abstractNumId w:val="14"/>
  </w:num>
  <w:num w:numId="14">
    <w:abstractNumId w:val="9"/>
  </w:num>
  <w:num w:numId="15">
    <w:abstractNumId w:val="12"/>
  </w:num>
  <w:num w:numId="16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c63d16-a3de-4849-8e87-748f6694e956"/>
  </w:docVars>
  <w:rsids>
    <w:rsidRoot w:val="00C40118"/>
    <w:rsid w:val="000019DB"/>
    <w:rsid w:val="000058D1"/>
    <w:rsid w:val="00012F8F"/>
    <w:rsid w:val="00016481"/>
    <w:rsid w:val="00020571"/>
    <w:rsid w:val="000364EE"/>
    <w:rsid w:val="00040040"/>
    <w:rsid w:val="000421B1"/>
    <w:rsid w:val="00042203"/>
    <w:rsid w:val="000435C2"/>
    <w:rsid w:val="000508F2"/>
    <w:rsid w:val="00051488"/>
    <w:rsid w:val="00052F5A"/>
    <w:rsid w:val="000576DA"/>
    <w:rsid w:val="0006324E"/>
    <w:rsid w:val="00067FE2"/>
    <w:rsid w:val="000701C0"/>
    <w:rsid w:val="0007468F"/>
    <w:rsid w:val="0007641A"/>
    <w:rsid w:val="000767B6"/>
    <w:rsid w:val="00084717"/>
    <w:rsid w:val="000849BC"/>
    <w:rsid w:val="0009022C"/>
    <w:rsid w:val="00093F0E"/>
    <w:rsid w:val="00097C1C"/>
    <w:rsid w:val="000A3B7A"/>
    <w:rsid w:val="000A7E80"/>
    <w:rsid w:val="000B3753"/>
    <w:rsid w:val="000C49D4"/>
    <w:rsid w:val="000D33DE"/>
    <w:rsid w:val="000E49F0"/>
    <w:rsid w:val="000E61E0"/>
    <w:rsid w:val="000E752E"/>
    <w:rsid w:val="000F71C3"/>
    <w:rsid w:val="000F75FB"/>
    <w:rsid w:val="00103D6C"/>
    <w:rsid w:val="00111BAA"/>
    <w:rsid w:val="00113C44"/>
    <w:rsid w:val="001168C4"/>
    <w:rsid w:val="00117452"/>
    <w:rsid w:val="00117BF7"/>
    <w:rsid w:val="00123926"/>
    <w:rsid w:val="00126864"/>
    <w:rsid w:val="00136B4A"/>
    <w:rsid w:val="0014087D"/>
    <w:rsid w:val="001435DE"/>
    <w:rsid w:val="00154944"/>
    <w:rsid w:val="00154B5B"/>
    <w:rsid w:val="0015682C"/>
    <w:rsid w:val="00156ACE"/>
    <w:rsid w:val="00160AC2"/>
    <w:rsid w:val="00162483"/>
    <w:rsid w:val="00170E2D"/>
    <w:rsid w:val="001805F7"/>
    <w:rsid w:val="00184D25"/>
    <w:rsid w:val="0019076A"/>
    <w:rsid w:val="00190979"/>
    <w:rsid w:val="0019200A"/>
    <w:rsid w:val="00197311"/>
    <w:rsid w:val="00197EA9"/>
    <w:rsid w:val="001A054E"/>
    <w:rsid w:val="001A3876"/>
    <w:rsid w:val="001B5EA3"/>
    <w:rsid w:val="001C0228"/>
    <w:rsid w:val="001D1FB9"/>
    <w:rsid w:val="001D22F7"/>
    <w:rsid w:val="001D5540"/>
    <w:rsid w:val="001E0287"/>
    <w:rsid w:val="001E1376"/>
    <w:rsid w:val="001E4BE8"/>
    <w:rsid w:val="001F126C"/>
    <w:rsid w:val="0020060A"/>
    <w:rsid w:val="00202D21"/>
    <w:rsid w:val="00203F2A"/>
    <w:rsid w:val="002054CA"/>
    <w:rsid w:val="00217315"/>
    <w:rsid w:val="00217B86"/>
    <w:rsid w:val="00220A0C"/>
    <w:rsid w:val="00226222"/>
    <w:rsid w:val="00231CA5"/>
    <w:rsid w:val="00231E26"/>
    <w:rsid w:val="0023218D"/>
    <w:rsid w:val="00233B70"/>
    <w:rsid w:val="00235AAE"/>
    <w:rsid w:val="00237A11"/>
    <w:rsid w:val="00243CB0"/>
    <w:rsid w:val="00251997"/>
    <w:rsid w:val="00253569"/>
    <w:rsid w:val="0025465E"/>
    <w:rsid w:val="002611E7"/>
    <w:rsid w:val="00262961"/>
    <w:rsid w:val="00263978"/>
    <w:rsid w:val="00267456"/>
    <w:rsid w:val="0027477D"/>
    <w:rsid w:val="00276B43"/>
    <w:rsid w:val="00284D55"/>
    <w:rsid w:val="00296B7F"/>
    <w:rsid w:val="002A08FB"/>
    <w:rsid w:val="002A0CDF"/>
    <w:rsid w:val="002A56DB"/>
    <w:rsid w:val="002B2D90"/>
    <w:rsid w:val="002B6303"/>
    <w:rsid w:val="002C06B2"/>
    <w:rsid w:val="002C3029"/>
    <w:rsid w:val="002D001D"/>
    <w:rsid w:val="002D097A"/>
    <w:rsid w:val="002D60FD"/>
    <w:rsid w:val="002D7087"/>
    <w:rsid w:val="002E4CA1"/>
    <w:rsid w:val="002E4D17"/>
    <w:rsid w:val="002F0EF8"/>
    <w:rsid w:val="00302A2E"/>
    <w:rsid w:val="00303B04"/>
    <w:rsid w:val="00304714"/>
    <w:rsid w:val="00304B3D"/>
    <w:rsid w:val="00306F97"/>
    <w:rsid w:val="00307E3F"/>
    <w:rsid w:val="003158CE"/>
    <w:rsid w:val="003163A4"/>
    <w:rsid w:val="00316D24"/>
    <w:rsid w:val="00330C5C"/>
    <w:rsid w:val="0033313E"/>
    <w:rsid w:val="00333941"/>
    <w:rsid w:val="00334130"/>
    <w:rsid w:val="00334525"/>
    <w:rsid w:val="00337F06"/>
    <w:rsid w:val="0034143C"/>
    <w:rsid w:val="00344296"/>
    <w:rsid w:val="00344778"/>
    <w:rsid w:val="00344DAC"/>
    <w:rsid w:val="00361A8C"/>
    <w:rsid w:val="0037730F"/>
    <w:rsid w:val="003806A7"/>
    <w:rsid w:val="00382258"/>
    <w:rsid w:val="00391F94"/>
    <w:rsid w:val="003A5C14"/>
    <w:rsid w:val="003A5E6B"/>
    <w:rsid w:val="003B7EB7"/>
    <w:rsid w:val="003C2895"/>
    <w:rsid w:val="003E668B"/>
    <w:rsid w:val="003E7A4A"/>
    <w:rsid w:val="004017CC"/>
    <w:rsid w:val="00403B02"/>
    <w:rsid w:val="004118D8"/>
    <w:rsid w:val="00413105"/>
    <w:rsid w:val="00423F42"/>
    <w:rsid w:val="0042467A"/>
    <w:rsid w:val="004261CF"/>
    <w:rsid w:val="0042650B"/>
    <w:rsid w:val="00427580"/>
    <w:rsid w:val="004321C9"/>
    <w:rsid w:val="00437783"/>
    <w:rsid w:val="004418AD"/>
    <w:rsid w:val="004429F8"/>
    <w:rsid w:val="00444A04"/>
    <w:rsid w:val="004503D6"/>
    <w:rsid w:val="00454DB2"/>
    <w:rsid w:val="00460F0C"/>
    <w:rsid w:val="004625E5"/>
    <w:rsid w:val="00462FF0"/>
    <w:rsid w:val="0046381C"/>
    <w:rsid w:val="004760F1"/>
    <w:rsid w:val="0047772C"/>
    <w:rsid w:val="004808A6"/>
    <w:rsid w:val="00482D6C"/>
    <w:rsid w:val="00492B48"/>
    <w:rsid w:val="00493BB1"/>
    <w:rsid w:val="004A79C0"/>
    <w:rsid w:val="004B0384"/>
    <w:rsid w:val="004B5471"/>
    <w:rsid w:val="004C657A"/>
    <w:rsid w:val="004D555B"/>
    <w:rsid w:val="004E039D"/>
    <w:rsid w:val="004E0994"/>
    <w:rsid w:val="004E7C5F"/>
    <w:rsid w:val="004F40EF"/>
    <w:rsid w:val="004F43E7"/>
    <w:rsid w:val="004F527D"/>
    <w:rsid w:val="004F6605"/>
    <w:rsid w:val="00500C73"/>
    <w:rsid w:val="00502DC8"/>
    <w:rsid w:val="005041CD"/>
    <w:rsid w:val="00514A43"/>
    <w:rsid w:val="00515B10"/>
    <w:rsid w:val="0053231D"/>
    <w:rsid w:val="005353DA"/>
    <w:rsid w:val="00536F37"/>
    <w:rsid w:val="00542CAE"/>
    <w:rsid w:val="00544719"/>
    <w:rsid w:val="005467C0"/>
    <w:rsid w:val="00550E14"/>
    <w:rsid w:val="00567A9E"/>
    <w:rsid w:val="005722CB"/>
    <w:rsid w:val="00573283"/>
    <w:rsid w:val="005801B1"/>
    <w:rsid w:val="005A0D2D"/>
    <w:rsid w:val="005A4C99"/>
    <w:rsid w:val="005A52A9"/>
    <w:rsid w:val="005A570C"/>
    <w:rsid w:val="005B7040"/>
    <w:rsid w:val="005B7E72"/>
    <w:rsid w:val="005C066A"/>
    <w:rsid w:val="005C1AAD"/>
    <w:rsid w:val="005C1FD6"/>
    <w:rsid w:val="005D779A"/>
    <w:rsid w:val="005E105A"/>
    <w:rsid w:val="005E5C7E"/>
    <w:rsid w:val="005F38E3"/>
    <w:rsid w:val="005F7ECF"/>
    <w:rsid w:val="006017DE"/>
    <w:rsid w:val="00603AF4"/>
    <w:rsid w:val="00604330"/>
    <w:rsid w:val="00613137"/>
    <w:rsid w:val="00614AB6"/>
    <w:rsid w:val="0061733C"/>
    <w:rsid w:val="00617470"/>
    <w:rsid w:val="00617C83"/>
    <w:rsid w:val="006201CC"/>
    <w:rsid w:val="00625A40"/>
    <w:rsid w:val="00630694"/>
    <w:rsid w:val="0063380E"/>
    <w:rsid w:val="00642657"/>
    <w:rsid w:val="00651E9E"/>
    <w:rsid w:val="0065484B"/>
    <w:rsid w:val="006600B1"/>
    <w:rsid w:val="00661DBB"/>
    <w:rsid w:val="00662D00"/>
    <w:rsid w:val="00670ED9"/>
    <w:rsid w:val="00676D7E"/>
    <w:rsid w:val="00677833"/>
    <w:rsid w:val="00690151"/>
    <w:rsid w:val="006A1D94"/>
    <w:rsid w:val="006C03C9"/>
    <w:rsid w:val="006C0731"/>
    <w:rsid w:val="006C1B0A"/>
    <w:rsid w:val="006D5C00"/>
    <w:rsid w:val="006F0434"/>
    <w:rsid w:val="006F3F16"/>
    <w:rsid w:val="006F486D"/>
    <w:rsid w:val="006F551A"/>
    <w:rsid w:val="006F5EF5"/>
    <w:rsid w:val="006F76A9"/>
    <w:rsid w:val="006F79B1"/>
    <w:rsid w:val="00701AED"/>
    <w:rsid w:val="007037C4"/>
    <w:rsid w:val="007041DD"/>
    <w:rsid w:val="00720D10"/>
    <w:rsid w:val="00723FD0"/>
    <w:rsid w:val="00725084"/>
    <w:rsid w:val="007260C3"/>
    <w:rsid w:val="0073178F"/>
    <w:rsid w:val="0073756A"/>
    <w:rsid w:val="00737C77"/>
    <w:rsid w:val="00752D9F"/>
    <w:rsid w:val="007539CF"/>
    <w:rsid w:val="0075712A"/>
    <w:rsid w:val="00761BA8"/>
    <w:rsid w:val="00764FB1"/>
    <w:rsid w:val="00770FD3"/>
    <w:rsid w:val="00782D44"/>
    <w:rsid w:val="007847AE"/>
    <w:rsid w:val="007867B1"/>
    <w:rsid w:val="00791B11"/>
    <w:rsid w:val="00792275"/>
    <w:rsid w:val="00793221"/>
    <w:rsid w:val="007A225F"/>
    <w:rsid w:val="007A4A4F"/>
    <w:rsid w:val="007A778F"/>
    <w:rsid w:val="007A77E3"/>
    <w:rsid w:val="007B02DF"/>
    <w:rsid w:val="007B59EB"/>
    <w:rsid w:val="007C0306"/>
    <w:rsid w:val="007C10FC"/>
    <w:rsid w:val="007C34EB"/>
    <w:rsid w:val="007C7EEA"/>
    <w:rsid w:val="007D034E"/>
    <w:rsid w:val="007D1FCF"/>
    <w:rsid w:val="007D53CA"/>
    <w:rsid w:val="007D5FED"/>
    <w:rsid w:val="007D77BD"/>
    <w:rsid w:val="007D78A6"/>
    <w:rsid w:val="007E0B49"/>
    <w:rsid w:val="007F389F"/>
    <w:rsid w:val="008018AE"/>
    <w:rsid w:val="00822823"/>
    <w:rsid w:val="00826905"/>
    <w:rsid w:val="00831C92"/>
    <w:rsid w:val="00832663"/>
    <w:rsid w:val="008363C8"/>
    <w:rsid w:val="00843BA5"/>
    <w:rsid w:val="00844712"/>
    <w:rsid w:val="00851026"/>
    <w:rsid w:val="00855955"/>
    <w:rsid w:val="00857D5F"/>
    <w:rsid w:val="0087226D"/>
    <w:rsid w:val="0087293C"/>
    <w:rsid w:val="00874B1A"/>
    <w:rsid w:val="00880265"/>
    <w:rsid w:val="00883E1D"/>
    <w:rsid w:val="008841EB"/>
    <w:rsid w:val="00884826"/>
    <w:rsid w:val="00894FB0"/>
    <w:rsid w:val="00895D7F"/>
    <w:rsid w:val="008A428B"/>
    <w:rsid w:val="008A4387"/>
    <w:rsid w:val="008A6ED0"/>
    <w:rsid w:val="008A744B"/>
    <w:rsid w:val="008B1CD3"/>
    <w:rsid w:val="008C0D77"/>
    <w:rsid w:val="008C2798"/>
    <w:rsid w:val="008C69FE"/>
    <w:rsid w:val="008D1E87"/>
    <w:rsid w:val="008D371C"/>
    <w:rsid w:val="008D71C1"/>
    <w:rsid w:val="008F0211"/>
    <w:rsid w:val="008F6ACC"/>
    <w:rsid w:val="00903528"/>
    <w:rsid w:val="00904B25"/>
    <w:rsid w:val="00907B76"/>
    <w:rsid w:val="009216A9"/>
    <w:rsid w:val="00921C3F"/>
    <w:rsid w:val="00932A76"/>
    <w:rsid w:val="0093400B"/>
    <w:rsid w:val="0093428E"/>
    <w:rsid w:val="00934DA6"/>
    <w:rsid w:val="00934E72"/>
    <w:rsid w:val="00936DEA"/>
    <w:rsid w:val="00940DB3"/>
    <w:rsid w:val="0096171C"/>
    <w:rsid w:val="0096285C"/>
    <w:rsid w:val="00962D3A"/>
    <w:rsid w:val="00966A3B"/>
    <w:rsid w:val="0098689C"/>
    <w:rsid w:val="00987316"/>
    <w:rsid w:val="00991C1D"/>
    <w:rsid w:val="009949CE"/>
    <w:rsid w:val="009A6655"/>
    <w:rsid w:val="009B0691"/>
    <w:rsid w:val="009B40A0"/>
    <w:rsid w:val="009B459C"/>
    <w:rsid w:val="009B6A2D"/>
    <w:rsid w:val="009D5120"/>
    <w:rsid w:val="009D6845"/>
    <w:rsid w:val="009E0689"/>
    <w:rsid w:val="009E12A4"/>
    <w:rsid w:val="009E3C25"/>
    <w:rsid w:val="009E4096"/>
    <w:rsid w:val="009F0F91"/>
    <w:rsid w:val="009F1CB9"/>
    <w:rsid w:val="009F52F4"/>
    <w:rsid w:val="009F6C02"/>
    <w:rsid w:val="00A01ED9"/>
    <w:rsid w:val="00A02926"/>
    <w:rsid w:val="00A04BAB"/>
    <w:rsid w:val="00A0561C"/>
    <w:rsid w:val="00A078AA"/>
    <w:rsid w:val="00A14625"/>
    <w:rsid w:val="00A15F3A"/>
    <w:rsid w:val="00A161C4"/>
    <w:rsid w:val="00A21612"/>
    <w:rsid w:val="00A2274A"/>
    <w:rsid w:val="00A25CE0"/>
    <w:rsid w:val="00A26896"/>
    <w:rsid w:val="00A3313A"/>
    <w:rsid w:val="00A343B6"/>
    <w:rsid w:val="00A360CC"/>
    <w:rsid w:val="00A43356"/>
    <w:rsid w:val="00A5279A"/>
    <w:rsid w:val="00A54B3A"/>
    <w:rsid w:val="00A63051"/>
    <w:rsid w:val="00A64D05"/>
    <w:rsid w:val="00A72C5D"/>
    <w:rsid w:val="00A73829"/>
    <w:rsid w:val="00A7673E"/>
    <w:rsid w:val="00A76ED7"/>
    <w:rsid w:val="00A808C1"/>
    <w:rsid w:val="00A814E3"/>
    <w:rsid w:val="00A8713F"/>
    <w:rsid w:val="00A9086B"/>
    <w:rsid w:val="00A91C17"/>
    <w:rsid w:val="00AA07F5"/>
    <w:rsid w:val="00AA0DEB"/>
    <w:rsid w:val="00AA18CF"/>
    <w:rsid w:val="00AA62EA"/>
    <w:rsid w:val="00AB0018"/>
    <w:rsid w:val="00AB771F"/>
    <w:rsid w:val="00AC2FE7"/>
    <w:rsid w:val="00AE42D5"/>
    <w:rsid w:val="00AE4A48"/>
    <w:rsid w:val="00AF11A8"/>
    <w:rsid w:val="00AF2982"/>
    <w:rsid w:val="00AF2D78"/>
    <w:rsid w:val="00B01EE7"/>
    <w:rsid w:val="00B03CBD"/>
    <w:rsid w:val="00B04E7D"/>
    <w:rsid w:val="00B04EED"/>
    <w:rsid w:val="00B0627B"/>
    <w:rsid w:val="00B06E11"/>
    <w:rsid w:val="00B12037"/>
    <w:rsid w:val="00B12E96"/>
    <w:rsid w:val="00B15905"/>
    <w:rsid w:val="00B16F51"/>
    <w:rsid w:val="00B20088"/>
    <w:rsid w:val="00B21699"/>
    <w:rsid w:val="00B24082"/>
    <w:rsid w:val="00B24C51"/>
    <w:rsid w:val="00B45E61"/>
    <w:rsid w:val="00B53C5C"/>
    <w:rsid w:val="00B55064"/>
    <w:rsid w:val="00B66850"/>
    <w:rsid w:val="00B668B7"/>
    <w:rsid w:val="00B70127"/>
    <w:rsid w:val="00B70C44"/>
    <w:rsid w:val="00B727AE"/>
    <w:rsid w:val="00B745E4"/>
    <w:rsid w:val="00B775FB"/>
    <w:rsid w:val="00B8186D"/>
    <w:rsid w:val="00B879FD"/>
    <w:rsid w:val="00B90A2E"/>
    <w:rsid w:val="00B92BD6"/>
    <w:rsid w:val="00B931FE"/>
    <w:rsid w:val="00B95815"/>
    <w:rsid w:val="00BA0879"/>
    <w:rsid w:val="00BA7F68"/>
    <w:rsid w:val="00BC2974"/>
    <w:rsid w:val="00BC5231"/>
    <w:rsid w:val="00BD0087"/>
    <w:rsid w:val="00BD0D2B"/>
    <w:rsid w:val="00BD3ECF"/>
    <w:rsid w:val="00BD7F92"/>
    <w:rsid w:val="00BE5952"/>
    <w:rsid w:val="00C04408"/>
    <w:rsid w:val="00C04C25"/>
    <w:rsid w:val="00C060E1"/>
    <w:rsid w:val="00C075A7"/>
    <w:rsid w:val="00C12B40"/>
    <w:rsid w:val="00C203B0"/>
    <w:rsid w:val="00C2068C"/>
    <w:rsid w:val="00C21E02"/>
    <w:rsid w:val="00C32371"/>
    <w:rsid w:val="00C327E5"/>
    <w:rsid w:val="00C3401D"/>
    <w:rsid w:val="00C3493D"/>
    <w:rsid w:val="00C34CC8"/>
    <w:rsid w:val="00C40118"/>
    <w:rsid w:val="00C53BFA"/>
    <w:rsid w:val="00C55216"/>
    <w:rsid w:val="00C57659"/>
    <w:rsid w:val="00C6723D"/>
    <w:rsid w:val="00C67532"/>
    <w:rsid w:val="00C74211"/>
    <w:rsid w:val="00C7678B"/>
    <w:rsid w:val="00C769D0"/>
    <w:rsid w:val="00C776D2"/>
    <w:rsid w:val="00C8034F"/>
    <w:rsid w:val="00C8398C"/>
    <w:rsid w:val="00C92A69"/>
    <w:rsid w:val="00C9700D"/>
    <w:rsid w:val="00CA2F9B"/>
    <w:rsid w:val="00CB2A7D"/>
    <w:rsid w:val="00CB457F"/>
    <w:rsid w:val="00CC5168"/>
    <w:rsid w:val="00CD1884"/>
    <w:rsid w:val="00CD3805"/>
    <w:rsid w:val="00CD570B"/>
    <w:rsid w:val="00CE471E"/>
    <w:rsid w:val="00CE4F9B"/>
    <w:rsid w:val="00CE4FBE"/>
    <w:rsid w:val="00CE7E8D"/>
    <w:rsid w:val="00D00CB2"/>
    <w:rsid w:val="00D0280D"/>
    <w:rsid w:val="00D23BA1"/>
    <w:rsid w:val="00D252ED"/>
    <w:rsid w:val="00D25D71"/>
    <w:rsid w:val="00D2772A"/>
    <w:rsid w:val="00D317FC"/>
    <w:rsid w:val="00D366A7"/>
    <w:rsid w:val="00D3753C"/>
    <w:rsid w:val="00D41315"/>
    <w:rsid w:val="00D44E58"/>
    <w:rsid w:val="00D5017A"/>
    <w:rsid w:val="00D5238E"/>
    <w:rsid w:val="00D5450C"/>
    <w:rsid w:val="00D55F32"/>
    <w:rsid w:val="00D610D7"/>
    <w:rsid w:val="00D72266"/>
    <w:rsid w:val="00D731F1"/>
    <w:rsid w:val="00D74062"/>
    <w:rsid w:val="00D90D21"/>
    <w:rsid w:val="00D924E5"/>
    <w:rsid w:val="00D95A20"/>
    <w:rsid w:val="00DA3C9B"/>
    <w:rsid w:val="00DA4D1F"/>
    <w:rsid w:val="00DA56B0"/>
    <w:rsid w:val="00DB31A6"/>
    <w:rsid w:val="00DC1DFE"/>
    <w:rsid w:val="00DC37DB"/>
    <w:rsid w:val="00DD2C08"/>
    <w:rsid w:val="00DD5D74"/>
    <w:rsid w:val="00DF06C3"/>
    <w:rsid w:val="00DF08CC"/>
    <w:rsid w:val="00DF389F"/>
    <w:rsid w:val="00E11F5A"/>
    <w:rsid w:val="00E215BD"/>
    <w:rsid w:val="00E21EAC"/>
    <w:rsid w:val="00E26A0E"/>
    <w:rsid w:val="00E26E57"/>
    <w:rsid w:val="00E3488E"/>
    <w:rsid w:val="00E36A87"/>
    <w:rsid w:val="00E4518C"/>
    <w:rsid w:val="00E54446"/>
    <w:rsid w:val="00E5492A"/>
    <w:rsid w:val="00E57618"/>
    <w:rsid w:val="00E6257A"/>
    <w:rsid w:val="00E63695"/>
    <w:rsid w:val="00E659DB"/>
    <w:rsid w:val="00E6633F"/>
    <w:rsid w:val="00E76D6C"/>
    <w:rsid w:val="00E86ABA"/>
    <w:rsid w:val="00E8766C"/>
    <w:rsid w:val="00E93AAD"/>
    <w:rsid w:val="00EA37FD"/>
    <w:rsid w:val="00EA483E"/>
    <w:rsid w:val="00EA505B"/>
    <w:rsid w:val="00EA53F0"/>
    <w:rsid w:val="00EA5859"/>
    <w:rsid w:val="00EA6400"/>
    <w:rsid w:val="00EC48C8"/>
    <w:rsid w:val="00EC4A47"/>
    <w:rsid w:val="00ED4624"/>
    <w:rsid w:val="00EE03AC"/>
    <w:rsid w:val="00EE476E"/>
    <w:rsid w:val="00EE52CD"/>
    <w:rsid w:val="00EE6B54"/>
    <w:rsid w:val="00EE70F1"/>
    <w:rsid w:val="00EE74B8"/>
    <w:rsid w:val="00EF22C0"/>
    <w:rsid w:val="00EF26FB"/>
    <w:rsid w:val="00EF4D4D"/>
    <w:rsid w:val="00EF5308"/>
    <w:rsid w:val="00EF7D6C"/>
    <w:rsid w:val="00F0133D"/>
    <w:rsid w:val="00F0397D"/>
    <w:rsid w:val="00F03C67"/>
    <w:rsid w:val="00F12D60"/>
    <w:rsid w:val="00F14D0D"/>
    <w:rsid w:val="00F15343"/>
    <w:rsid w:val="00F17F64"/>
    <w:rsid w:val="00F3143F"/>
    <w:rsid w:val="00F33D59"/>
    <w:rsid w:val="00F365BB"/>
    <w:rsid w:val="00F37C04"/>
    <w:rsid w:val="00F5287E"/>
    <w:rsid w:val="00F53BF2"/>
    <w:rsid w:val="00F61FDE"/>
    <w:rsid w:val="00F65ABE"/>
    <w:rsid w:val="00F70CFC"/>
    <w:rsid w:val="00F7102A"/>
    <w:rsid w:val="00F72C0E"/>
    <w:rsid w:val="00F74FD4"/>
    <w:rsid w:val="00FA7F9B"/>
    <w:rsid w:val="00FC1021"/>
    <w:rsid w:val="00FC2640"/>
    <w:rsid w:val="00FC2F7F"/>
    <w:rsid w:val="00FC63B3"/>
    <w:rsid w:val="00FD42C9"/>
    <w:rsid w:val="00FD43D0"/>
    <w:rsid w:val="00FD4B4F"/>
    <w:rsid w:val="00FE01A7"/>
    <w:rsid w:val="00FE1736"/>
    <w:rsid w:val="00FE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Normal Indent" w:uiPriority="99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AF2982"/>
    <w:pPr>
      <w:ind w:firstLine="720"/>
      <w:jc w:val="both"/>
    </w:pPr>
    <w:rPr>
      <w:sz w:val="28"/>
    </w:rPr>
  </w:style>
  <w:style w:type="paragraph" w:styleId="1">
    <w:name w:val="heading 1"/>
    <w:aliases w:val="Заг 1"/>
    <w:basedOn w:val="a2"/>
    <w:next w:val="a2"/>
    <w:link w:val="10"/>
    <w:autoRedefine/>
    <w:qFormat/>
    <w:rsid w:val="002054CA"/>
    <w:pPr>
      <w:keepNext/>
      <w:spacing w:before="240" w:after="120"/>
      <w:ind w:firstLine="0"/>
      <w:jc w:val="center"/>
      <w:outlineLvl w:val="0"/>
    </w:pPr>
    <w:rPr>
      <w:b/>
      <w:bCs/>
      <w:kern w:val="32"/>
      <w:szCs w:val="32"/>
    </w:rPr>
  </w:style>
  <w:style w:type="paragraph" w:styleId="21">
    <w:name w:val="heading 2"/>
    <w:aliases w:val="Заг 2"/>
    <w:basedOn w:val="a2"/>
    <w:next w:val="a2"/>
    <w:link w:val="22"/>
    <w:autoRedefine/>
    <w:qFormat/>
    <w:rsid w:val="002054CA"/>
    <w:pPr>
      <w:keepNext/>
      <w:pageBreakBefore/>
      <w:ind w:firstLine="0"/>
      <w:jc w:val="center"/>
      <w:outlineLvl w:val="1"/>
    </w:pPr>
    <w:rPr>
      <w:rFonts w:cs="Arial"/>
      <w:b/>
      <w:bCs/>
      <w:iCs/>
      <w:color w:val="000000"/>
      <w:szCs w:val="28"/>
    </w:rPr>
  </w:style>
  <w:style w:type="paragraph" w:styleId="31">
    <w:name w:val="heading 3"/>
    <w:aliases w:val="Заг 3"/>
    <w:basedOn w:val="a2"/>
    <w:next w:val="a2"/>
    <w:link w:val="32"/>
    <w:autoRedefine/>
    <w:qFormat/>
    <w:rsid w:val="001B5EA3"/>
    <w:pPr>
      <w:keepNext/>
      <w:spacing w:before="120" w:after="120"/>
      <w:ind w:firstLine="709"/>
      <w:outlineLvl w:val="2"/>
    </w:pPr>
    <w:rPr>
      <w:rFonts w:cs="Arial"/>
      <w:bCs/>
      <w:color w:val="000000"/>
      <w:szCs w:val="26"/>
    </w:rPr>
  </w:style>
  <w:style w:type="paragraph" w:styleId="40">
    <w:name w:val="heading 4"/>
    <w:aliases w:val="Заг 4"/>
    <w:basedOn w:val="a2"/>
    <w:next w:val="100"/>
    <w:link w:val="41"/>
    <w:autoRedefine/>
    <w:qFormat/>
    <w:rsid w:val="00E6257A"/>
    <w:pPr>
      <w:keepNext/>
      <w:spacing w:before="120" w:after="120"/>
      <w:ind w:firstLine="0"/>
      <w:jc w:val="center"/>
      <w:outlineLvl w:val="3"/>
    </w:pPr>
    <w:rPr>
      <w:b/>
      <w:bCs/>
      <w:color w:val="000000"/>
      <w:szCs w:val="28"/>
    </w:rPr>
  </w:style>
  <w:style w:type="paragraph" w:styleId="5">
    <w:name w:val="heading 5"/>
    <w:aliases w:val="Заг 5"/>
    <w:basedOn w:val="a2"/>
    <w:next w:val="a2"/>
    <w:link w:val="50"/>
    <w:autoRedefine/>
    <w:uiPriority w:val="9"/>
    <w:unhideWhenUsed/>
    <w:qFormat/>
    <w:rsid w:val="001B5EA3"/>
    <w:pPr>
      <w:keepNext/>
      <w:spacing w:before="240" w:after="240"/>
      <w:ind w:firstLine="709"/>
      <w:contextualSpacing/>
      <w:jc w:val="right"/>
      <w:outlineLvl w:val="4"/>
    </w:pPr>
    <w:rPr>
      <w:bCs/>
      <w:color w:val="000000"/>
    </w:rPr>
  </w:style>
  <w:style w:type="paragraph" w:styleId="6">
    <w:name w:val="heading 6"/>
    <w:aliases w:val="Заг 6"/>
    <w:basedOn w:val="a2"/>
    <w:next w:val="a2"/>
    <w:link w:val="60"/>
    <w:uiPriority w:val="9"/>
    <w:unhideWhenUsed/>
    <w:qFormat/>
    <w:rsid w:val="002054CA"/>
    <w:pPr>
      <w:spacing w:before="240" w:after="60"/>
      <w:ind w:firstLine="709"/>
      <w:outlineLvl w:val="5"/>
    </w:pPr>
    <w:rPr>
      <w:rFonts w:ascii="Calibri" w:eastAsia="Calibri" w:hAnsi="Calibri"/>
      <w:b/>
      <w:bCs/>
      <w:color w:val="000000"/>
      <w:szCs w:val="28"/>
    </w:rPr>
  </w:style>
  <w:style w:type="paragraph" w:styleId="7">
    <w:name w:val="heading 7"/>
    <w:aliases w:val="Заг 7"/>
    <w:basedOn w:val="a2"/>
    <w:next w:val="a2"/>
    <w:link w:val="70"/>
    <w:uiPriority w:val="9"/>
    <w:unhideWhenUsed/>
    <w:qFormat/>
    <w:rsid w:val="002054CA"/>
    <w:pPr>
      <w:spacing w:before="240" w:after="60"/>
      <w:ind w:firstLine="709"/>
      <w:outlineLvl w:val="6"/>
    </w:pPr>
    <w:rPr>
      <w:rFonts w:ascii="Calibri" w:eastAsia="Calibri" w:hAnsi="Calibri"/>
      <w:color w:val="000000"/>
      <w:sz w:val="24"/>
      <w:szCs w:val="24"/>
    </w:rPr>
  </w:style>
  <w:style w:type="paragraph" w:styleId="8">
    <w:name w:val="heading 8"/>
    <w:aliases w:val="Заг 8"/>
    <w:basedOn w:val="a2"/>
    <w:next w:val="a2"/>
    <w:link w:val="80"/>
    <w:uiPriority w:val="9"/>
    <w:unhideWhenUsed/>
    <w:qFormat/>
    <w:rsid w:val="002054CA"/>
    <w:pPr>
      <w:spacing w:before="240" w:after="60"/>
      <w:ind w:firstLine="709"/>
      <w:outlineLvl w:val="7"/>
    </w:pPr>
    <w:rPr>
      <w:rFonts w:ascii="Calibri" w:eastAsia="Calibri" w:hAnsi="Calibri"/>
      <w:i/>
      <w:iCs/>
      <w:color w:val="000000"/>
      <w:sz w:val="24"/>
      <w:szCs w:val="24"/>
    </w:rPr>
  </w:style>
  <w:style w:type="paragraph" w:styleId="9">
    <w:name w:val="heading 9"/>
    <w:aliases w:val="Заг 9"/>
    <w:basedOn w:val="a2"/>
    <w:next w:val="a2"/>
    <w:link w:val="90"/>
    <w:uiPriority w:val="9"/>
    <w:unhideWhenUsed/>
    <w:qFormat/>
    <w:rsid w:val="002054CA"/>
    <w:pPr>
      <w:spacing w:before="240" w:after="60"/>
      <w:ind w:firstLine="709"/>
      <w:outlineLvl w:val="8"/>
    </w:pPr>
    <w:rPr>
      <w:rFonts w:ascii="Cambria" w:hAnsi="Cambria"/>
      <w:color w:val="000000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footer"/>
    <w:basedOn w:val="a2"/>
    <w:link w:val="a9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a">
    <w:name w:val="page number"/>
    <w:basedOn w:val="a3"/>
  </w:style>
  <w:style w:type="paragraph" w:styleId="20">
    <w:name w:val="List Bullet 2"/>
    <w:basedOn w:val="a2"/>
    <w:autoRedefine/>
    <w:pPr>
      <w:numPr>
        <w:numId w:val="1"/>
      </w:numPr>
      <w:ind w:left="0" w:firstLine="641"/>
    </w:pPr>
  </w:style>
  <w:style w:type="paragraph" w:styleId="30">
    <w:name w:val="List Bullet 3"/>
    <w:basedOn w:val="a2"/>
    <w:autoRedefine/>
    <w:pPr>
      <w:numPr>
        <w:numId w:val="2"/>
      </w:numPr>
      <w:ind w:left="0" w:firstLine="720"/>
    </w:pPr>
  </w:style>
  <w:style w:type="paragraph" w:styleId="a0">
    <w:name w:val="List Bullet"/>
    <w:basedOn w:val="a2"/>
    <w:autoRedefine/>
    <w:pPr>
      <w:numPr>
        <w:numId w:val="3"/>
      </w:numPr>
      <w:ind w:left="0" w:firstLine="680"/>
    </w:pPr>
  </w:style>
  <w:style w:type="paragraph" w:styleId="a">
    <w:name w:val="List Number"/>
    <w:basedOn w:val="a2"/>
    <w:pPr>
      <w:numPr>
        <w:numId w:val="4"/>
      </w:numPr>
      <w:ind w:left="0" w:firstLine="680"/>
    </w:pPr>
  </w:style>
  <w:style w:type="paragraph" w:styleId="2">
    <w:name w:val="List Number 2"/>
    <w:basedOn w:val="a2"/>
    <w:pPr>
      <w:numPr>
        <w:numId w:val="5"/>
      </w:numPr>
      <w:ind w:left="0" w:firstLine="680"/>
    </w:pPr>
  </w:style>
  <w:style w:type="paragraph" w:styleId="3">
    <w:name w:val="List Number 3"/>
    <w:basedOn w:val="a2"/>
    <w:pPr>
      <w:numPr>
        <w:numId w:val="6"/>
      </w:numPr>
      <w:ind w:left="0" w:firstLine="709"/>
    </w:pPr>
  </w:style>
  <w:style w:type="paragraph" w:styleId="4">
    <w:name w:val="List Number 4"/>
    <w:basedOn w:val="a2"/>
    <w:pPr>
      <w:numPr>
        <w:numId w:val="7"/>
      </w:numPr>
      <w:ind w:left="0" w:firstLine="709"/>
    </w:pPr>
  </w:style>
  <w:style w:type="paragraph" w:styleId="ab">
    <w:name w:val="Body Text"/>
    <w:basedOn w:val="a2"/>
    <w:link w:val="ac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10">
    <w:name w:val="Заголовок 1 Знак"/>
    <w:aliases w:val="Заг 1 Знак"/>
    <w:basedOn w:val="a3"/>
    <w:link w:val="1"/>
    <w:rsid w:val="002054CA"/>
    <w:rPr>
      <w:b/>
      <w:bCs/>
      <w:kern w:val="32"/>
      <w:sz w:val="28"/>
      <w:szCs w:val="32"/>
    </w:rPr>
  </w:style>
  <w:style w:type="character" w:customStyle="1" w:styleId="22">
    <w:name w:val="Заголовок 2 Знак"/>
    <w:aliases w:val="Заг 2 Знак"/>
    <w:basedOn w:val="a3"/>
    <w:link w:val="21"/>
    <w:rsid w:val="002054CA"/>
    <w:rPr>
      <w:rFonts w:cs="Arial"/>
      <w:b/>
      <w:bCs/>
      <w:iCs/>
      <w:color w:val="000000"/>
      <w:sz w:val="28"/>
      <w:szCs w:val="28"/>
    </w:rPr>
  </w:style>
  <w:style w:type="character" w:customStyle="1" w:styleId="32">
    <w:name w:val="Заголовок 3 Знак"/>
    <w:aliases w:val="Заг 3 Знак"/>
    <w:basedOn w:val="a3"/>
    <w:link w:val="31"/>
    <w:rsid w:val="001B5EA3"/>
    <w:rPr>
      <w:rFonts w:cs="Arial"/>
      <w:bCs/>
      <w:color w:val="000000"/>
      <w:sz w:val="28"/>
      <w:szCs w:val="26"/>
    </w:rPr>
  </w:style>
  <w:style w:type="character" w:customStyle="1" w:styleId="41">
    <w:name w:val="Заголовок 4 Знак"/>
    <w:aliases w:val="Заг 4 Знак"/>
    <w:basedOn w:val="a3"/>
    <w:link w:val="40"/>
    <w:rsid w:val="00E6257A"/>
    <w:rPr>
      <w:b/>
      <w:bCs/>
      <w:color w:val="000000"/>
      <w:sz w:val="28"/>
      <w:szCs w:val="28"/>
    </w:rPr>
  </w:style>
  <w:style w:type="character" w:customStyle="1" w:styleId="50">
    <w:name w:val="Заголовок 5 Знак"/>
    <w:aliases w:val="Заг 5 Знак"/>
    <w:basedOn w:val="a3"/>
    <w:link w:val="5"/>
    <w:uiPriority w:val="9"/>
    <w:rsid w:val="001B5EA3"/>
    <w:rPr>
      <w:bCs/>
      <w:color w:val="000000"/>
      <w:sz w:val="28"/>
    </w:rPr>
  </w:style>
  <w:style w:type="character" w:customStyle="1" w:styleId="60">
    <w:name w:val="Заголовок 6 Знак"/>
    <w:aliases w:val="Заг 6 Знак"/>
    <w:basedOn w:val="a3"/>
    <w:link w:val="6"/>
    <w:uiPriority w:val="9"/>
    <w:rsid w:val="002054CA"/>
    <w:rPr>
      <w:rFonts w:ascii="Calibri" w:eastAsia="Calibri" w:hAnsi="Calibri"/>
      <w:b/>
      <w:bCs/>
      <w:color w:val="000000"/>
      <w:sz w:val="28"/>
      <w:szCs w:val="28"/>
    </w:rPr>
  </w:style>
  <w:style w:type="character" w:customStyle="1" w:styleId="70">
    <w:name w:val="Заголовок 7 Знак"/>
    <w:aliases w:val="Заг 7 Знак"/>
    <w:basedOn w:val="a3"/>
    <w:link w:val="7"/>
    <w:uiPriority w:val="9"/>
    <w:rsid w:val="002054CA"/>
    <w:rPr>
      <w:rFonts w:ascii="Calibri" w:eastAsia="Calibri" w:hAnsi="Calibri"/>
      <w:color w:val="000000"/>
      <w:sz w:val="24"/>
      <w:szCs w:val="24"/>
    </w:rPr>
  </w:style>
  <w:style w:type="character" w:customStyle="1" w:styleId="80">
    <w:name w:val="Заголовок 8 Знак"/>
    <w:aliases w:val="Заг 8 Знак"/>
    <w:basedOn w:val="a3"/>
    <w:link w:val="8"/>
    <w:uiPriority w:val="9"/>
    <w:rsid w:val="002054CA"/>
    <w:rPr>
      <w:rFonts w:ascii="Calibri" w:eastAsia="Calibri" w:hAnsi="Calibri"/>
      <w:i/>
      <w:iCs/>
      <w:color w:val="000000"/>
      <w:sz w:val="24"/>
      <w:szCs w:val="24"/>
    </w:rPr>
  </w:style>
  <w:style w:type="character" w:customStyle="1" w:styleId="90">
    <w:name w:val="Заголовок 9 Знак"/>
    <w:aliases w:val="Заг 9 Знак"/>
    <w:basedOn w:val="a3"/>
    <w:link w:val="9"/>
    <w:uiPriority w:val="9"/>
    <w:rsid w:val="002054CA"/>
    <w:rPr>
      <w:rFonts w:ascii="Cambria" w:hAnsi="Cambria"/>
      <w:color w:val="000000"/>
      <w:sz w:val="28"/>
      <w:szCs w:val="28"/>
    </w:rPr>
  </w:style>
  <w:style w:type="table" w:styleId="ad">
    <w:name w:val="Table Grid"/>
    <w:basedOn w:val="a4"/>
    <w:rsid w:val="002054CA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054CA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color w:val="000000"/>
      <w:sz w:val="28"/>
      <w:szCs w:val="28"/>
    </w:rPr>
  </w:style>
  <w:style w:type="paragraph" w:styleId="ae">
    <w:name w:val="Balloon Text"/>
    <w:basedOn w:val="a2"/>
    <w:link w:val="af"/>
    <w:uiPriority w:val="99"/>
    <w:rsid w:val="002054CA"/>
    <w:pPr>
      <w:ind w:firstLine="709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rsid w:val="002054CA"/>
    <w:rPr>
      <w:rFonts w:ascii="Tahoma" w:eastAsia="Calibri" w:hAnsi="Tahoma" w:cs="Tahoma"/>
      <w:color w:val="000000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2054CA"/>
    <w:rPr>
      <w:sz w:val="28"/>
    </w:rPr>
  </w:style>
  <w:style w:type="paragraph" w:customStyle="1" w:styleId="100">
    <w:name w:val="Заг 10"/>
    <w:basedOn w:val="40"/>
    <w:next w:val="af0"/>
    <w:link w:val="101"/>
    <w:autoRedefine/>
    <w:uiPriority w:val="9"/>
    <w:qFormat/>
    <w:rsid w:val="002054CA"/>
  </w:style>
  <w:style w:type="character" w:customStyle="1" w:styleId="101">
    <w:name w:val="Заг 10 Знак"/>
    <w:link w:val="100"/>
    <w:uiPriority w:val="9"/>
    <w:rsid w:val="002054CA"/>
    <w:rPr>
      <w:b/>
      <w:bCs/>
      <w:color w:val="000000"/>
      <w:sz w:val="28"/>
      <w:szCs w:val="28"/>
    </w:rPr>
  </w:style>
  <w:style w:type="paragraph" w:styleId="af0">
    <w:name w:val="Normal Indent"/>
    <w:basedOn w:val="a2"/>
    <w:uiPriority w:val="99"/>
    <w:rsid w:val="002054CA"/>
    <w:pPr>
      <w:ind w:left="708" w:firstLine="709"/>
    </w:pPr>
    <w:rPr>
      <w:rFonts w:eastAsia="Calibri"/>
      <w:color w:val="000000"/>
      <w:szCs w:val="28"/>
    </w:rPr>
  </w:style>
  <w:style w:type="paragraph" w:customStyle="1" w:styleId="11">
    <w:name w:val="Таб1"/>
    <w:basedOn w:val="a2"/>
    <w:link w:val="1Char"/>
    <w:qFormat/>
    <w:rsid w:val="002054CA"/>
    <w:pPr>
      <w:ind w:firstLine="0"/>
    </w:pPr>
    <w:rPr>
      <w:color w:val="000000"/>
      <w:szCs w:val="24"/>
    </w:rPr>
  </w:style>
  <w:style w:type="character" w:customStyle="1" w:styleId="1Char">
    <w:name w:val="Таб1 Char"/>
    <w:link w:val="11"/>
    <w:rsid w:val="002054CA"/>
    <w:rPr>
      <w:color w:val="000000"/>
      <w:sz w:val="28"/>
      <w:szCs w:val="24"/>
    </w:rPr>
  </w:style>
  <w:style w:type="paragraph" w:customStyle="1" w:styleId="23">
    <w:name w:val="Табл2"/>
    <w:basedOn w:val="a2"/>
    <w:link w:val="24"/>
    <w:autoRedefine/>
    <w:qFormat/>
    <w:rsid w:val="002054CA"/>
    <w:pPr>
      <w:ind w:firstLine="0"/>
      <w:jc w:val="center"/>
    </w:pPr>
    <w:rPr>
      <w:color w:val="000000"/>
      <w:szCs w:val="28"/>
    </w:rPr>
  </w:style>
  <w:style w:type="character" w:customStyle="1" w:styleId="24">
    <w:name w:val="Табл2 Знак"/>
    <w:link w:val="23"/>
    <w:rsid w:val="002054CA"/>
    <w:rPr>
      <w:color w:val="000000"/>
      <w:sz w:val="28"/>
      <w:szCs w:val="28"/>
    </w:rPr>
  </w:style>
  <w:style w:type="paragraph" w:customStyle="1" w:styleId="af1">
    <w:name w:val="По центру"/>
    <w:autoRedefine/>
    <w:qFormat/>
    <w:rsid w:val="002054CA"/>
    <w:pPr>
      <w:ind w:firstLine="709"/>
      <w:jc w:val="center"/>
    </w:pPr>
    <w:rPr>
      <w:color w:val="000000"/>
      <w:sz w:val="28"/>
      <w:szCs w:val="24"/>
    </w:rPr>
  </w:style>
  <w:style w:type="paragraph" w:styleId="af2">
    <w:name w:val="caption"/>
    <w:basedOn w:val="a2"/>
    <w:next w:val="a2"/>
    <w:semiHidden/>
    <w:unhideWhenUsed/>
    <w:qFormat/>
    <w:rsid w:val="002054CA"/>
    <w:pPr>
      <w:ind w:firstLine="709"/>
    </w:pPr>
    <w:rPr>
      <w:rFonts w:eastAsia="Calibri"/>
      <w:b/>
      <w:bCs/>
      <w:color w:val="000000"/>
      <w:sz w:val="20"/>
    </w:rPr>
  </w:style>
  <w:style w:type="paragraph" w:styleId="af3">
    <w:name w:val="Title"/>
    <w:basedOn w:val="a2"/>
    <w:next w:val="a2"/>
    <w:link w:val="af4"/>
    <w:qFormat/>
    <w:rsid w:val="002054CA"/>
    <w:pPr>
      <w:spacing w:before="240" w:after="60"/>
      <w:ind w:firstLine="709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f4">
    <w:name w:val="Название Знак"/>
    <w:basedOn w:val="a3"/>
    <w:link w:val="af3"/>
    <w:rsid w:val="002054CA"/>
    <w:rPr>
      <w:rFonts w:ascii="Cambria" w:hAnsi="Cambria"/>
      <w:b/>
      <w:bCs/>
      <w:color w:val="000000"/>
      <w:kern w:val="28"/>
      <w:sz w:val="32"/>
      <w:szCs w:val="32"/>
    </w:rPr>
  </w:style>
  <w:style w:type="paragraph" w:styleId="af5">
    <w:name w:val="Subtitle"/>
    <w:aliases w:val="Подзаг"/>
    <w:basedOn w:val="a2"/>
    <w:next w:val="a2"/>
    <w:link w:val="af6"/>
    <w:uiPriority w:val="11"/>
    <w:qFormat/>
    <w:rsid w:val="002054CA"/>
    <w:pPr>
      <w:spacing w:before="120" w:after="120"/>
      <w:ind w:firstLine="0"/>
      <w:jc w:val="center"/>
      <w:outlineLvl w:val="1"/>
    </w:pPr>
    <w:rPr>
      <w:color w:val="000000"/>
      <w:szCs w:val="24"/>
    </w:rPr>
  </w:style>
  <w:style w:type="character" w:customStyle="1" w:styleId="af6">
    <w:name w:val="Подзаголовок Знак"/>
    <w:aliases w:val="Подзаг Знак"/>
    <w:basedOn w:val="a3"/>
    <w:link w:val="af5"/>
    <w:uiPriority w:val="11"/>
    <w:rsid w:val="002054CA"/>
    <w:rPr>
      <w:color w:val="000000"/>
      <w:sz w:val="28"/>
      <w:szCs w:val="24"/>
    </w:rPr>
  </w:style>
  <w:style w:type="character" w:styleId="af7">
    <w:name w:val="Strong"/>
    <w:qFormat/>
    <w:rsid w:val="002054CA"/>
    <w:rPr>
      <w:b/>
      <w:bCs/>
    </w:rPr>
  </w:style>
  <w:style w:type="paragraph" w:styleId="af8">
    <w:name w:val="No Spacing"/>
    <w:aliases w:val="Список с номерами"/>
    <w:basedOn w:val="a2"/>
    <w:uiPriority w:val="1"/>
    <w:qFormat/>
    <w:rsid w:val="002054CA"/>
    <w:pPr>
      <w:ind w:firstLine="709"/>
    </w:pPr>
    <w:rPr>
      <w:rFonts w:eastAsia="Calibri"/>
      <w:color w:val="000000"/>
      <w:szCs w:val="28"/>
    </w:rPr>
  </w:style>
  <w:style w:type="paragraph" w:styleId="a1">
    <w:name w:val="List Paragraph"/>
    <w:basedOn w:val="a2"/>
    <w:autoRedefine/>
    <w:uiPriority w:val="34"/>
    <w:qFormat/>
    <w:rsid w:val="002054CA"/>
    <w:pPr>
      <w:numPr>
        <w:numId w:val="8"/>
      </w:numPr>
      <w:contextualSpacing/>
    </w:pPr>
    <w:rPr>
      <w:rFonts w:eastAsia="Calibri"/>
      <w:color w:val="000000"/>
      <w:szCs w:val="28"/>
    </w:rPr>
  </w:style>
  <w:style w:type="paragraph" w:styleId="25">
    <w:name w:val="Quote"/>
    <w:basedOn w:val="a2"/>
    <w:next w:val="a2"/>
    <w:link w:val="26"/>
    <w:uiPriority w:val="29"/>
    <w:qFormat/>
    <w:rsid w:val="002054CA"/>
    <w:pPr>
      <w:ind w:firstLine="709"/>
    </w:pPr>
    <w:rPr>
      <w:i/>
      <w:iCs/>
      <w:color w:val="000000"/>
      <w:sz w:val="22"/>
      <w:szCs w:val="22"/>
    </w:rPr>
  </w:style>
  <w:style w:type="character" w:customStyle="1" w:styleId="26">
    <w:name w:val="Цитата 2 Знак"/>
    <w:basedOn w:val="a3"/>
    <w:link w:val="25"/>
    <w:uiPriority w:val="29"/>
    <w:rsid w:val="002054CA"/>
    <w:rPr>
      <w:i/>
      <w:iCs/>
      <w:color w:val="000000"/>
      <w:sz w:val="22"/>
      <w:szCs w:val="22"/>
    </w:rPr>
  </w:style>
  <w:style w:type="paragraph" w:styleId="af9">
    <w:name w:val="Intense Quote"/>
    <w:basedOn w:val="a2"/>
    <w:next w:val="a2"/>
    <w:link w:val="afa"/>
    <w:uiPriority w:val="30"/>
    <w:qFormat/>
    <w:rsid w:val="002054CA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/>
      <w:sz w:val="22"/>
      <w:szCs w:val="22"/>
    </w:rPr>
  </w:style>
  <w:style w:type="character" w:customStyle="1" w:styleId="afa">
    <w:name w:val="Выделенная цитата Знак"/>
    <w:basedOn w:val="a3"/>
    <w:link w:val="af9"/>
    <w:uiPriority w:val="30"/>
    <w:rsid w:val="002054CA"/>
    <w:rPr>
      <w:b/>
      <w:bCs/>
      <w:i/>
      <w:iCs/>
      <w:color w:val="4F81BD"/>
      <w:sz w:val="22"/>
      <w:szCs w:val="22"/>
    </w:rPr>
  </w:style>
  <w:style w:type="character" w:styleId="afb">
    <w:name w:val="Subtle Emphasis"/>
    <w:uiPriority w:val="19"/>
    <w:qFormat/>
    <w:rsid w:val="002054CA"/>
    <w:rPr>
      <w:i/>
      <w:iCs/>
      <w:color w:val="808080"/>
    </w:rPr>
  </w:style>
  <w:style w:type="character" w:styleId="afc">
    <w:name w:val="Intense Emphasis"/>
    <w:uiPriority w:val="21"/>
    <w:qFormat/>
    <w:rsid w:val="002054CA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2054CA"/>
    <w:rPr>
      <w:smallCaps/>
      <w:color w:val="C0504D"/>
      <w:u w:val="single"/>
    </w:rPr>
  </w:style>
  <w:style w:type="character" w:styleId="afe">
    <w:name w:val="Intense Reference"/>
    <w:uiPriority w:val="32"/>
    <w:qFormat/>
    <w:rsid w:val="002054CA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2054CA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2054CA"/>
    <w:pPr>
      <w:spacing w:after="60" w:line="276" w:lineRule="auto"/>
      <w:jc w:val="left"/>
      <w:outlineLvl w:val="9"/>
    </w:pPr>
    <w:rPr>
      <w:rFonts w:ascii="Cambria" w:hAnsi="Cambria"/>
      <w:sz w:val="32"/>
    </w:rPr>
  </w:style>
  <w:style w:type="paragraph" w:customStyle="1" w:styleId="ConsPlusCell">
    <w:name w:val="ConsPlusCell"/>
    <w:rsid w:val="002054CA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table" w:customStyle="1" w:styleId="Pro-Table">
    <w:name w:val="Pro-Table"/>
    <w:basedOn w:val="a4"/>
    <w:rsid w:val="002054CA"/>
    <w:pPr>
      <w:spacing w:before="40" w:after="40"/>
    </w:pPr>
    <w:rPr>
      <w:rFonts w:ascii="Tahoma" w:hAnsi="Tahoma"/>
      <w:sz w:val="16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2">
    <w:name w:val="Нет списка1"/>
    <w:next w:val="a5"/>
    <w:uiPriority w:val="99"/>
    <w:semiHidden/>
    <w:unhideWhenUsed/>
    <w:rsid w:val="002054CA"/>
  </w:style>
  <w:style w:type="character" w:customStyle="1" w:styleId="a9">
    <w:name w:val="Нижний колонтитул Знак"/>
    <w:link w:val="a8"/>
    <w:rsid w:val="002054CA"/>
    <w:rPr>
      <w:sz w:val="24"/>
    </w:rPr>
  </w:style>
  <w:style w:type="paragraph" w:customStyle="1" w:styleId="Bottom">
    <w:name w:val="Bottom"/>
    <w:basedOn w:val="a8"/>
    <w:unhideWhenUsed/>
    <w:rsid w:val="002054CA"/>
    <w:pPr>
      <w:pBdr>
        <w:top w:val="single" w:sz="4" w:space="6" w:color="808080"/>
      </w:pBdr>
      <w:tabs>
        <w:tab w:val="clear" w:pos="4153"/>
        <w:tab w:val="clear" w:pos="8306"/>
      </w:tabs>
      <w:ind w:right="-18" w:firstLine="709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Pro-Gramma">
    <w:name w:val="Pro-Gramma"/>
    <w:basedOn w:val="a2"/>
    <w:link w:val="Pro-Gramma0"/>
    <w:rsid w:val="002054CA"/>
    <w:pPr>
      <w:spacing w:before="120" w:line="288" w:lineRule="auto"/>
      <w:ind w:left="1134" w:firstLine="709"/>
    </w:pPr>
    <w:rPr>
      <w:rFonts w:ascii="Georgia" w:hAnsi="Georgia"/>
      <w:sz w:val="20"/>
      <w:szCs w:val="24"/>
    </w:rPr>
  </w:style>
  <w:style w:type="paragraph" w:customStyle="1" w:styleId="Pro-List1">
    <w:name w:val="Pro-List #1"/>
    <w:basedOn w:val="Pro-Gramma"/>
    <w:link w:val="Pro-List10"/>
    <w:rsid w:val="002054CA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2054CA"/>
  </w:style>
  <w:style w:type="paragraph" w:customStyle="1" w:styleId="NPA-Comment">
    <w:name w:val="NPA-Comment"/>
    <w:basedOn w:val="Pro-Gramma"/>
    <w:rsid w:val="002054CA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2054CA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2054CA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2054CA"/>
    <w:pPr>
      <w:numPr>
        <w:ilvl w:val="2"/>
        <w:numId w:val="9"/>
      </w:numPr>
      <w:tabs>
        <w:tab w:val="clear" w:pos="666"/>
        <w:tab w:val="clear" w:pos="1134"/>
        <w:tab w:val="num" w:pos="926"/>
      </w:tabs>
      <w:ind w:left="2869" w:hanging="180"/>
    </w:pPr>
  </w:style>
  <w:style w:type="paragraph" w:customStyle="1" w:styleId="Pro-List-2">
    <w:name w:val="Pro-List -2"/>
    <w:basedOn w:val="Pro-List-1"/>
    <w:rsid w:val="002054CA"/>
    <w:pPr>
      <w:numPr>
        <w:ilvl w:val="3"/>
        <w:numId w:val="10"/>
      </w:numPr>
      <w:tabs>
        <w:tab w:val="clear" w:pos="2880"/>
        <w:tab w:val="num" w:pos="1209"/>
      </w:tabs>
      <w:spacing w:before="60"/>
      <w:ind w:left="1209"/>
    </w:pPr>
  </w:style>
  <w:style w:type="character" w:customStyle="1" w:styleId="Pro-Marka">
    <w:name w:val="Pro-Marka"/>
    <w:rsid w:val="002054CA"/>
    <w:rPr>
      <w:b/>
      <w:color w:val="C41C16"/>
    </w:rPr>
  </w:style>
  <w:style w:type="paragraph" w:customStyle="1" w:styleId="Pro-Tab">
    <w:name w:val="Pro-Tab"/>
    <w:basedOn w:val="Pro-Gramma"/>
    <w:link w:val="Pro-Tab0"/>
    <w:rsid w:val="002054CA"/>
    <w:pPr>
      <w:spacing w:before="40" w:after="40" w:line="240" w:lineRule="auto"/>
      <w:ind w:left="0"/>
      <w:jc w:val="left"/>
    </w:pPr>
    <w:rPr>
      <w:rFonts w:ascii="Tahoma" w:hAnsi="Tahoma"/>
      <w:color w:val="000000"/>
      <w:sz w:val="16"/>
      <w:szCs w:val="20"/>
    </w:rPr>
  </w:style>
  <w:style w:type="paragraph" w:customStyle="1" w:styleId="Pro-TabHead">
    <w:name w:val="Pro-Tab Head"/>
    <w:basedOn w:val="Pro-Tab"/>
    <w:rsid w:val="002054CA"/>
    <w:rPr>
      <w:b/>
      <w:bCs/>
    </w:rPr>
  </w:style>
  <w:style w:type="paragraph" w:customStyle="1" w:styleId="Pro-TabName">
    <w:name w:val="Pro-Tab Name"/>
    <w:basedOn w:val="Pro-TabHead"/>
    <w:rsid w:val="002054CA"/>
    <w:pPr>
      <w:keepNext/>
      <w:spacing w:before="240" w:after="120"/>
    </w:pPr>
    <w:rPr>
      <w:color w:val="C41C16"/>
    </w:rPr>
  </w:style>
  <w:style w:type="table" w:customStyle="1" w:styleId="Pro-Table1">
    <w:name w:val="Pro-Table1"/>
    <w:basedOn w:val="a4"/>
    <w:rsid w:val="002054CA"/>
    <w:pPr>
      <w:spacing w:before="40" w:after="40"/>
    </w:pPr>
    <w:rPr>
      <w:rFonts w:ascii="Tahoma" w:hAnsi="Tahoma"/>
      <w:sz w:val="16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character" w:customStyle="1" w:styleId="Pro-">
    <w:name w:val="Pro-Ссылка"/>
    <w:rsid w:val="002054CA"/>
    <w:rPr>
      <w:i/>
      <w:color w:val="808080"/>
      <w:u w:val="none"/>
    </w:rPr>
  </w:style>
  <w:style w:type="character" w:customStyle="1" w:styleId="TextNPA">
    <w:name w:val="Text NPA"/>
    <w:rsid w:val="002054CA"/>
    <w:rPr>
      <w:rFonts w:ascii="Courier New" w:hAnsi="Courier New"/>
    </w:rPr>
  </w:style>
  <w:style w:type="character" w:styleId="aff1">
    <w:name w:val="Hyperlink"/>
    <w:uiPriority w:val="99"/>
    <w:unhideWhenUsed/>
    <w:rsid w:val="002054CA"/>
    <w:rPr>
      <w:color w:val="0000FF"/>
      <w:u w:val="single"/>
    </w:rPr>
  </w:style>
  <w:style w:type="character" w:styleId="aff2">
    <w:name w:val="annotation reference"/>
    <w:uiPriority w:val="99"/>
    <w:rsid w:val="002054CA"/>
    <w:rPr>
      <w:sz w:val="16"/>
      <w:szCs w:val="16"/>
    </w:rPr>
  </w:style>
  <w:style w:type="character" w:styleId="aff3">
    <w:name w:val="footnote reference"/>
    <w:unhideWhenUsed/>
    <w:rsid w:val="002054CA"/>
    <w:rPr>
      <w:vertAlign w:val="superscript"/>
    </w:rPr>
  </w:style>
  <w:style w:type="paragraph" w:styleId="13">
    <w:name w:val="toc 1"/>
    <w:basedOn w:val="a2"/>
    <w:next w:val="a2"/>
    <w:autoRedefine/>
    <w:uiPriority w:val="39"/>
    <w:rsid w:val="002054CA"/>
    <w:pPr>
      <w:pBdr>
        <w:bottom w:val="single" w:sz="12" w:space="1" w:color="808080"/>
      </w:pBdr>
      <w:tabs>
        <w:tab w:val="right" w:pos="9921"/>
      </w:tabs>
      <w:spacing w:before="360" w:after="360"/>
      <w:ind w:firstLine="709"/>
    </w:pPr>
    <w:rPr>
      <w:rFonts w:ascii="Verdana" w:hAnsi="Verdana"/>
      <w:bCs/>
      <w:noProof/>
      <w:szCs w:val="22"/>
    </w:rPr>
  </w:style>
  <w:style w:type="paragraph" w:styleId="33">
    <w:name w:val="toc 3"/>
    <w:basedOn w:val="a2"/>
    <w:next w:val="a2"/>
    <w:autoRedefine/>
    <w:uiPriority w:val="39"/>
    <w:rsid w:val="002054CA"/>
    <w:pPr>
      <w:tabs>
        <w:tab w:val="right" w:pos="9911"/>
      </w:tabs>
      <w:spacing w:before="240" w:after="120"/>
      <w:ind w:left="1202" w:firstLine="709"/>
    </w:pPr>
    <w:rPr>
      <w:rFonts w:ascii="Georgia" w:hAnsi="Georgia"/>
      <w:sz w:val="20"/>
    </w:rPr>
  </w:style>
  <w:style w:type="table" w:customStyle="1" w:styleId="14">
    <w:name w:val="Сетка таблицы1"/>
    <w:basedOn w:val="a4"/>
    <w:next w:val="ad"/>
    <w:uiPriority w:val="59"/>
    <w:rsid w:val="002054CA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Document Map"/>
    <w:basedOn w:val="a2"/>
    <w:link w:val="aff5"/>
    <w:uiPriority w:val="99"/>
    <w:unhideWhenUsed/>
    <w:rsid w:val="002054CA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3"/>
    <w:link w:val="aff4"/>
    <w:uiPriority w:val="99"/>
    <w:rsid w:val="002054CA"/>
    <w:rPr>
      <w:rFonts w:ascii="Tahoma" w:hAnsi="Tahoma" w:cs="Tahoma"/>
      <w:sz w:val="16"/>
      <w:szCs w:val="16"/>
    </w:rPr>
  </w:style>
  <w:style w:type="paragraph" w:styleId="aff6">
    <w:name w:val="annotation text"/>
    <w:basedOn w:val="a2"/>
    <w:link w:val="aff7"/>
    <w:uiPriority w:val="99"/>
    <w:unhideWhenUsed/>
    <w:rsid w:val="002054CA"/>
    <w:pPr>
      <w:spacing w:after="200" w:line="276" w:lineRule="auto"/>
      <w:ind w:firstLine="709"/>
    </w:pPr>
    <w:rPr>
      <w:rFonts w:ascii="Calibri" w:eastAsia="Calibri" w:hAnsi="Calibri"/>
      <w:sz w:val="20"/>
      <w:lang w:eastAsia="en-US"/>
    </w:rPr>
  </w:style>
  <w:style w:type="character" w:customStyle="1" w:styleId="aff7">
    <w:name w:val="Текст примечания Знак"/>
    <w:basedOn w:val="a3"/>
    <w:link w:val="aff6"/>
    <w:uiPriority w:val="99"/>
    <w:rsid w:val="002054CA"/>
    <w:rPr>
      <w:rFonts w:ascii="Calibri" w:eastAsia="Calibri" w:hAnsi="Calibri"/>
      <w:lang w:eastAsia="en-US"/>
    </w:rPr>
  </w:style>
  <w:style w:type="paragraph" w:styleId="aff8">
    <w:name w:val="footnote text"/>
    <w:basedOn w:val="a2"/>
    <w:link w:val="aff9"/>
    <w:unhideWhenUsed/>
    <w:rsid w:val="002054CA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9">
    <w:name w:val="Текст сноски Знак"/>
    <w:basedOn w:val="a3"/>
    <w:link w:val="aff8"/>
    <w:rsid w:val="002054CA"/>
    <w:rPr>
      <w:rFonts w:ascii="Tahoma" w:hAnsi="Tahoma" w:cs="Tahoma"/>
      <w:sz w:val="16"/>
      <w:szCs w:val="16"/>
    </w:rPr>
  </w:style>
  <w:style w:type="paragraph" w:styleId="affa">
    <w:name w:val="annotation subject"/>
    <w:basedOn w:val="aff6"/>
    <w:next w:val="aff6"/>
    <w:link w:val="affb"/>
    <w:uiPriority w:val="99"/>
    <w:unhideWhenUsed/>
    <w:rsid w:val="002054CA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b">
    <w:name w:val="Тема примечания Знак"/>
    <w:basedOn w:val="aff7"/>
    <w:link w:val="affa"/>
    <w:uiPriority w:val="99"/>
    <w:rsid w:val="002054CA"/>
    <w:rPr>
      <w:rFonts w:ascii="Calibri" w:eastAsia="Calibri" w:hAnsi="Calibri"/>
      <w:b/>
      <w:bCs/>
      <w:lang w:eastAsia="en-US"/>
    </w:rPr>
  </w:style>
  <w:style w:type="paragraph" w:customStyle="1" w:styleId="15">
    <w:name w:val="Стиль1"/>
    <w:basedOn w:val="a2"/>
    <w:qFormat/>
    <w:rsid w:val="002054CA"/>
    <w:pPr>
      <w:ind w:firstLine="709"/>
    </w:pPr>
    <w:rPr>
      <w:rFonts w:eastAsia="Calibri"/>
      <w:szCs w:val="22"/>
      <w:lang w:eastAsia="en-US"/>
    </w:rPr>
  </w:style>
  <w:style w:type="numbering" w:customStyle="1" w:styleId="110">
    <w:name w:val="Нет списка11"/>
    <w:next w:val="a5"/>
    <w:uiPriority w:val="99"/>
    <w:semiHidden/>
    <w:unhideWhenUsed/>
    <w:rsid w:val="002054CA"/>
  </w:style>
  <w:style w:type="character" w:customStyle="1" w:styleId="Pro-Gramma0">
    <w:name w:val="Pro-Gramma Знак"/>
    <w:link w:val="Pro-Gramma"/>
    <w:rsid w:val="002054CA"/>
    <w:rPr>
      <w:rFonts w:ascii="Georgia" w:hAnsi="Georgia"/>
      <w:szCs w:val="24"/>
    </w:rPr>
  </w:style>
  <w:style w:type="character" w:customStyle="1" w:styleId="Pro-List10">
    <w:name w:val="Pro-List #1 Знак Знак"/>
    <w:link w:val="Pro-List1"/>
    <w:rsid w:val="002054CA"/>
    <w:rPr>
      <w:rFonts w:ascii="Georgia" w:hAnsi="Georgia"/>
      <w:szCs w:val="24"/>
    </w:rPr>
  </w:style>
  <w:style w:type="table" w:customStyle="1" w:styleId="Pro-Table11">
    <w:name w:val="Pro-Table11"/>
    <w:basedOn w:val="a4"/>
    <w:rsid w:val="002054CA"/>
    <w:pPr>
      <w:spacing w:before="40" w:after="40"/>
    </w:pPr>
    <w:rPr>
      <w:rFonts w:ascii="Tahoma" w:hAnsi="Tahoma"/>
      <w:sz w:val="16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character" w:customStyle="1" w:styleId="16">
    <w:name w:val="Название1"/>
    <w:rsid w:val="002054CA"/>
  </w:style>
  <w:style w:type="character" w:customStyle="1" w:styleId="ng-isolate-scope">
    <w:name w:val="ng-isolate-scope"/>
    <w:rsid w:val="002054CA"/>
  </w:style>
  <w:style w:type="character" w:styleId="affc">
    <w:name w:val="FollowedHyperlink"/>
    <w:uiPriority w:val="99"/>
    <w:unhideWhenUsed/>
    <w:rsid w:val="002054CA"/>
    <w:rPr>
      <w:color w:val="800080"/>
      <w:u w:val="single"/>
    </w:rPr>
  </w:style>
  <w:style w:type="paragraph" w:customStyle="1" w:styleId="xl73">
    <w:name w:val="xl73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4">
    <w:name w:val="xl74"/>
    <w:basedOn w:val="a2"/>
    <w:rsid w:val="002054CA"/>
    <w:pPr>
      <w:spacing w:before="100" w:beforeAutospacing="1" w:after="100" w:afterAutospacing="1"/>
      <w:ind w:firstLine="709"/>
      <w:textAlignment w:val="top"/>
    </w:pPr>
    <w:rPr>
      <w:rFonts w:ascii="Tahoma" w:hAnsi="Tahoma" w:cs="Tahoma"/>
      <w:sz w:val="16"/>
      <w:szCs w:val="16"/>
    </w:rPr>
  </w:style>
  <w:style w:type="paragraph" w:customStyle="1" w:styleId="xl75">
    <w:name w:val="xl75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7">
    <w:name w:val="xl77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8">
    <w:name w:val="xl78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rFonts w:ascii="Calibri" w:hAnsi="Calibri"/>
      <w:szCs w:val="24"/>
    </w:rPr>
  </w:style>
  <w:style w:type="paragraph" w:customStyle="1" w:styleId="xl80">
    <w:name w:val="xl80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szCs w:val="24"/>
    </w:rPr>
  </w:style>
  <w:style w:type="paragraph" w:customStyle="1" w:styleId="xl81">
    <w:name w:val="xl81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sz w:val="16"/>
      <w:szCs w:val="16"/>
    </w:rPr>
  </w:style>
  <w:style w:type="paragraph" w:customStyle="1" w:styleId="xl82">
    <w:name w:val="xl82"/>
    <w:basedOn w:val="a2"/>
    <w:rsid w:val="002054CA"/>
    <w:pPr>
      <w:spacing w:before="100" w:beforeAutospacing="1" w:after="100" w:afterAutospacing="1"/>
      <w:ind w:firstLine="709"/>
      <w:jc w:val="center"/>
    </w:pPr>
    <w:rPr>
      <w:rFonts w:ascii="Calibri" w:hAnsi="Calibri"/>
      <w:szCs w:val="24"/>
    </w:rPr>
  </w:style>
  <w:style w:type="paragraph" w:customStyle="1" w:styleId="xl83">
    <w:name w:val="xl83"/>
    <w:basedOn w:val="a2"/>
    <w:rsid w:val="002054CA"/>
    <w:pPr>
      <w:spacing w:before="100" w:beforeAutospacing="1" w:after="100" w:afterAutospacing="1"/>
      <w:ind w:firstLine="709"/>
      <w:jc w:val="center"/>
    </w:pPr>
    <w:rPr>
      <w:szCs w:val="24"/>
    </w:rPr>
  </w:style>
  <w:style w:type="character" w:styleId="affd">
    <w:name w:val="Placeholder Text"/>
    <w:uiPriority w:val="99"/>
    <w:semiHidden/>
    <w:rsid w:val="002054CA"/>
    <w:rPr>
      <w:color w:val="808080"/>
    </w:rPr>
  </w:style>
  <w:style w:type="paragraph" w:customStyle="1" w:styleId="17">
    <w:name w:val="Таблица1"/>
    <w:basedOn w:val="Pro-Tab"/>
    <w:link w:val="18"/>
    <w:qFormat/>
    <w:rsid w:val="002054CA"/>
    <w:rPr>
      <w:rFonts w:ascii="Times New Roman" w:hAnsi="Times New Roman"/>
      <w:sz w:val="28"/>
      <w:szCs w:val="28"/>
    </w:rPr>
  </w:style>
  <w:style w:type="paragraph" w:customStyle="1" w:styleId="102">
    <w:name w:val="Заголовок 10"/>
    <w:basedOn w:val="40"/>
    <w:next w:val="af0"/>
    <w:link w:val="103"/>
    <w:autoRedefine/>
    <w:qFormat/>
    <w:rsid w:val="002054CA"/>
    <w:pPr>
      <w:spacing w:before="0" w:after="0"/>
      <w:outlineLvl w:val="9"/>
    </w:pPr>
    <w:rPr>
      <w:b w:val="0"/>
      <w:color w:val="auto"/>
      <w:sz w:val="22"/>
      <w:szCs w:val="22"/>
    </w:rPr>
  </w:style>
  <w:style w:type="character" w:customStyle="1" w:styleId="Pro-Tab0">
    <w:name w:val="Pro-Tab Знак"/>
    <w:link w:val="Pro-Tab"/>
    <w:rsid w:val="002054CA"/>
    <w:rPr>
      <w:rFonts w:ascii="Tahoma" w:hAnsi="Tahoma"/>
      <w:color w:val="000000"/>
      <w:sz w:val="16"/>
    </w:rPr>
  </w:style>
  <w:style w:type="character" w:customStyle="1" w:styleId="18">
    <w:name w:val="Таблица1 Знак"/>
    <w:link w:val="17"/>
    <w:rsid w:val="002054CA"/>
    <w:rPr>
      <w:color w:val="000000"/>
      <w:sz w:val="28"/>
      <w:szCs w:val="28"/>
    </w:rPr>
  </w:style>
  <w:style w:type="character" w:customStyle="1" w:styleId="103">
    <w:name w:val="Заголовок 10 Знак"/>
    <w:link w:val="102"/>
    <w:rsid w:val="002054CA"/>
    <w:rPr>
      <w:bCs/>
      <w:sz w:val="22"/>
      <w:szCs w:val="22"/>
    </w:rPr>
  </w:style>
  <w:style w:type="paragraph" w:customStyle="1" w:styleId="19">
    <w:name w:val="Абзац списка1"/>
    <w:basedOn w:val="a2"/>
    <w:rsid w:val="002054CA"/>
    <w:pPr>
      <w:ind w:left="720" w:firstLine="709"/>
      <w:contextualSpacing/>
    </w:pPr>
    <w:rPr>
      <w:szCs w:val="24"/>
    </w:rPr>
  </w:style>
  <w:style w:type="paragraph" w:customStyle="1" w:styleId="Style4">
    <w:name w:val="Style4"/>
    <w:basedOn w:val="a2"/>
    <w:rsid w:val="002054CA"/>
    <w:pPr>
      <w:widowControl w:val="0"/>
      <w:autoSpaceDE w:val="0"/>
      <w:autoSpaceDN w:val="0"/>
      <w:adjustRightInd w:val="0"/>
      <w:spacing w:line="323" w:lineRule="exact"/>
      <w:ind w:firstLine="840"/>
    </w:pPr>
    <w:rPr>
      <w:rFonts w:eastAsia="Calibri"/>
      <w:sz w:val="24"/>
      <w:szCs w:val="24"/>
    </w:rPr>
  </w:style>
  <w:style w:type="character" w:customStyle="1" w:styleId="FontStyle17">
    <w:name w:val="Font Style17"/>
    <w:rsid w:val="002054CA"/>
    <w:rPr>
      <w:rFonts w:ascii="Times New Roman" w:hAnsi="Times New Roman"/>
      <w:sz w:val="26"/>
    </w:rPr>
  </w:style>
  <w:style w:type="paragraph" w:customStyle="1" w:styleId="affe">
    <w:name w:val="Знак"/>
    <w:basedOn w:val="a2"/>
    <w:rsid w:val="002054CA"/>
    <w:pPr>
      <w:spacing w:after="160" w:line="240" w:lineRule="exact"/>
      <w:ind w:firstLine="709"/>
    </w:pPr>
    <w:rPr>
      <w:rFonts w:ascii="Verdana" w:hAnsi="Verdana" w:cs="Verdana"/>
      <w:sz w:val="20"/>
      <w:lang w:val="en-US"/>
    </w:rPr>
  </w:style>
  <w:style w:type="character" w:customStyle="1" w:styleId="27">
    <w:name w:val="Знак Знак2"/>
    <w:semiHidden/>
    <w:rsid w:val="002054CA"/>
    <w:rPr>
      <w:rFonts w:ascii="Tahoma" w:hAnsi="Tahoma"/>
      <w:sz w:val="16"/>
    </w:rPr>
  </w:style>
  <w:style w:type="paragraph" w:customStyle="1" w:styleId="ConsPlusTitle">
    <w:name w:val="ConsPlusTitle"/>
    <w:rsid w:val="002054CA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28">
    <w:name w:val="Заголовок №2_"/>
    <w:link w:val="29"/>
    <w:locked/>
    <w:rsid w:val="002054CA"/>
    <w:rPr>
      <w:b/>
      <w:sz w:val="25"/>
      <w:shd w:val="clear" w:color="auto" w:fill="FFFFFF"/>
    </w:rPr>
  </w:style>
  <w:style w:type="paragraph" w:customStyle="1" w:styleId="29">
    <w:name w:val="Заголовок №2"/>
    <w:basedOn w:val="a2"/>
    <w:link w:val="28"/>
    <w:rsid w:val="002054CA"/>
    <w:pPr>
      <w:widowControl w:val="0"/>
      <w:shd w:val="clear" w:color="auto" w:fill="FFFFFF"/>
      <w:spacing w:before="60" w:line="331" w:lineRule="exact"/>
      <w:ind w:firstLine="709"/>
      <w:jc w:val="center"/>
      <w:outlineLvl w:val="1"/>
    </w:pPr>
    <w:rPr>
      <w:b/>
      <w:sz w:val="25"/>
      <w:shd w:val="clear" w:color="auto" w:fill="FFFFFF"/>
    </w:rPr>
  </w:style>
  <w:style w:type="character" w:customStyle="1" w:styleId="1a">
    <w:name w:val="Заголовок №1_"/>
    <w:link w:val="1b"/>
    <w:locked/>
    <w:rsid w:val="002054CA"/>
    <w:rPr>
      <w:spacing w:val="10"/>
      <w:sz w:val="25"/>
      <w:shd w:val="clear" w:color="auto" w:fill="FFFFFF"/>
    </w:rPr>
  </w:style>
  <w:style w:type="paragraph" w:customStyle="1" w:styleId="1b">
    <w:name w:val="Заголовок №1"/>
    <w:basedOn w:val="a2"/>
    <w:link w:val="1a"/>
    <w:rsid w:val="002054CA"/>
    <w:pPr>
      <w:widowControl w:val="0"/>
      <w:shd w:val="clear" w:color="auto" w:fill="FFFFFF"/>
      <w:spacing w:after="60" w:line="240" w:lineRule="atLeast"/>
      <w:ind w:firstLine="709"/>
      <w:outlineLvl w:val="0"/>
    </w:pPr>
    <w:rPr>
      <w:spacing w:val="10"/>
      <w:sz w:val="25"/>
      <w:shd w:val="clear" w:color="auto" w:fill="FFFFFF"/>
    </w:rPr>
  </w:style>
  <w:style w:type="character" w:customStyle="1" w:styleId="afff">
    <w:name w:val="Основной текст_"/>
    <w:link w:val="1c"/>
    <w:locked/>
    <w:rsid w:val="002054CA"/>
    <w:rPr>
      <w:shd w:val="clear" w:color="auto" w:fill="FFFFFF"/>
    </w:rPr>
  </w:style>
  <w:style w:type="paragraph" w:customStyle="1" w:styleId="1c">
    <w:name w:val="Основной текст1"/>
    <w:basedOn w:val="a2"/>
    <w:link w:val="afff"/>
    <w:rsid w:val="002054CA"/>
    <w:pPr>
      <w:widowControl w:val="0"/>
      <w:shd w:val="clear" w:color="auto" w:fill="FFFFFF"/>
      <w:ind w:firstLine="709"/>
    </w:pPr>
    <w:rPr>
      <w:sz w:val="20"/>
      <w:shd w:val="clear" w:color="auto" w:fill="FFFFFF"/>
    </w:rPr>
  </w:style>
  <w:style w:type="character" w:customStyle="1" w:styleId="104">
    <w:name w:val="Основной текст + 10"/>
    <w:aliases w:val="5 pt"/>
    <w:rsid w:val="002054CA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x-none"/>
    </w:rPr>
  </w:style>
  <w:style w:type="paragraph" w:customStyle="1" w:styleId="xl63">
    <w:name w:val="xl63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2"/>
    <w:rsid w:val="002054CA"/>
    <w:pP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65">
    <w:name w:val="xl65"/>
    <w:basedOn w:val="a2"/>
    <w:rsid w:val="002054CA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70">
    <w:name w:val="xl70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71">
    <w:name w:val="xl71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2"/>
    <w:rsid w:val="002054CA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87">
    <w:name w:val="xl87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color w:val="339966"/>
      <w:sz w:val="24"/>
      <w:szCs w:val="24"/>
    </w:rPr>
  </w:style>
  <w:style w:type="paragraph" w:customStyle="1" w:styleId="xl88">
    <w:name w:val="xl88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89">
    <w:name w:val="xl89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0">
    <w:name w:val="xl90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1">
    <w:name w:val="xl91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2">
    <w:name w:val="xl92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3">
    <w:name w:val="xl93"/>
    <w:basedOn w:val="a2"/>
    <w:rsid w:val="002054CA"/>
    <w:pPr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94">
    <w:name w:val="xl94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5">
    <w:name w:val="xl95"/>
    <w:basedOn w:val="a2"/>
    <w:rsid w:val="002054C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6">
    <w:name w:val="xl96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7">
    <w:name w:val="xl97"/>
    <w:basedOn w:val="a2"/>
    <w:rsid w:val="002054CA"/>
    <w:pPr>
      <w:spacing w:before="100" w:beforeAutospacing="1" w:after="100" w:afterAutospacing="1"/>
      <w:ind w:firstLine="709"/>
      <w:jc w:val="right"/>
    </w:pPr>
    <w:rPr>
      <w:sz w:val="24"/>
      <w:szCs w:val="24"/>
    </w:rPr>
  </w:style>
  <w:style w:type="paragraph" w:styleId="afff0">
    <w:name w:val="Revision"/>
    <w:hidden/>
    <w:uiPriority w:val="99"/>
    <w:semiHidden/>
    <w:rsid w:val="002054CA"/>
    <w:rPr>
      <w:rFonts w:ascii="Calibri" w:hAnsi="Calibri"/>
      <w:sz w:val="22"/>
      <w:szCs w:val="22"/>
      <w:lang w:eastAsia="en-US"/>
    </w:rPr>
  </w:style>
  <w:style w:type="character" w:styleId="afff1">
    <w:name w:val="line number"/>
    <w:rsid w:val="002054CA"/>
  </w:style>
  <w:style w:type="table" w:customStyle="1" w:styleId="111">
    <w:name w:val="Сетка таблицы11"/>
    <w:basedOn w:val="a4"/>
    <w:next w:val="ad"/>
    <w:uiPriority w:val="59"/>
    <w:rsid w:val="002054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8">
    <w:name w:val="xl98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font8">
    <w:name w:val="font8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00">
    <w:name w:val="xl100"/>
    <w:basedOn w:val="a2"/>
    <w:rsid w:val="002054CA"/>
    <w:pPr>
      <w:shd w:val="clear" w:color="000000" w:fill="FFFFFF"/>
      <w:spacing w:before="100" w:beforeAutospacing="1" w:after="100" w:afterAutospacing="1"/>
      <w:ind w:firstLine="709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2"/>
    <w:rsid w:val="002054CA"/>
    <w:pP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102">
    <w:name w:val="xl102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2"/>
    <w:rsid w:val="002054C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character" w:styleId="afff2">
    <w:name w:val="Emphasis"/>
    <w:qFormat/>
    <w:rsid w:val="002054CA"/>
    <w:rPr>
      <w:i/>
      <w:iCs/>
    </w:rPr>
  </w:style>
  <w:style w:type="paragraph" w:customStyle="1" w:styleId="afff3">
    <w:name w:val="Об по центру"/>
    <w:basedOn w:val="a2"/>
    <w:autoRedefine/>
    <w:qFormat/>
    <w:rsid w:val="002054CA"/>
    <w:pPr>
      <w:ind w:firstLine="709"/>
    </w:pPr>
    <w:rPr>
      <w:szCs w:val="24"/>
    </w:rPr>
  </w:style>
  <w:style w:type="table" w:customStyle="1" w:styleId="Pro-Table2">
    <w:name w:val="Pro-Table2"/>
    <w:basedOn w:val="a4"/>
    <w:rsid w:val="002054CA"/>
    <w:pPr>
      <w:spacing w:before="40" w:after="40"/>
    </w:pPr>
    <w:rPr>
      <w:rFonts w:ascii="Tahoma" w:hAnsi="Tahoma"/>
      <w:sz w:val="16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a">
    <w:name w:val="Сетка таблицы2"/>
    <w:basedOn w:val="a4"/>
    <w:next w:val="ad"/>
    <w:uiPriority w:val="59"/>
    <w:rsid w:val="002054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link w:val="ab"/>
    <w:rsid w:val="002054CA"/>
    <w:rPr>
      <w:b/>
      <w:snapToGrid w:val="0"/>
      <w:color w:val="000000"/>
      <w:sz w:val="24"/>
      <w:shd w:val="clear" w:color="auto" w:fill="FFFFFF"/>
    </w:rPr>
  </w:style>
  <w:style w:type="paragraph" w:customStyle="1" w:styleId="xl105">
    <w:name w:val="xl105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06">
    <w:name w:val="xl106"/>
    <w:basedOn w:val="a2"/>
    <w:rsid w:val="002054CA"/>
    <w:pPr>
      <w:shd w:val="clear" w:color="000000" w:fill="FFFFFF"/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107">
    <w:name w:val="xl107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8">
    <w:name w:val="xl108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9">
    <w:name w:val="xl109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numbering" w:customStyle="1" w:styleId="2b">
    <w:name w:val="Нет списка2"/>
    <w:next w:val="a5"/>
    <w:uiPriority w:val="99"/>
    <w:semiHidden/>
    <w:rsid w:val="00720D10"/>
  </w:style>
  <w:style w:type="numbering" w:customStyle="1" w:styleId="120">
    <w:name w:val="Нет списка12"/>
    <w:next w:val="a5"/>
    <w:uiPriority w:val="99"/>
    <w:semiHidden/>
    <w:unhideWhenUsed/>
    <w:rsid w:val="00720D10"/>
  </w:style>
  <w:style w:type="numbering" w:customStyle="1" w:styleId="1110">
    <w:name w:val="Нет списка111"/>
    <w:next w:val="a5"/>
    <w:uiPriority w:val="99"/>
    <w:semiHidden/>
    <w:unhideWhenUsed/>
    <w:rsid w:val="00720D10"/>
  </w:style>
  <w:style w:type="paragraph" w:customStyle="1" w:styleId="xl110">
    <w:name w:val="xl110"/>
    <w:basedOn w:val="a2"/>
    <w:rsid w:val="00720D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11">
    <w:name w:val="xl111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2">
    <w:name w:val="xl112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3">
    <w:name w:val="xl113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4">
    <w:name w:val="xl114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5">
    <w:name w:val="xl115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6">
    <w:name w:val="xl116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7">
    <w:name w:val="xl117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8">
    <w:name w:val="xl118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9">
    <w:name w:val="xl119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0">
    <w:name w:val="xl120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1">
    <w:name w:val="xl121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2">
    <w:name w:val="xl122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3">
    <w:name w:val="xl123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4">
    <w:name w:val="xl124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5">
    <w:name w:val="xl125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6">
    <w:name w:val="xl126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styleId="afff4">
    <w:name w:val="Body Text Indent"/>
    <w:basedOn w:val="a2"/>
    <w:link w:val="afff5"/>
    <w:rsid w:val="00720D10"/>
    <w:pPr>
      <w:spacing w:after="120"/>
      <w:ind w:left="283" w:firstLine="709"/>
    </w:pPr>
    <w:rPr>
      <w:rFonts w:eastAsia="Calibri"/>
      <w:color w:val="000000"/>
      <w:szCs w:val="28"/>
    </w:rPr>
  </w:style>
  <w:style w:type="character" w:customStyle="1" w:styleId="afff5">
    <w:name w:val="Основной текст с отступом Знак"/>
    <w:basedOn w:val="a3"/>
    <w:link w:val="afff4"/>
    <w:rsid w:val="00720D10"/>
    <w:rPr>
      <w:rFonts w:eastAsia="Calibri"/>
      <w:color w:val="000000"/>
      <w:sz w:val="28"/>
      <w:szCs w:val="28"/>
    </w:rPr>
  </w:style>
  <w:style w:type="paragraph" w:styleId="afff6">
    <w:name w:val="Normal (Web)"/>
    <w:basedOn w:val="a2"/>
    <w:uiPriority w:val="99"/>
    <w:unhideWhenUsed/>
    <w:rsid w:val="00720D1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numbering" w:customStyle="1" w:styleId="34">
    <w:name w:val="Нет списка3"/>
    <w:next w:val="a5"/>
    <w:uiPriority w:val="99"/>
    <w:semiHidden/>
    <w:rsid w:val="007037C4"/>
  </w:style>
  <w:style w:type="numbering" w:customStyle="1" w:styleId="130">
    <w:name w:val="Нет списка13"/>
    <w:next w:val="a5"/>
    <w:uiPriority w:val="99"/>
    <w:semiHidden/>
    <w:unhideWhenUsed/>
    <w:rsid w:val="007037C4"/>
  </w:style>
  <w:style w:type="numbering" w:customStyle="1" w:styleId="112">
    <w:name w:val="Нет списка112"/>
    <w:next w:val="a5"/>
    <w:uiPriority w:val="99"/>
    <w:semiHidden/>
    <w:unhideWhenUsed/>
    <w:rsid w:val="007037C4"/>
  </w:style>
  <w:style w:type="paragraph" w:styleId="2c">
    <w:name w:val="Body Text Indent 2"/>
    <w:basedOn w:val="a2"/>
    <w:link w:val="2d"/>
    <w:semiHidden/>
    <w:unhideWhenUsed/>
    <w:rsid w:val="00462FF0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a3"/>
    <w:link w:val="2c"/>
    <w:semiHidden/>
    <w:rsid w:val="00462FF0"/>
    <w:rPr>
      <w:sz w:val="28"/>
    </w:rPr>
  </w:style>
  <w:style w:type="paragraph" w:styleId="35">
    <w:name w:val="Body Text Indent 3"/>
    <w:basedOn w:val="a2"/>
    <w:link w:val="36"/>
    <w:semiHidden/>
    <w:unhideWhenUsed/>
    <w:rsid w:val="00462FF0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3"/>
    <w:link w:val="35"/>
    <w:semiHidden/>
    <w:rsid w:val="00462FF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Normal Indent" w:uiPriority="99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AF2982"/>
    <w:pPr>
      <w:ind w:firstLine="720"/>
      <w:jc w:val="both"/>
    </w:pPr>
    <w:rPr>
      <w:sz w:val="28"/>
    </w:rPr>
  </w:style>
  <w:style w:type="paragraph" w:styleId="1">
    <w:name w:val="heading 1"/>
    <w:aliases w:val="Заг 1"/>
    <w:basedOn w:val="a2"/>
    <w:next w:val="a2"/>
    <w:link w:val="10"/>
    <w:autoRedefine/>
    <w:qFormat/>
    <w:rsid w:val="002054CA"/>
    <w:pPr>
      <w:keepNext/>
      <w:spacing w:before="240" w:after="120"/>
      <w:ind w:firstLine="0"/>
      <w:jc w:val="center"/>
      <w:outlineLvl w:val="0"/>
    </w:pPr>
    <w:rPr>
      <w:b/>
      <w:bCs/>
      <w:kern w:val="32"/>
      <w:szCs w:val="32"/>
    </w:rPr>
  </w:style>
  <w:style w:type="paragraph" w:styleId="21">
    <w:name w:val="heading 2"/>
    <w:aliases w:val="Заг 2"/>
    <w:basedOn w:val="a2"/>
    <w:next w:val="a2"/>
    <w:link w:val="22"/>
    <w:autoRedefine/>
    <w:qFormat/>
    <w:rsid w:val="002054CA"/>
    <w:pPr>
      <w:keepNext/>
      <w:pageBreakBefore/>
      <w:ind w:firstLine="0"/>
      <w:jc w:val="center"/>
      <w:outlineLvl w:val="1"/>
    </w:pPr>
    <w:rPr>
      <w:rFonts w:cs="Arial"/>
      <w:b/>
      <w:bCs/>
      <w:iCs/>
      <w:color w:val="000000"/>
      <w:szCs w:val="28"/>
    </w:rPr>
  </w:style>
  <w:style w:type="paragraph" w:styleId="31">
    <w:name w:val="heading 3"/>
    <w:aliases w:val="Заг 3"/>
    <w:basedOn w:val="a2"/>
    <w:next w:val="a2"/>
    <w:link w:val="32"/>
    <w:autoRedefine/>
    <w:qFormat/>
    <w:rsid w:val="001B5EA3"/>
    <w:pPr>
      <w:keepNext/>
      <w:spacing w:before="120" w:after="120"/>
      <w:ind w:firstLine="709"/>
      <w:outlineLvl w:val="2"/>
    </w:pPr>
    <w:rPr>
      <w:rFonts w:cs="Arial"/>
      <w:bCs/>
      <w:color w:val="000000"/>
      <w:szCs w:val="26"/>
    </w:rPr>
  </w:style>
  <w:style w:type="paragraph" w:styleId="40">
    <w:name w:val="heading 4"/>
    <w:aliases w:val="Заг 4"/>
    <w:basedOn w:val="a2"/>
    <w:next w:val="100"/>
    <w:link w:val="41"/>
    <w:autoRedefine/>
    <w:qFormat/>
    <w:rsid w:val="00E6257A"/>
    <w:pPr>
      <w:keepNext/>
      <w:spacing w:before="120" w:after="120"/>
      <w:ind w:firstLine="0"/>
      <w:jc w:val="center"/>
      <w:outlineLvl w:val="3"/>
    </w:pPr>
    <w:rPr>
      <w:b/>
      <w:bCs/>
      <w:color w:val="000000"/>
      <w:szCs w:val="28"/>
    </w:rPr>
  </w:style>
  <w:style w:type="paragraph" w:styleId="5">
    <w:name w:val="heading 5"/>
    <w:aliases w:val="Заг 5"/>
    <w:basedOn w:val="a2"/>
    <w:next w:val="a2"/>
    <w:link w:val="50"/>
    <w:autoRedefine/>
    <w:uiPriority w:val="9"/>
    <w:unhideWhenUsed/>
    <w:qFormat/>
    <w:rsid w:val="001B5EA3"/>
    <w:pPr>
      <w:keepNext/>
      <w:spacing w:before="240" w:after="240"/>
      <w:ind w:firstLine="709"/>
      <w:contextualSpacing/>
      <w:jc w:val="right"/>
      <w:outlineLvl w:val="4"/>
    </w:pPr>
    <w:rPr>
      <w:bCs/>
      <w:color w:val="000000"/>
    </w:rPr>
  </w:style>
  <w:style w:type="paragraph" w:styleId="6">
    <w:name w:val="heading 6"/>
    <w:aliases w:val="Заг 6"/>
    <w:basedOn w:val="a2"/>
    <w:next w:val="a2"/>
    <w:link w:val="60"/>
    <w:uiPriority w:val="9"/>
    <w:unhideWhenUsed/>
    <w:qFormat/>
    <w:rsid w:val="002054CA"/>
    <w:pPr>
      <w:spacing w:before="240" w:after="60"/>
      <w:ind w:firstLine="709"/>
      <w:outlineLvl w:val="5"/>
    </w:pPr>
    <w:rPr>
      <w:rFonts w:ascii="Calibri" w:eastAsia="Calibri" w:hAnsi="Calibri"/>
      <w:b/>
      <w:bCs/>
      <w:color w:val="000000"/>
      <w:szCs w:val="28"/>
    </w:rPr>
  </w:style>
  <w:style w:type="paragraph" w:styleId="7">
    <w:name w:val="heading 7"/>
    <w:aliases w:val="Заг 7"/>
    <w:basedOn w:val="a2"/>
    <w:next w:val="a2"/>
    <w:link w:val="70"/>
    <w:uiPriority w:val="9"/>
    <w:unhideWhenUsed/>
    <w:qFormat/>
    <w:rsid w:val="002054CA"/>
    <w:pPr>
      <w:spacing w:before="240" w:after="60"/>
      <w:ind w:firstLine="709"/>
      <w:outlineLvl w:val="6"/>
    </w:pPr>
    <w:rPr>
      <w:rFonts w:ascii="Calibri" w:eastAsia="Calibri" w:hAnsi="Calibri"/>
      <w:color w:val="000000"/>
      <w:sz w:val="24"/>
      <w:szCs w:val="24"/>
    </w:rPr>
  </w:style>
  <w:style w:type="paragraph" w:styleId="8">
    <w:name w:val="heading 8"/>
    <w:aliases w:val="Заг 8"/>
    <w:basedOn w:val="a2"/>
    <w:next w:val="a2"/>
    <w:link w:val="80"/>
    <w:uiPriority w:val="9"/>
    <w:unhideWhenUsed/>
    <w:qFormat/>
    <w:rsid w:val="002054CA"/>
    <w:pPr>
      <w:spacing w:before="240" w:after="60"/>
      <w:ind w:firstLine="709"/>
      <w:outlineLvl w:val="7"/>
    </w:pPr>
    <w:rPr>
      <w:rFonts w:ascii="Calibri" w:eastAsia="Calibri" w:hAnsi="Calibri"/>
      <w:i/>
      <w:iCs/>
      <w:color w:val="000000"/>
      <w:sz w:val="24"/>
      <w:szCs w:val="24"/>
    </w:rPr>
  </w:style>
  <w:style w:type="paragraph" w:styleId="9">
    <w:name w:val="heading 9"/>
    <w:aliases w:val="Заг 9"/>
    <w:basedOn w:val="a2"/>
    <w:next w:val="a2"/>
    <w:link w:val="90"/>
    <w:uiPriority w:val="9"/>
    <w:unhideWhenUsed/>
    <w:qFormat/>
    <w:rsid w:val="002054CA"/>
    <w:pPr>
      <w:spacing w:before="240" w:after="60"/>
      <w:ind w:firstLine="709"/>
      <w:outlineLvl w:val="8"/>
    </w:pPr>
    <w:rPr>
      <w:rFonts w:ascii="Cambria" w:hAnsi="Cambria"/>
      <w:color w:val="000000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footer"/>
    <w:basedOn w:val="a2"/>
    <w:link w:val="a9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a">
    <w:name w:val="page number"/>
    <w:basedOn w:val="a3"/>
  </w:style>
  <w:style w:type="paragraph" w:styleId="20">
    <w:name w:val="List Bullet 2"/>
    <w:basedOn w:val="a2"/>
    <w:autoRedefine/>
    <w:pPr>
      <w:numPr>
        <w:numId w:val="1"/>
      </w:numPr>
      <w:ind w:left="0" w:firstLine="641"/>
    </w:pPr>
  </w:style>
  <w:style w:type="paragraph" w:styleId="30">
    <w:name w:val="List Bullet 3"/>
    <w:basedOn w:val="a2"/>
    <w:autoRedefine/>
    <w:pPr>
      <w:numPr>
        <w:numId w:val="2"/>
      </w:numPr>
      <w:ind w:left="0" w:firstLine="720"/>
    </w:pPr>
  </w:style>
  <w:style w:type="paragraph" w:styleId="a0">
    <w:name w:val="List Bullet"/>
    <w:basedOn w:val="a2"/>
    <w:autoRedefine/>
    <w:pPr>
      <w:numPr>
        <w:numId w:val="3"/>
      </w:numPr>
      <w:ind w:left="0" w:firstLine="680"/>
    </w:pPr>
  </w:style>
  <w:style w:type="paragraph" w:styleId="a">
    <w:name w:val="List Number"/>
    <w:basedOn w:val="a2"/>
    <w:pPr>
      <w:numPr>
        <w:numId w:val="4"/>
      </w:numPr>
      <w:ind w:left="0" w:firstLine="680"/>
    </w:pPr>
  </w:style>
  <w:style w:type="paragraph" w:styleId="2">
    <w:name w:val="List Number 2"/>
    <w:basedOn w:val="a2"/>
    <w:pPr>
      <w:numPr>
        <w:numId w:val="5"/>
      </w:numPr>
      <w:ind w:left="0" w:firstLine="680"/>
    </w:pPr>
  </w:style>
  <w:style w:type="paragraph" w:styleId="3">
    <w:name w:val="List Number 3"/>
    <w:basedOn w:val="a2"/>
    <w:pPr>
      <w:numPr>
        <w:numId w:val="6"/>
      </w:numPr>
      <w:ind w:left="0" w:firstLine="709"/>
    </w:pPr>
  </w:style>
  <w:style w:type="paragraph" w:styleId="4">
    <w:name w:val="List Number 4"/>
    <w:basedOn w:val="a2"/>
    <w:pPr>
      <w:numPr>
        <w:numId w:val="7"/>
      </w:numPr>
      <w:ind w:left="0" w:firstLine="709"/>
    </w:pPr>
  </w:style>
  <w:style w:type="paragraph" w:styleId="ab">
    <w:name w:val="Body Text"/>
    <w:basedOn w:val="a2"/>
    <w:link w:val="ac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10">
    <w:name w:val="Заголовок 1 Знак"/>
    <w:aliases w:val="Заг 1 Знак"/>
    <w:basedOn w:val="a3"/>
    <w:link w:val="1"/>
    <w:rsid w:val="002054CA"/>
    <w:rPr>
      <w:b/>
      <w:bCs/>
      <w:kern w:val="32"/>
      <w:sz w:val="28"/>
      <w:szCs w:val="32"/>
    </w:rPr>
  </w:style>
  <w:style w:type="character" w:customStyle="1" w:styleId="22">
    <w:name w:val="Заголовок 2 Знак"/>
    <w:aliases w:val="Заг 2 Знак"/>
    <w:basedOn w:val="a3"/>
    <w:link w:val="21"/>
    <w:rsid w:val="002054CA"/>
    <w:rPr>
      <w:rFonts w:cs="Arial"/>
      <w:b/>
      <w:bCs/>
      <w:iCs/>
      <w:color w:val="000000"/>
      <w:sz w:val="28"/>
      <w:szCs w:val="28"/>
    </w:rPr>
  </w:style>
  <w:style w:type="character" w:customStyle="1" w:styleId="32">
    <w:name w:val="Заголовок 3 Знак"/>
    <w:aliases w:val="Заг 3 Знак"/>
    <w:basedOn w:val="a3"/>
    <w:link w:val="31"/>
    <w:rsid w:val="001B5EA3"/>
    <w:rPr>
      <w:rFonts w:cs="Arial"/>
      <w:bCs/>
      <w:color w:val="000000"/>
      <w:sz w:val="28"/>
      <w:szCs w:val="26"/>
    </w:rPr>
  </w:style>
  <w:style w:type="character" w:customStyle="1" w:styleId="41">
    <w:name w:val="Заголовок 4 Знак"/>
    <w:aliases w:val="Заг 4 Знак"/>
    <w:basedOn w:val="a3"/>
    <w:link w:val="40"/>
    <w:rsid w:val="00E6257A"/>
    <w:rPr>
      <w:b/>
      <w:bCs/>
      <w:color w:val="000000"/>
      <w:sz w:val="28"/>
      <w:szCs w:val="28"/>
    </w:rPr>
  </w:style>
  <w:style w:type="character" w:customStyle="1" w:styleId="50">
    <w:name w:val="Заголовок 5 Знак"/>
    <w:aliases w:val="Заг 5 Знак"/>
    <w:basedOn w:val="a3"/>
    <w:link w:val="5"/>
    <w:uiPriority w:val="9"/>
    <w:rsid w:val="001B5EA3"/>
    <w:rPr>
      <w:bCs/>
      <w:color w:val="000000"/>
      <w:sz w:val="28"/>
    </w:rPr>
  </w:style>
  <w:style w:type="character" w:customStyle="1" w:styleId="60">
    <w:name w:val="Заголовок 6 Знак"/>
    <w:aliases w:val="Заг 6 Знак"/>
    <w:basedOn w:val="a3"/>
    <w:link w:val="6"/>
    <w:uiPriority w:val="9"/>
    <w:rsid w:val="002054CA"/>
    <w:rPr>
      <w:rFonts w:ascii="Calibri" w:eastAsia="Calibri" w:hAnsi="Calibri"/>
      <w:b/>
      <w:bCs/>
      <w:color w:val="000000"/>
      <w:sz w:val="28"/>
      <w:szCs w:val="28"/>
    </w:rPr>
  </w:style>
  <w:style w:type="character" w:customStyle="1" w:styleId="70">
    <w:name w:val="Заголовок 7 Знак"/>
    <w:aliases w:val="Заг 7 Знак"/>
    <w:basedOn w:val="a3"/>
    <w:link w:val="7"/>
    <w:uiPriority w:val="9"/>
    <w:rsid w:val="002054CA"/>
    <w:rPr>
      <w:rFonts w:ascii="Calibri" w:eastAsia="Calibri" w:hAnsi="Calibri"/>
      <w:color w:val="000000"/>
      <w:sz w:val="24"/>
      <w:szCs w:val="24"/>
    </w:rPr>
  </w:style>
  <w:style w:type="character" w:customStyle="1" w:styleId="80">
    <w:name w:val="Заголовок 8 Знак"/>
    <w:aliases w:val="Заг 8 Знак"/>
    <w:basedOn w:val="a3"/>
    <w:link w:val="8"/>
    <w:uiPriority w:val="9"/>
    <w:rsid w:val="002054CA"/>
    <w:rPr>
      <w:rFonts w:ascii="Calibri" w:eastAsia="Calibri" w:hAnsi="Calibri"/>
      <w:i/>
      <w:iCs/>
      <w:color w:val="000000"/>
      <w:sz w:val="24"/>
      <w:szCs w:val="24"/>
    </w:rPr>
  </w:style>
  <w:style w:type="character" w:customStyle="1" w:styleId="90">
    <w:name w:val="Заголовок 9 Знак"/>
    <w:aliases w:val="Заг 9 Знак"/>
    <w:basedOn w:val="a3"/>
    <w:link w:val="9"/>
    <w:uiPriority w:val="9"/>
    <w:rsid w:val="002054CA"/>
    <w:rPr>
      <w:rFonts w:ascii="Cambria" w:hAnsi="Cambria"/>
      <w:color w:val="000000"/>
      <w:sz w:val="28"/>
      <w:szCs w:val="28"/>
    </w:rPr>
  </w:style>
  <w:style w:type="table" w:styleId="ad">
    <w:name w:val="Table Grid"/>
    <w:basedOn w:val="a4"/>
    <w:rsid w:val="002054CA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054CA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color w:val="000000"/>
      <w:sz w:val="28"/>
      <w:szCs w:val="28"/>
    </w:rPr>
  </w:style>
  <w:style w:type="paragraph" w:styleId="ae">
    <w:name w:val="Balloon Text"/>
    <w:basedOn w:val="a2"/>
    <w:link w:val="af"/>
    <w:uiPriority w:val="99"/>
    <w:rsid w:val="002054CA"/>
    <w:pPr>
      <w:ind w:firstLine="709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rsid w:val="002054CA"/>
    <w:rPr>
      <w:rFonts w:ascii="Tahoma" w:eastAsia="Calibri" w:hAnsi="Tahoma" w:cs="Tahoma"/>
      <w:color w:val="000000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2054CA"/>
    <w:rPr>
      <w:sz w:val="28"/>
    </w:rPr>
  </w:style>
  <w:style w:type="paragraph" w:customStyle="1" w:styleId="100">
    <w:name w:val="Заг 10"/>
    <w:basedOn w:val="40"/>
    <w:next w:val="af0"/>
    <w:link w:val="101"/>
    <w:autoRedefine/>
    <w:uiPriority w:val="9"/>
    <w:qFormat/>
    <w:rsid w:val="002054CA"/>
  </w:style>
  <w:style w:type="character" w:customStyle="1" w:styleId="101">
    <w:name w:val="Заг 10 Знак"/>
    <w:link w:val="100"/>
    <w:uiPriority w:val="9"/>
    <w:rsid w:val="002054CA"/>
    <w:rPr>
      <w:b/>
      <w:bCs/>
      <w:color w:val="000000"/>
      <w:sz w:val="28"/>
      <w:szCs w:val="28"/>
    </w:rPr>
  </w:style>
  <w:style w:type="paragraph" w:styleId="af0">
    <w:name w:val="Normal Indent"/>
    <w:basedOn w:val="a2"/>
    <w:uiPriority w:val="99"/>
    <w:rsid w:val="002054CA"/>
    <w:pPr>
      <w:ind w:left="708" w:firstLine="709"/>
    </w:pPr>
    <w:rPr>
      <w:rFonts w:eastAsia="Calibri"/>
      <w:color w:val="000000"/>
      <w:szCs w:val="28"/>
    </w:rPr>
  </w:style>
  <w:style w:type="paragraph" w:customStyle="1" w:styleId="11">
    <w:name w:val="Таб1"/>
    <w:basedOn w:val="a2"/>
    <w:link w:val="1Char"/>
    <w:qFormat/>
    <w:rsid w:val="002054CA"/>
    <w:pPr>
      <w:ind w:firstLine="0"/>
    </w:pPr>
    <w:rPr>
      <w:color w:val="000000"/>
      <w:szCs w:val="24"/>
    </w:rPr>
  </w:style>
  <w:style w:type="character" w:customStyle="1" w:styleId="1Char">
    <w:name w:val="Таб1 Char"/>
    <w:link w:val="11"/>
    <w:rsid w:val="002054CA"/>
    <w:rPr>
      <w:color w:val="000000"/>
      <w:sz w:val="28"/>
      <w:szCs w:val="24"/>
    </w:rPr>
  </w:style>
  <w:style w:type="paragraph" w:customStyle="1" w:styleId="23">
    <w:name w:val="Табл2"/>
    <w:basedOn w:val="a2"/>
    <w:link w:val="24"/>
    <w:autoRedefine/>
    <w:qFormat/>
    <w:rsid w:val="002054CA"/>
    <w:pPr>
      <w:ind w:firstLine="0"/>
      <w:jc w:val="center"/>
    </w:pPr>
    <w:rPr>
      <w:color w:val="000000"/>
      <w:szCs w:val="28"/>
    </w:rPr>
  </w:style>
  <w:style w:type="character" w:customStyle="1" w:styleId="24">
    <w:name w:val="Табл2 Знак"/>
    <w:link w:val="23"/>
    <w:rsid w:val="002054CA"/>
    <w:rPr>
      <w:color w:val="000000"/>
      <w:sz w:val="28"/>
      <w:szCs w:val="28"/>
    </w:rPr>
  </w:style>
  <w:style w:type="paragraph" w:customStyle="1" w:styleId="af1">
    <w:name w:val="По центру"/>
    <w:autoRedefine/>
    <w:qFormat/>
    <w:rsid w:val="002054CA"/>
    <w:pPr>
      <w:ind w:firstLine="709"/>
      <w:jc w:val="center"/>
    </w:pPr>
    <w:rPr>
      <w:color w:val="000000"/>
      <w:sz w:val="28"/>
      <w:szCs w:val="24"/>
    </w:rPr>
  </w:style>
  <w:style w:type="paragraph" w:styleId="af2">
    <w:name w:val="caption"/>
    <w:basedOn w:val="a2"/>
    <w:next w:val="a2"/>
    <w:semiHidden/>
    <w:unhideWhenUsed/>
    <w:qFormat/>
    <w:rsid w:val="002054CA"/>
    <w:pPr>
      <w:ind w:firstLine="709"/>
    </w:pPr>
    <w:rPr>
      <w:rFonts w:eastAsia="Calibri"/>
      <w:b/>
      <w:bCs/>
      <w:color w:val="000000"/>
      <w:sz w:val="20"/>
    </w:rPr>
  </w:style>
  <w:style w:type="paragraph" w:styleId="af3">
    <w:name w:val="Title"/>
    <w:basedOn w:val="a2"/>
    <w:next w:val="a2"/>
    <w:link w:val="af4"/>
    <w:qFormat/>
    <w:rsid w:val="002054CA"/>
    <w:pPr>
      <w:spacing w:before="240" w:after="60"/>
      <w:ind w:firstLine="709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f4">
    <w:name w:val="Название Знак"/>
    <w:basedOn w:val="a3"/>
    <w:link w:val="af3"/>
    <w:rsid w:val="002054CA"/>
    <w:rPr>
      <w:rFonts w:ascii="Cambria" w:hAnsi="Cambria"/>
      <w:b/>
      <w:bCs/>
      <w:color w:val="000000"/>
      <w:kern w:val="28"/>
      <w:sz w:val="32"/>
      <w:szCs w:val="32"/>
    </w:rPr>
  </w:style>
  <w:style w:type="paragraph" w:styleId="af5">
    <w:name w:val="Subtitle"/>
    <w:aliases w:val="Подзаг"/>
    <w:basedOn w:val="a2"/>
    <w:next w:val="a2"/>
    <w:link w:val="af6"/>
    <w:uiPriority w:val="11"/>
    <w:qFormat/>
    <w:rsid w:val="002054CA"/>
    <w:pPr>
      <w:spacing w:before="120" w:after="120"/>
      <w:ind w:firstLine="0"/>
      <w:jc w:val="center"/>
      <w:outlineLvl w:val="1"/>
    </w:pPr>
    <w:rPr>
      <w:color w:val="000000"/>
      <w:szCs w:val="24"/>
    </w:rPr>
  </w:style>
  <w:style w:type="character" w:customStyle="1" w:styleId="af6">
    <w:name w:val="Подзаголовок Знак"/>
    <w:aliases w:val="Подзаг Знак"/>
    <w:basedOn w:val="a3"/>
    <w:link w:val="af5"/>
    <w:uiPriority w:val="11"/>
    <w:rsid w:val="002054CA"/>
    <w:rPr>
      <w:color w:val="000000"/>
      <w:sz w:val="28"/>
      <w:szCs w:val="24"/>
    </w:rPr>
  </w:style>
  <w:style w:type="character" w:styleId="af7">
    <w:name w:val="Strong"/>
    <w:qFormat/>
    <w:rsid w:val="002054CA"/>
    <w:rPr>
      <w:b/>
      <w:bCs/>
    </w:rPr>
  </w:style>
  <w:style w:type="paragraph" w:styleId="af8">
    <w:name w:val="No Spacing"/>
    <w:aliases w:val="Список с номерами"/>
    <w:basedOn w:val="a2"/>
    <w:uiPriority w:val="1"/>
    <w:qFormat/>
    <w:rsid w:val="002054CA"/>
    <w:pPr>
      <w:ind w:firstLine="709"/>
    </w:pPr>
    <w:rPr>
      <w:rFonts w:eastAsia="Calibri"/>
      <w:color w:val="000000"/>
      <w:szCs w:val="28"/>
    </w:rPr>
  </w:style>
  <w:style w:type="paragraph" w:styleId="a1">
    <w:name w:val="List Paragraph"/>
    <w:basedOn w:val="a2"/>
    <w:autoRedefine/>
    <w:uiPriority w:val="34"/>
    <w:qFormat/>
    <w:rsid w:val="002054CA"/>
    <w:pPr>
      <w:numPr>
        <w:numId w:val="8"/>
      </w:numPr>
      <w:contextualSpacing/>
    </w:pPr>
    <w:rPr>
      <w:rFonts w:eastAsia="Calibri"/>
      <w:color w:val="000000"/>
      <w:szCs w:val="28"/>
    </w:rPr>
  </w:style>
  <w:style w:type="paragraph" w:styleId="25">
    <w:name w:val="Quote"/>
    <w:basedOn w:val="a2"/>
    <w:next w:val="a2"/>
    <w:link w:val="26"/>
    <w:uiPriority w:val="29"/>
    <w:qFormat/>
    <w:rsid w:val="002054CA"/>
    <w:pPr>
      <w:ind w:firstLine="709"/>
    </w:pPr>
    <w:rPr>
      <w:i/>
      <w:iCs/>
      <w:color w:val="000000"/>
      <w:sz w:val="22"/>
      <w:szCs w:val="22"/>
    </w:rPr>
  </w:style>
  <w:style w:type="character" w:customStyle="1" w:styleId="26">
    <w:name w:val="Цитата 2 Знак"/>
    <w:basedOn w:val="a3"/>
    <w:link w:val="25"/>
    <w:uiPriority w:val="29"/>
    <w:rsid w:val="002054CA"/>
    <w:rPr>
      <w:i/>
      <w:iCs/>
      <w:color w:val="000000"/>
      <w:sz w:val="22"/>
      <w:szCs w:val="22"/>
    </w:rPr>
  </w:style>
  <w:style w:type="paragraph" w:styleId="af9">
    <w:name w:val="Intense Quote"/>
    <w:basedOn w:val="a2"/>
    <w:next w:val="a2"/>
    <w:link w:val="afa"/>
    <w:uiPriority w:val="30"/>
    <w:qFormat/>
    <w:rsid w:val="002054CA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/>
      <w:sz w:val="22"/>
      <w:szCs w:val="22"/>
    </w:rPr>
  </w:style>
  <w:style w:type="character" w:customStyle="1" w:styleId="afa">
    <w:name w:val="Выделенная цитата Знак"/>
    <w:basedOn w:val="a3"/>
    <w:link w:val="af9"/>
    <w:uiPriority w:val="30"/>
    <w:rsid w:val="002054CA"/>
    <w:rPr>
      <w:b/>
      <w:bCs/>
      <w:i/>
      <w:iCs/>
      <w:color w:val="4F81BD"/>
      <w:sz w:val="22"/>
      <w:szCs w:val="22"/>
    </w:rPr>
  </w:style>
  <w:style w:type="character" w:styleId="afb">
    <w:name w:val="Subtle Emphasis"/>
    <w:uiPriority w:val="19"/>
    <w:qFormat/>
    <w:rsid w:val="002054CA"/>
    <w:rPr>
      <w:i/>
      <w:iCs/>
      <w:color w:val="808080"/>
    </w:rPr>
  </w:style>
  <w:style w:type="character" w:styleId="afc">
    <w:name w:val="Intense Emphasis"/>
    <w:uiPriority w:val="21"/>
    <w:qFormat/>
    <w:rsid w:val="002054CA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2054CA"/>
    <w:rPr>
      <w:smallCaps/>
      <w:color w:val="C0504D"/>
      <w:u w:val="single"/>
    </w:rPr>
  </w:style>
  <w:style w:type="character" w:styleId="afe">
    <w:name w:val="Intense Reference"/>
    <w:uiPriority w:val="32"/>
    <w:qFormat/>
    <w:rsid w:val="002054CA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2054CA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2054CA"/>
    <w:pPr>
      <w:spacing w:after="60" w:line="276" w:lineRule="auto"/>
      <w:jc w:val="left"/>
      <w:outlineLvl w:val="9"/>
    </w:pPr>
    <w:rPr>
      <w:rFonts w:ascii="Cambria" w:hAnsi="Cambria"/>
      <w:sz w:val="32"/>
    </w:rPr>
  </w:style>
  <w:style w:type="paragraph" w:customStyle="1" w:styleId="ConsPlusCell">
    <w:name w:val="ConsPlusCell"/>
    <w:rsid w:val="002054CA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table" w:customStyle="1" w:styleId="Pro-Table">
    <w:name w:val="Pro-Table"/>
    <w:basedOn w:val="a4"/>
    <w:rsid w:val="002054CA"/>
    <w:pPr>
      <w:spacing w:before="40" w:after="40"/>
    </w:pPr>
    <w:rPr>
      <w:rFonts w:ascii="Tahoma" w:hAnsi="Tahoma"/>
      <w:sz w:val="16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2">
    <w:name w:val="Нет списка1"/>
    <w:next w:val="a5"/>
    <w:uiPriority w:val="99"/>
    <w:semiHidden/>
    <w:unhideWhenUsed/>
    <w:rsid w:val="002054CA"/>
  </w:style>
  <w:style w:type="character" w:customStyle="1" w:styleId="a9">
    <w:name w:val="Нижний колонтитул Знак"/>
    <w:link w:val="a8"/>
    <w:rsid w:val="002054CA"/>
    <w:rPr>
      <w:sz w:val="24"/>
    </w:rPr>
  </w:style>
  <w:style w:type="paragraph" w:customStyle="1" w:styleId="Bottom">
    <w:name w:val="Bottom"/>
    <w:basedOn w:val="a8"/>
    <w:unhideWhenUsed/>
    <w:rsid w:val="002054CA"/>
    <w:pPr>
      <w:pBdr>
        <w:top w:val="single" w:sz="4" w:space="6" w:color="808080"/>
      </w:pBdr>
      <w:tabs>
        <w:tab w:val="clear" w:pos="4153"/>
        <w:tab w:val="clear" w:pos="8306"/>
      </w:tabs>
      <w:ind w:right="-18" w:firstLine="709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Pro-Gramma">
    <w:name w:val="Pro-Gramma"/>
    <w:basedOn w:val="a2"/>
    <w:link w:val="Pro-Gramma0"/>
    <w:rsid w:val="002054CA"/>
    <w:pPr>
      <w:spacing w:before="120" w:line="288" w:lineRule="auto"/>
      <w:ind w:left="1134" w:firstLine="709"/>
    </w:pPr>
    <w:rPr>
      <w:rFonts w:ascii="Georgia" w:hAnsi="Georgia"/>
      <w:sz w:val="20"/>
      <w:szCs w:val="24"/>
    </w:rPr>
  </w:style>
  <w:style w:type="paragraph" w:customStyle="1" w:styleId="Pro-List1">
    <w:name w:val="Pro-List #1"/>
    <w:basedOn w:val="Pro-Gramma"/>
    <w:link w:val="Pro-List10"/>
    <w:rsid w:val="002054CA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2054CA"/>
  </w:style>
  <w:style w:type="paragraph" w:customStyle="1" w:styleId="NPA-Comment">
    <w:name w:val="NPA-Comment"/>
    <w:basedOn w:val="Pro-Gramma"/>
    <w:rsid w:val="002054CA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2054CA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2054CA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2054CA"/>
    <w:pPr>
      <w:numPr>
        <w:ilvl w:val="2"/>
        <w:numId w:val="9"/>
      </w:numPr>
      <w:tabs>
        <w:tab w:val="clear" w:pos="666"/>
        <w:tab w:val="clear" w:pos="1134"/>
        <w:tab w:val="num" w:pos="926"/>
      </w:tabs>
      <w:ind w:left="2869" w:hanging="180"/>
    </w:pPr>
  </w:style>
  <w:style w:type="paragraph" w:customStyle="1" w:styleId="Pro-List-2">
    <w:name w:val="Pro-List -2"/>
    <w:basedOn w:val="Pro-List-1"/>
    <w:rsid w:val="002054CA"/>
    <w:pPr>
      <w:numPr>
        <w:ilvl w:val="3"/>
        <w:numId w:val="10"/>
      </w:numPr>
      <w:tabs>
        <w:tab w:val="clear" w:pos="2880"/>
        <w:tab w:val="num" w:pos="1209"/>
      </w:tabs>
      <w:spacing w:before="60"/>
      <w:ind w:left="1209"/>
    </w:pPr>
  </w:style>
  <w:style w:type="character" w:customStyle="1" w:styleId="Pro-Marka">
    <w:name w:val="Pro-Marka"/>
    <w:rsid w:val="002054CA"/>
    <w:rPr>
      <w:b/>
      <w:color w:val="C41C16"/>
    </w:rPr>
  </w:style>
  <w:style w:type="paragraph" w:customStyle="1" w:styleId="Pro-Tab">
    <w:name w:val="Pro-Tab"/>
    <w:basedOn w:val="Pro-Gramma"/>
    <w:link w:val="Pro-Tab0"/>
    <w:rsid w:val="002054CA"/>
    <w:pPr>
      <w:spacing w:before="40" w:after="40" w:line="240" w:lineRule="auto"/>
      <w:ind w:left="0"/>
      <w:jc w:val="left"/>
    </w:pPr>
    <w:rPr>
      <w:rFonts w:ascii="Tahoma" w:hAnsi="Tahoma"/>
      <w:color w:val="000000"/>
      <w:sz w:val="16"/>
      <w:szCs w:val="20"/>
    </w:rPr>
  </w:style>
  <w:style w:type="paragraph" w:customStyle="1" w:styleId="Pro-TabHead">
    <w:name w:val="Pro-Tab Head"/>
    <w:basedOn w:val="Pro-Tab"/>
    <w:rsid w:val="002054CA"/>
    <w:rPr>
      <w:b/>
      <w:bCs/>
    </w:rPr>
  </w:style>
  <w:style w:type="paragraph" w:customStyle="1" w:styleId="Pro-TabName">
    <w:name w:val="Pro-Tab Name"/>
    <w:basedOn w:val="Pro-TabHead"/>
    <w:rsid w:val="002054CA"/>
    <w:pPr>
      <w:keepNext/>
      <w:spacing w:before="240" w:after="120"/>
    </w:pPr>
    <w:rPr>
      <w:color w:val="C41C16"/>
    </w:rPr>
  </w:style>
  <w:style w:type="table" w:customStyle="1" w:styleId="Pro-Table1">
    <w:name w:val="Pro-Table1"/>
    <w:basedOn w:val="a4"/>
    <w:rsid w:val="002054CA"/>
    <w:pPr>
      <w:spacing w:before="40" w:after="40"/>
    </w:pPr>
    <w:rPr>
      <w:rFonts w:ascii="Tahoma" w:hAnsi="Tahoma"/>
      <w:sz w:val="16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character" w:customStyle="1" w:styleId="Pro-">
    <w:name w:val="Pro-Ссылка"/>
    <w:rsid w:val="002054CA"/>
    <w:rPr>
      <w:i/>
      <w:color w:val="808080"/>
      <w:u w:val="none"/>
    </w:rPr>
  </w:style>
  <w:style w:type="character" w:customStyle="1" w:styleId="TextNPA">
    <w:name w:val="Text NPA"/>
    <w:rsid w:val="002054CA"/>
    <w:rPr>
      <w:rFonts w:ascii="Courier New" w:hAnsi="Courier New"/>
    </w:rPr>
  </w:style>
  <w:style w:type="character" w:styleId="aff1">
    <w:name w:val="Hyperlink"/>
    <w:uiPriority w:val="99"/>
    <w:unhideWhenUsed/>
    <w:rsid w:val="002054CA"/>
    <w:rPr>
      <w:color w:val="0000FF"/>
      <w:u w:val="single"/>
    </w:rPr>
  </w:style>
  <w:style w:type="character" w:styleId="aff2">
    <w:name w:val="annotation reference"/>
    <w:uiPriority w:val="99"/>
    <w:rsid w:val="002054CA"/>
    <w:rPr>
      <w:sz w:val="16"/>
      <w:szCs w:val="16"/>
    </w:rPr>
  </w:style>
  <w:style w:type="character" w:styleId="aff3">
    <w:name w:val="footnote reference"/>
    <w:unhideWhenUsed/>
    <w:rsid w:val="002054CA"/>
    <w:rPr>
      <w:vertAlign w:val="superscript"/>
    </w:rPr>
  </w:style>
  <w:style w:type="paragraph" w:styleId="13">
    <w:name w:val="toc 1"/>
    <w:basedOn w:val="a2"/>
    <w:next w:val="a2"/>
    <w:autoRedefine/>
    <w:uiPriority w:val="39"/>
    <w:rsid w:val="002054CA"/>
    <w:pPr>
      <w:pBdr>
        <w:bottom w:val="single" w:sz="12" w:space="1" w:color="808080"/>
      </w:pBdr>
      <w:tabs>
        <w:tab w:val="right" w:pos="9921"/>
      </w:tabs>
      <w:spacing w:before="360" w:after="360"/>
      <w:ind w:firstLine="709"/>
    </w:pPr>
    <w:rPr>
      <w:rFonts w:ascii="Verdana" w:hAnsi="Verdana"/>
      <w:bCs/>
      <w:noProof/>
      <w:szCs w:val="22"/>
    </w:rPr>
  </w:style>
  <w:style w:type="paragraph" w:styleId="33">
    <w:name w:val="toc 3"/>
    <w:basedOn w:val="a2"/>
    <w:next w:val="a2"/>
    <w:autoRedefine/>
    <w:uiPriority w:val="39"/>
    <w:rsid w:val="002054CA"/>
    <w:pPr>
      <w:tabs>
        <w:tab w:val="right" w:pos="9911"/>
      </w:tabs>
      <w:spacing w:before="240" w:after="120"/>
      <w:ind w:left="1202" w:firstLine="709"/>
    </w:pPr>
    <w:rPr>
      <w:rFonts w:ascii="Georgia" w:hAnsi="Georgia"/>
      <w:sz w:val="20"/>
    </w:rPr>
  </w:style>
  <w:style w:type="table" w:customStyle="1" w:styleId="14">
    <w:name w:val="Сетка таблицы1"/>
    <w:basedOn w:val="a4"/>
    <w:next w:val="ad"/>
    <w:uiPriority w:val="59"/>
    <w:rsid w:val="002054CA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Document Map"/>
    <w:basedOn w:val="a2"/>
    <w:link w:val="aff5"/>
    <w:uiPriority w:val="99"/>
    <w:unhideWhenUsed/>
    <w:rsid w:val="002054CA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3"/>
    <w:link w:val="aff4"/>
    <w:uiPriority w:val="99"/>
    <w:rsid w:val="002054CA"/>
    <w:rPr>
      <w:rFonts w:ascii="Tahoma" w:hAnsi="Tahoma" w:cs="Tahoma"/>
      <w:sz w:val="16"/>
      <w:szCs w:val="16"/>
    </w:rPr>
  </w:style>
  <w:style w:type="paragraph" w:styleId="aff6">
    <w:name w:val="annotation text"/>
    <w:basedOn w:val="a2"/>
    <w:link w:val="aff7"/>
    <w:uiPriority w:val="99"/>
    <w:unhideWhenUsed/>
    <w:rsid w:val="002054CA"/>
    <w:pPr>
      <w:spacing w:after="200" w:line="276" w:lineRule="auto"/>
      <w:ind w:firstLine="709"/>
    </w:pPr>
    <w:rPr>
      <w:rFonts w:ascii="Calibri" w:eastAsia="Calibri" w:hAnsi="Calibri"/>
      <w:sz w:val="20"/>
      <w:lang w:eastAsia="en-US"/>
    </w:rPr>
  </w:style>
  <w:style w:type="character" w:customStyle="1" w:styleId="aff7">
    <w:name w:val="Текст примечания Знак"/>
    <w:basedOn w:val="a3"/>
    <w:link w:val="aff6"/>
    <w:uiPriority w:val="99"/>
    <w:rsid w:val="002054CA"/>
    <w:rPr>
      <w:rFonts w:ascii="Calibri" w:eastAsia="Calibri" w:hAnsi="Calibri"/>
      <w:lang w:eastAsia="en-US"/>
    </w:rPr>
  </w:style>
  <w:style w:type="paragraph" w:styleId="aff8">
    <w:name w:val="footnote text"/>
    <w:basedOn w:val="a2"/>
    <w:link w:val="aff9"/>
    <w:unhideWhenUsed/>
    <w:rsid w:val="002054CA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9">
    <w:name w:val="Текст сноски Знак"/>
    <w:basedOn w:val="a3"/>
    <w:link w:val="aff8"/>
    <w:rsid w:val="002054CA"/>
    <w:rPr>
      <w:rFonts w:ascii="Tahoma" w:hAnsi="Tahoma" w:cs="Tahoma"/>
      <w:sz w:val="16"/>
      <w:szCs w:val="16"/>
    </w:rPr>
  </w:style>
  <w:style w:type="paragraph" w:styleId="affa">
    <w:name w:val="annotation subject"/>
    <w:basedOn w:val="aff6"/>
    <w:next w:val="aff6"/>
    <w:link w:val="affb"/>
    <w:uiPriority w:val="99"/>
    <w:unhideWhenUsed/>
    <w:rsid w:val="002054CA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b">
    <w:name w:val="Тема примечания Знак"/>
    <w:basedOn w:val="aff7"/>
    <w:link w:val="affa"/>
    <w:uiPriority w:val="99"/>
    <w:rsid w:val="002054CA"/>
    <w:rPr>
      <w:rFonts w:ascii="Calibri" w:eastAsia="Calibri" w:hAnsi="Calibri"/>
      <w:b/>
      <w:bCs/>
      <w:lang w:eastAsia="en-US"/>
    </w:rPr>
  </w:style>
  <w:style w:type="paragraph" w:customStyle="1" w:styleId="15">
    <w:name w:val="Стиль1"/>
    <w:basedOn w:val="a2"/>
    <w:qFormat/>
    <w:rsid w:val="002054CA"/>
    <w:pPr>
      <w:ind w:firstLine="709"/>
    </w:pPr>
    <w:rPr>
      <w:rFonts w:eastAsia="Calibri"/>
      <w:szCs w:val="22"/>
      <w:lang w:eastAsia="en-US"/>
    </w:rPr>
  </w:style>
  <w:style w:type="numbering" w:customStyle="1" w:styleId="110">
    <w:name w:val="Нет списка11"/>
    <w:next w:val="a5"/>
    <w:uiPriority w:val="99"/>
    <w:semiHidden/>
    <w:unhideWhenUsed/>
    <w:rsid w:val="002054CA"/>
  </w:style>
  <w:style w:type="character" w:customStyle="1" w:styleId="Pro-Gramma0">
    <w:name w:val="Pro-Gramma Знак"/>
    <w:link w:val="Pro-Gramma"/>
    <w:rsid w:val="002054CA"/>
    <w:rPr>
      <w:rFonts w:ascii="Georgia" w:hAnsi="Georgia"/>
      <w:szCs w:val="24"/>
    </w:rPr>
  </w:style>
  <w:style w:type="character" w:customStyle="1" w:styleId="Pro-List10">
    <w:name w:val="Pro-List #1 Знак Знак"/>
    <w:link w:val="Pro-List1"/>
    <w:rsid w:val="002054CA"/>
    <w:rPr>
      <w:rFonts w:ascii="Georgia" w:hAnsi="Georgia"/>
      <w:szCs w:val="24"/>
    </w:rPr>
  </w:style>
  <w:style w:type="table" w:customStyle="1" w:styleId="Pro-Table11">
    <w:name w:val="Pro-Table11"/>
    <w:basedOn w:val="a4"/>
    <w:rsid w:val="002054CA"/>
    <w:pPr>
      <w:spacing w:before="40" w:after="40"/>
    </w:pPr>
    <w:rPr>
      <w:rFonts w:ascii="Tahoma" w:hAnsi="Tahoma"/>
      <w:sz w:val="16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character" w:customStyle="1" w:styleId="16">
    <w:name w:val="Название1"/>
    <w:rsid w:val="002054CA"/>
  </w:style>
  <w:style w:type="character" w:customStyle="1" w:styleId="ng-isolate-scope">
    <w:name w:val="ng-isolate-scope"/>
    <w:rsid w:val="002054CA"/>
  </w:style>
  <w:style w:type="character" w:styleId="affc">
    <w:name w:val="FollowedHyperlink"/>
    <w:uiPriority w:val="99"/>
    <w:unhideWhenUsed/>
    <w:rsid w:val="002054CA"/>
    <w:rPr>
      <w:color w:val="800080"/>
      <w:u w:val="single"/>
    </w:rPr>
  </w:style>
  <w:style w:type="paragraph" w:customStyle="1" w:styleId="xl73">
    <w:name w:val="xl73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4">
    <w:name w:val="xl74"/>
    <w:basedOn w:val="a2"/>
    <w:rsid w:val="002054CA"/>
    <w:pPr>
      <w:spacing w:before="100" w:beforeAutospacing="1" w:after="100" w:afterAutospacing="1"/>
      <w:ind w:firstLine="709"/>
      <w:textAlignment w:val="top"/>
    </w:pPr>
    <w:rPr>
      <w:rFonts w:ascii="Tahoma" w:hAnsi="Tahoma" w:cs="Tahoma"/>
      <w:sz w:val="16"/>
      <w:szCs w:val="16"/>
    </w:rPr>
  </w:style>
  <w:style w:type="paragraph" w:customStyle="1" w:styleId="xl75">
    <w:name w:val="xl75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7">
    <w:name w:val="xl77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8">
    <w:name w:val="xl78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rFonts w:ascii="Calibri" w:hAnsi="Calibri"/>
      <w:szCs w:val="24"/>
    </w:rPr>
  </w:style>
  <w:style w:type="paragraph" w:customStyle="1" w:styleId="xl80">
    <w:name w:val="xl80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szCs w:val="24"/>
    </w:rPr>
  </w:style>
  <w:style w:type="paragraph" w:customStyle="1" w:styleId="xl81">
    <w:name w:val="xl81"/>
    <w:basedOn w:val="a2"/>
    <w:rsid w:val="002054CA"/>
    <w:pPr>
      <w:spacing w:before="100" w:beforeAutospacing="1" w:after="100" w:afterAutospacing="1"/>
      <w:ind w:firstLine="709"/>
      <w:jc w:val="center"/>
      <w:textAlignment w:val="top"/>
    </w:pPr>
    <w:rPr>
      <w:sz w:val="16"/>
      <w:szCs w:val="16"/>
    </w:rPr>
  </w:style>
  <w:style w:type="paragraph" w:customStyle="1" w:styleId="xl82">
    <w:name w:val="xl82"/>
    <w:basedOn w:val="a2"/>
    <w:rsid w:val="002054CA"/>
    <w:pPr>
      <w:spacing w:before="100" w:beforeAutospacing="1" w:after="100" w:afterAutospacing="1"/>
      <w:ind w:firstLine="709"/>
      <w:jc w:val="center"/>
    </w:pPr>
    <w:rPr>
      <w:rFonts w:ascii="Calibri" w:hAnsi="Calibri"/>
      <w:szCs w:val="24"/>
    </w:rPr>
  </w:style>
  <w:style w:type="paragraph" w:customStyle="1" w:styleId="xl83">
    <w:name w:val="xl83"/>
    <w:basedOn w:val="a2"/>
    <w:rsid w:val="002054CA"/>
    <w:pPr>
      <w:spacing w:before="100" w:beforeAutospacing="1" w:after="100" w:afterAutospacing="1"/>
      <w:ind w:firstLine="709"/>
      <w:jc w:val="center"/>
    </w:pPr>
    <w:rPr>
      <w:szCs w:val="24"/>
    </w:rPr>
  </w:style>
  <w:style w:type="character" w:styleId="affd">
    <w:name w:val="Placeholder Text"/>
    <w:uiPriority w:val="99"/>
    <w:semiHidden/>
    <w:rsid w:val="002054CA"/>
    <w:rPr>
      <w:color w:val="808080"/>
    </w:rPr>
  </w:style>
  <w:style w:type="paragraph" w:customStyle="1" w:styleId="17">
    <w:name w:val="Таблица1"/>
    <w:basedOn w:val="Pro-Tab"/>
    <w:link w:val="18"/>
    <w:qFormat/>
    <w:rsid w:val="002054CA"/>
    <w:rPr>
      <w:rFonts w:ascii="Times New Roman" w:hAnsi="Times New Roman"/>
      <w:sz w:val="28"/>
      <w:szCs w:val="28"/>
    </w:rPr>
  </w:style>
  <w:style w:type="paragraph" w:customStyle="1" w:styleId="102">
    <w:name w:val="Заголовок 10"/>
    <w:basedOn w:val="40"/>
    <w:next w:val="af0"/>
    <w:link w:val="103"/>
    <w:autoRedefine/>
    <w:qFormat/>
    <w:rsid w:val="002054CA"/>
    <w:pPr>
      <w:spacing w:before="0" w:after="0"/>
      <w:outlineLvl w:val="9"/>
    </w:pPr>
    <w:rPr>
      <w:b w:val="0"/>
      <w:color w:val="auto"/>
      <w:sz w:val="22"/>
      <w:szCs w:val="22"/>
    </w:rPr>
  </w:style>
  <w:style w:type="character" w:customStyle="1" w:styleId="Pro-Tab0">
    <w:name w:val="Pro-Tab Знак"/>
    <w:link w:val="Pro-Tab"/>
    <w:rsid w:val="002054CA"/>
    <w:rPr>
      <w:rFonts w:ascii="Tahoma" w:hAnsi="Tahoma"/>
      <w:color w:val="000000"/>
      <w:sz w:val="16"/>
    </w:rPr>
  </w:style>
  <w:style w:type="character" w:customStyle="1" w:styleId="18">
    <w:name w:val="Таблица1 Знак"/>
    <w:link w:val="17"/>
    <w:rsid w:val="002054CA"/>
    <w:rPr>
      <w:color w:val="000000"/>
      <w:sz w:val="28"/>
      <w:szCs w:val="28"/>
    </w:rPr>
  </w:style>
  <w:style w:type="character" w:customStyle="1" w:styleId="103">
    <w:name w:val="Заголовок 10 Знак"/>
    <w:link w:val="102"/>
    <w:rsid w:val="002054CA"/>
    <w:rPr>
      <w:bCs/>
      <w:sz w:val="22"/>
      <w:szCs w:val="22"/>
    </w:rPr>
  </w:style>
  <w:style w:type="paragraph" w:customStyle="1" w:styleId="19">
    <w:name w:val="Абзац списка1"/>
    <w:basedOn w:val="a2"/>
    <w:rsid w:val="002054CA"/>
    <w:pPr>
      <w:ind w:left="720" w:firstLine="709"/>
      <w:contextualSpacing/>
    </w:pPr>
    <w:rPr>
      <w:szCs w:val="24"/>
    </w:rPr>
  </w:style>
  <w:style w:type="paragraph" w:customStyle="1" w:styleId="Style4">
    <w:name w:val="Style4"/>
    <w:basedOn w:val="a2"/>
    <w:rsid w:val="002054CA"/>
    <w:pPr>
      <w:widowControl w:val="0"/>
      <w:autoSpaceDE w:val="0"/>
      <w:autoSpaceDN w:val="0"/>
      <w:adjustRightInd w:val="0"/>
      <w:spacing w:line="323" w:lineRule="exact"/>
      <w:ind w:firstLine="840"/>
    </w:pPr>
    <w:rPr>
      <w:rFonts w:eastAsia="Calibri"/>
      <w:sz w:val="24"/>
      <w:szCs w:val="24"/>
    </w:rPr>
  </w:style>
  <w:style w:type="character" w:customStyle="1" w:styleId="FontStyle17">
    <w:name w:val="Font Style17"/>
    <w:rsid w:val="002054CA"/>
    <w:rPr>
      <w:rFonts w:ascii="Times New Roman" w:hAnsi="Times New Roman"/>
      <w:sz w:val="26"/>
    </w:rPr>
  </w:style>
  <w:style w:type="paragraph" w:customStyle="1" w:styleId="affe">
    <w:name w:val="Знак"/>
    <w:basedOn w:val="a2"/>
    <w:rsid w:val="002054CA"/>
    <w:pPr>
      <w:spacing w:after="160" w:line="240" w:lineRule="exact"/>
      <w:ind w:firstLine="709"/>
    </w:pPr>
    <w:rPr>
      <w:rFonts w:ascii="Verdana" w:hAnsi="Verdana" w:cs="Verdana"/>
      <w:sz w:val="20"/>
      <w:lang w:val="en-US"/>
    </w:rPr>
  </w:style>
  <w:style w:type="character" w:customStyle="1" w:styleId="27">
    <w:name w:val="Знак Знак2"/>
    <w:semiHidden/>
    <w:rsid w:val="002054CA"/>
    <w:rPr>
      <w:rFonts w:ascii="Tahoma" w:hAnsi="Tahoma"/>
      <w:sz w:val="16"/>
    </w:rPr>
  </w:style>
  <w:style w:type="paragraph" w:customStyle="1" w:styleId="ConsPlusTitle">
    <w:name w:val="ConsPlusTitle"/>
    <w:rsid w:val="002054CA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28">
    <w:name w:val="Заголовок №2_"/>
    <w:link w:val="29"/>
    <w:locked/>
    <w:rsid w:val="002054CA"/>
    <w:rPr>
      <w:b/>
      <w:sz w:val="25"/>
      <w:shd w:val="clear" w:color="auto" w:fill="FFFFFF"/>
    </w:rPr>
  </w:style>
  <w:style w:type="paragraph" w:customStyle="1" w:styleId="29">
    <w:name w:val="Заголовок №2"/>
    <w:basedOn w:val="a2"/>
    <w:link w:val="28"/>
    <w:rsid w:val="002054CA"/>
    <w:pPr>
      <w:widowControl w:val="0"/>
      <w:shd w:val="clear" w:color="auto" w:fill="FFFFFF"/>
      <w:spacing w:before="60" w:line="331" w:lineRule="exact"/>
      <w:ind w:firstLine="709"/>
      <w:jc w:val="center"/>
      <w:outlineLvl w:val="1"/>
    </w:pPr>
    <w:rPr>
      <w:b/>
      <w:sz w:val="25"/>
      <w:shd w:val="clear" w:color="auto" w:fill="FFFFFF"/>
    </w:rPr>
  </w:style>
  <w:style w:type="character" w:customStyle="1" w:styleId="1a">
    <w:name w:val="Заголовок №1_"/>
    <w:link w:val="1b"/>
    <w:locked/>
    <w:rsid w:val="002054CA"/>
    <w:rPr>
      <w:spacing w:val="10"/>
      <w:sz w:val="25"/>
      <w:shd w:val="clear" w:color="auto" w:fill="FFFFFF"/>
    </w:rPr>
  </w:style>
  <w:style w:type="paragraph" w:customStyle="1" w:styleId="1b">
    <w:name w:val="Заголовок №1"/>
    <w:basedOn w:val="a2"/>
    <w:link w:val="1a"/>
    <w:rsid w:val="002054CA"/>
    <w:pPr>
      <w:widowControl w:val="0"/>
      <w:shd w:val="clear" w:color="auto" w:fill="FFFFFF"/>
      <w:spacing w:after="60" w:line="240" w:lineRule="atLeast"/>
      <w:ind w:firstLine="709"/>
      <w:outlineLvl w:val="0"/>
    </w:pPr>
    <w:rPr>
      <w:spacing w:val="10"/>
      <w:sz w:val="25"/>
      <w:shd w:val="clear" w:color="auto" w:fill="FFFFFF"/>
    </w:rPr>
  </w:style>
  <w:style w:type="character" w:customStyle="1" w:styleId="afff">
    <w:name w:val="Основной текст_"/>
    <w:link w:val="1c"/>
    <w:locked/>
    <w:rsid w:val="002054CA"/>
    <w:rPr>
      <w:shd w:val="clear" w:color="auto" w:fill="FFFFFF"/>
    </w:rPr>
  </w:style>
  <w:style w:type="paragraph" w:customStyle="1" w:styleId="1c">
    <w:name w:val="Основной текст1"/>
    <w:basedOn w:val="a2"/>
    <w:link w:val="afff"/>
    <w:rsid w:val="002054CA"/>
    <w:pPr>
      <w:widowControl w:val="0"/>
      <w:shd w:val="clear" w:color="auto" w:fill="FFFFFF"/>
      <w:ind w:firstLine="709"/>
    </w:pPr>
    <w:rPr>
      <w:sz w:val="20"/>
      <w:shd w:val="clear" w:color="auto" w:fill="FFFFFF"/>
    </w:rPr>
  </w:style>
  <w:style w:type="character" w:customStyle="1" w:styleId="104">
    <w:name w:val="Основной текст + 10"/>
    <w:aliases w:val="5 pt"/>
    <w:rsid w:val="002054CA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x-none"/>
    </w:rPr>
  </w:style>
  <w:style w:type="paragraph" w:customStyle="1" w:styleId="xl63">
    <w:name w:val="xl63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2"/>
    <w:rsid w:val="002054CA"/>
    <w:pP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65">
    <w:name w:val="xl65"/>
    <w:basedOn w:val="a2"/>
    <w:rsid w:val="002054CA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70">
    <w:name w:val="xl70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71">
    <w:name w:val="xl71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2"/>
    <w:rsid w:val="002054CA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87">
    <w:name w:val="xl87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color w:val="339966"/>
      <w:sz w:val="24"/>
      <w:szCs w:val="24"/>
    </w:rPr>
  </w:style>
  <w:style w:type="paragraph" w:customStyle="1" w:styleId="xl88">
    <w:name w:val="xl88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89">
    <w:name w:val="xl89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0">
    <w:name w:val="xl90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1">
    <w:name w:val="xl91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2">
    <w:name w:val="xl92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3">
    <w:name w:val="xl93"/>
    <w:basedOn w:val="a2"/>
    <w:rsid w:val="002054CA"/>
    <w:pPr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94">
    <w:name w:val="xl94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5">
    <w:name w:val="xl95"/>
    <w:basedOn w:val="a2"/>
    <w:rsid w:val="002054C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6">
    <w:name w:val="xl96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7">
    <w:name w:val="xl97"/>
    <w:basedOn w:val="a2"/>
    <w:rsid w:val="002054CA"/>
    <w:pPr>
      <w:spacing w:before="100" w:beforeAutospacing="1" w:after="100" w:afterAutospacing="1"/>
      <w:ind w:firstLine="709"/>
      <w:jc w:val="right"/>
    </w:pPr>
    <w:rPr>
      <w:sz w:val="24"/>
      <w:szCs w:val="24"/>
    </w:rPr>
  </w:style>
  <w:style w:type="paragraph" w:styleId="afff0">
    <w:name w:val="Revision"/>
    <w:hidden/>
    <w:uiPriority w:val="99"/>
    <w:semiHidden/>
    <w:rsid w:val="002054CA"/>
    <w:rPr>
      <w:rFonts w:ascii="Calibri" w:hAnsi="Calibri"/>
      <w:sz w:val="22"/>
      <w:szCs w:val="22"/>
      <w:lang w:eastAsia="en-US"/>
    </w:rPr>
  </w:style>
  <w:style w:type="character" w:styleId="afff1">
    <w:name w:val="line number"/>
    <w:rsid w:val="002054CA"/>
  </w:style>
  <w:style w:type="table" w:customStyle="1" w:styleId="111">
    <w:name w:val="Сетка таблицы11"/>
    <w:basedOn w:val="a4"/>
    <w:next w:val="ad"/>
    <w:uiPriority w:val="59"/>
    <w:rsid w:val="002054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8">
    <w:name w:val="xl98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font8">
    <w:name w:val="font8"/>
    <w:basedOn w:val="a2"/>
    <w:rsid w:val="002054CA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00">
    <w:name w:val="xl100"/>
    <w:basedOn w:val="a2"/>
    <w:rsid w:val="002054CA"/>
    <w:pPr>
      <w:shd w:val="clear" w:color="000000" w:fill="FFFFFF"/>
      <w:spacing w:before="100" w:beforeAutospacing="1" w:after="100" w:afterAutospacing="1"/>
      <w:ind w:firstLine="709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2"/>
    <w:rsid w:val="002054CA"/>
    <w:pP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102">
    <w:name w:val="xl102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2"/>
    <w:rsid w:val="002054C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character" w:styleId="afff2">
    <w:name w:val="Emphasis"/>
    <w:qFormat/>
    <w:rsid w:val="002054CA"/>
    <w:rPr>
      <w:i/>
      <w:iCs/>
    </w:rPr>
  </w:style>
  <w:style w:type="paragraph" w:customStyle="1" w:styleId="afff3">
    <w:name w:val="Об по центру"/>
    <w:basedOn w:val="a2"/>
    <w:autoRedefine/>
    <w:qFormat/>
    <w:rsid w:val="002054CA"/>
    <w:pPr>
      <w:ind w:firstLine="709"/>
    </w:pPr>
    <w:rPr>
      <w:szCs w:val="24"/>
    </w:rPr>
  </w:style>
  <w:style w:type="table" w:customStyle="1" w:styleId="Pro-Table2">
    <w:name w:val="Pro-Table2"/>
    <w:basedOn w:val="a4"/>
    <w:rsid w:val="002054CA"/>
    <w:pPr>
      <w:spacing w:before="40" w:after="40"/>
    </w:pPr>
    <w:rPr>
      <w:rFonts w:ascii="Tahoma" w:hAnsi="Tahoma"/>
      <w:sz w:val="16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a">
    <w:name w:val="Сетка таблицы2"/>
    <w:basedOn w:val="a4"/>
    <w:next w:val="ad"/>
    <w:uiPriority w:val="59"/>
    <w:rsid w:val="002054C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link w:val="ab"/>
    <w:rsid w:val="002054CA"/>
    <w:rPr>
      <w:b/>
      <w:snapToGrid w:val="0"/>
      <w:color w:val="000000"/>
      <w:sz w:val="24"/>
      <w:shd w:val="clear" w:color="auto" w:fill="FFFFFF"/>
    </w:rPr>
  </w:style>
  <w:style w:type="paragraph" w:customStyle="1" w:styleId="xl105">
    <w:name w:val="xl105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06">
    <w:name w:val="xl106"/>
    <w:basedOn w:val="a2"/>
    <w:rsid w:val="002054CA"/>
    <w:pPr>
      <w:shd w:val="clear" w:color="000000" w:fill="FFFFFF"/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107">
    <w:name w:val="xl107"/>
    <w:basedOn w:val="a2"/>
    <w:rsid w:val="002054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8">
    <w:name w:val="xl108"/>
    <w:basedOn w:val="a2"/>
    <w:rsid w:val="002054C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9">
    <w:name w:val="xl109"/>
    <w:basedOn w:val="a2"/>
    <w:rsid w:val="002054C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numbering" w:customStyle="1" w:styleId="2b">
    <w:name w:val="Нет списка2"/>
    <w:next w:val="a5"/>
    <w:uiPriority w:val="99"/>
    <w:semiHidden/>
    <w:rsid w:val="00720D10"/>
  </w:style>
  <w:style w:type="numbering" w:customStyle="1" w:styleId="120">
    <w:name w:val="Нет списка12"/>
    <w:next w:val="a5"/>
    <w:uiPriority w:val="99"/>
    <w:semiHidden/>
    <w:unhideWhenUsed/>
    <w:rsid w:val="00720D10"/>
  </w:style>
  <w:style w:type="numbering" w:customStyle="1" w:styleId="1110">
    <w:name w:val="Нет списка111"/>
    <w:next w:val="a5"/>
    <w:uiPriority w:val="99"/>
    <w:semiHidden/>
    <w:unhideWhenUsed/>
    <w:rsid w:val="00720D10"/>
  </w:style>
  <w:style w:type="paragraph" w:customStyle="1" w:styleId="xl110">
    <w:name w:val="xl110"/>
    <w:basedOn w:val="a2"/>
    <w:rsid w:val="00720D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11">
    <w:name w:val="xl111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2">
    <w:name w:val="xl112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3">
    <w:name w:val="xl113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4">
    <w:name w:val="xl114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5">
    <w:name w:val="xl115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6">
    <w:name w:val="xl116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7">
    <w:name w:val="xl117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8">
    <w:name w:val="xl118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9">
    <w:name w:val="xl119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0">
    <w:name w:val="xl120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1">
    <w:name w:val="xl121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2">
    <w:name w:val="xl122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3">
    <w:name w:val="xl123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4">
    <w:name w:val="xl124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5">
    <w:name w:val="xl125"/>
    <w:basedOn w:val="a2"/>
    <w:rsid w:val="00720D1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6">
    <w:name w:val="xl126"/>
    <w:basedOn w:val="a2"/>
    <w:rsid w:val="00720D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styleId="afff4">
    <w:name w:val="Body Text Indent"/>
    <w:basedOn w:val="a2"/>
    <w:link w:val="afff5"/>
    <w:rsid w:val="00720D10"/>
    <w:pPr>
      <w:spacing w:after="120"/>
      <w:ind w:left="283" w:firstLine="709"/>
    </w:pPr>
    <w:rPr>
      <w:rFonts w:eastAsia="Calibri"/>
      <w:color w:val="000000"/>
      <w:szCs w:val="28"/>
    </w:rPr>
  </w:style>
  <w:style w:type="character" w:customStyle="1" w:styleId="afff5">
    <w:name w:val="Основной текст с отступом Знак"/>
    <w:basedOn w:val="a3"/>
    <w:link w:val="afff4"/>
    <w:rsid w:val="00720D10"/>
    <w:rPr>
      <w:rFonts w:eastAsia="Calibri"/>
      <w:color w:val="000000"/>
      <w:sz w:val="28"/>
      <w:szCs w:val="28"/>
    </w:rPr>
  </w:style>
  <w:style w:type="paragraph" w:styleId="afff6">
    <w:name w:val="Normal (Web)"/>
    <w:basedOn w:val="a2"/>
    <w:uiPriority w:val="99"/>
    <w:unhideWhenUsed/>
    <w:rsid w:val="00720D1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numbering" w:customStyle="1" w:styleId="34">
    <w:name w:val="Нет списка3"/>
    <w:next w:val="a5"/>
    <w:uiPriority w:val="99"/>
    <w:semiHidden/>
    <w:rsid w:val="007037C4"/>
  </w:style>
  <w:style w:type="numbering" w:customStyle="1" w:styleId="130">
    <w:name w:val="Нет списка13"/>
    <w:next w:val="a5"/>
    <w:uiPriority w:val="99"/>
    <w:semiHidden/>
    <w:unhideWhenUsed/>
    <w:rsid w:val="007037C4"/>
  </w:style>
  <w:style w:type="numbering" w:customStyle="1" w:styleId="112">
    <w:name w:val="Нет списка112"/>
    <w:next w:val="a5"/>
    <w:uiPriority w:val="99"/>
    <w:semiHidden/>
    <w:unhideWhenUsed/>
    <w:rsid w:val="007037C4"/>
  </w:style>
  <w:style w:type="paragraph" w:styleId="2c">
    <w:name w:val="Body Text Indent 2"/>
    <w:basedOn w:val="a2"/>
    <w:link w:val="2d"/>
    <w:semiHidden/>
    <w:unhideWhenUsed/>
    <w:rsid w:val="00462FF0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a3"/>
    <w:link w:val="2c"/>
    <w:semiHidden/>
    <w:rsid w:val="00462FF0"/>
    <w:rPr>
      <w:sz w:val="28"/>
    </w:rPr>
  </w:style>
  <w:style w:type="paragraph" w:styleId="35">
    <w:name w:val="Body Text Indent 3"/>
    <w:basedOn w:val="a2"/>
    <w:link w:val="36"/>
    <w:semiHidden/>
    <w:unhideWhenUsed/>
    <w:rsid w:val="00462FF0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3"/>
    <w:link w:val="35"/>
    <w:semiHidden/>
    <w:rsid w:val="00462FF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_terehova\AppData\Local\Temp\bdttmp\1ab23600-bd2b-479d-8a4e-47b3f030d02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91E73-51C0-434E-A91E-F5DE810FD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1ab23600-bd2b-479d-8a4e-47b3f030d02f.dot</Template>
  <TotalTime>565</TotalTime>
  <Pages>11</Pages>
  <Words>2540</Words>
  <Characters>16773</Characters>
  <Application>Microsoft Office Word</Application>
  <DocSecurity>0</DocSecurity>
  <Lines>139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19275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Людмила Ивановна ТЕРЕХОВА</dc:creator>
  <cp:lastModifiedBy>Виктор Сергеевич Ананьин</cp:lastModifiedBy>
  <cp:revision>18</cp:revision>
  <cp:lastPrinted>2019-12-30T07:11:00Z</cp:lastPrinted>
  <dcterms:created xsi:type="dcterms:W3CDTF">2022-03-22T06:13:00Z</dcterms:created>
  <dcterms:modified xsi:type="dcterms:W3CDTF">2022-04-13T12:36:00Z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adc63d16-a3de-4849-8e87-748f6694e956</vt:lpwstr>
  </property>
</Properties>
</file>