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243" w:rsidRDefault="00E81243" w:rsidP="00E81243">
      <w:pPr>
        <w:ind w:firstLine="5529"/>
        <w:jc w:val="center"/>
        <w:rPr>
          <w:szCs w:val="28"/>
        </w:rPr>
      </w:pPr>
    </w:p>
    <w:p w:rsidR="00E81243" w:rsidRPr="00E81243" w:rsidRDefault="00E81243" w:rsidP="00E81243">
      <w:pPr>
        <w:ind w:firstLine="5529"/>
        <w:jc w:val="center"/>
        <w:rPr>
          <w:szCs w:val="28"/>
        </w:rPr>
      </w:pPr>
      <w:r w:rsidRPr="00E81243">
        <w:rPr>
          <w:szCs w:val="28"/>
        </w:rPr>
        <w:t xml:space="preserve">Председателю </w:t>
      </w:r>
    </w:p>
    <w:p w:rsidR="00E81243" w:rsidRPr="00E81243" w:rsidRDefault="00E81243" w:rsidP="00E81243">
      <w:pPr>
        <w:ind w:firstLine="5529"/>
        <w:jc w:val="center"/>
        <w:rPr>
          <w:szCs w:val="28"/>
        </w:rPr>
      </w:pPr>
      <w:r w:rsidRPr="00E81243">
        <w:rPr>
          <w:szCs w:val="28"/>
        </w:rPr>
        <w:t>Законодательного собрания</w:t>
      </w:r>
    </w:p>
    <w:p w:rsidR="00E81243" w:rsidRPr="00E81243" w:rsidRDefault="00E81243" w:rsidP="00E81243">
      <w:pPr>
        <w:ind w:firstLine="5529"/>
        <w:jc w:val="center"/>
        <w:rPr>
          <w:szCs w:val="28"/>
        </w:rPr>
      </w:pPr>
      <w:r w:rsidRPr="00E81243">
        <w:rPr>
          <w:szCs w:val="28"/>
        </w:rPr>
        <w:t>Ленинградской области</w:t>
      </w:r>
    </w:p>
    <w:p w:rsidR="00E81243" w:rsidRPr="00E81243" w:rsidRDefault="00E81243" w:rsidP="00E81243">
      <w:pPr>
        <w:ind w:firstLine="5529"/>
        <w:jc w:val="center"/>
        <w:rPr>
          <w:szCs w:val="28"/>
        </w:rPr>
      </w:pPr>
    </w:p>
    <w:p w:rsidR="00E81243" w:rsidRPr="00E81243" w:rsidRDefault="00E81243" w:rsidP="00E81243">
      <w:pPr>
        <w:ind w:firstLine="5529"/>
        <w:jc w:val="center"/>
        <w:rPr>
          <w:b/>
          <w:szCs w:val="28"/>
        </w:rPr>
      </w:pPr>
      <w:proofErr w:type="spellStart"/>
      <w:r w:rsidRPr="00E81243">
        <w:rPr>
          <w:b/>
          <w:szCs w:val="28"/>
        </w:rPr>
        <w:t>С.М.Бебенину</w:t>
      </w:r>
      <w:proofErr w:type="spellEnd"/>
    </w:p>
    <w:p w:rsidR="00E81243" w:rsidRPr="00E81243" w:rsidRDefault="00E81243" w:rsidP="00E81243">
      <w:pPr>
        <w:ind w:firstLine="4962"/>
        <w:jc w:val="center"/>
        <w:rPr>
          <w:b/>
          <w:szCs w:val="28"/>
        </w:rPr>
      </w:pPr>
    </w:p>
    <w:p w:rsidR="00D5450C" w:rsidRPr="00E81243" w:rsidRDefault="00D5450C">
      <w:pPr>
        <w:pStyle w:val="a5"/>
        <w:tabs>
          <w:tab w:val="clear" w:pos="4153"/>
          <w:tab w:val="clear" w:pos="8306"/>
        </w:tabs>
        <w:rPr>
          <w:b/>
        </w:rPr>
      </w:pPr>
    </w:p>
    <w:p w:rsidR="00D5450C" w:rsidRPr="00E81243" w:rsidRDefault="00D5450C">
      <w:pPr>
        <w:rPr>
          <w:b/>
        </w:rPr>
      </w:pPr>
    </w:p>
    <w:p w:rsidR="00D5450C" w:rsidRPr="00E81243" w:rsidRDefault="00D5450C">
      <w:pPr>
        <w:rPr>
          <w:b/>
        </w:rPr>
      </w:pPr>
    </w:p>
    <w:p w:rsidR="00D5450C" w:rsidRPr="00E81243" w:rsidRDefault="00D5450C">
      <w:pPr>
        <w:rPr>
          <w:b/>
        </w:rPr>
      </w:pPr>
    </w:p>
    <w:p w:rsidR="00D5450C" w:rsidRPr="00E81243" w:rsidRDefault="00D5450C">
      <w:pPr>
        <w:rPr>
          <w:b/>
        </w:rPr>
      </w:pPr>
    </w:p>
    <w:p w:rsidR="00E81243" w:rsidRPr="00E81243" w:rsidRDefault="00E81243" w:rsidP="00E81243">
      <w:pPr>
        <w:jc w:val="center"/>
        <w:rPr>
          <w:b/>
          <w:szCs w:val="28"/>
        </w:rPr>
      </w:pPr>
    </w:p>
    <w:p w:rsidR="00E81243" w:rsidRDefault="00E81243" w:rsidP="00E81243">
      <w:pPr>
        <w:ind w:firstLine="0"/>
        <w:jc w:val="center"/>
        <w:rPr>
          <w:b/>
          <w:szCs w:val="28"/>
        </w:rPr>
      </w:pPr>
    </w:p>
    <w:p w:rsidR="00E81243" w:rsidRDefault="00E81243" w:rsidP="00E81243">
      <w:pPr>
        <w:ind w:firstLine="0"/>
        <w:jc w:val="center"/>
        <w:rPr>
          <w:b/>
          <w:szCs w:val="28"/>
        </w:rPr>
      </w:pPr>
    </w:p>
    <w:p w:rsidR="00E81243" w:rsidRDefault="00E81243" w:rsidP="00E81243">
      <w:pPr>
        <w:ind w:firstLine="0"/>
        <w:jc w:val="center"/>
        <w:rPr>
          <w:b/>
          <w:szCs w:val="28"/>
        </w:rPr>
      </w:pPr>
    </w:p>
    <w:p w:rsidR="00E81243" w:rsidRPr="00E81243" w:rsidRDefault="00E81243" w:rsidP="00E81243">
      <w:pPr>
        <w:ind w:firstLine="0"/>
        <w:jc w:val="center"/>
        <w:rPr>
          <w:b/>
          <w:szCs w:val="28"/>
        </w:rPr>
      </w:pPr>
      <w:r w:rsidRPr="00E81243">
        <w:rPr>
          <w:b/>
          <w:szCs w:val="28"/>
        </w:rPr>
        <w:t>Уважаемый Сергей Михайлович!</w:t>
      </w:r>
    </w:p>
    <w:p w:rsidR="00E81243" w:rsidRPr="00E81243" w:rsidRDefault="00E81243" w:rsidP="00E81243">
      <w:pPr>
        <w:rPr>
          <w:b/>
          <w:szCs w:val="28"/>
        </w:rPr>
      </w:pPr>
    </w:p>
    <w:p w:rsidR="00E81243" w:rsidRPr="00783321" w:rsidRDefault="00E81243" w:rsidP="00E81243">
      <w:pPr>
        <w:ind w:firstLine="709"/>
        <w:rPr>
          <w:szCs w:val="28"/>
        </w:rPr>
      </w:pPr>
      <w:r w:rsidRPr="00783321">
        <w:rPr>
          <w:rFonts w:eastAsia="Calibri"/>
          <w:szCs w:val="28"/>
          <w:lang w:eastAsia="en-US"/>
        </w:rPr>
        <w:t xml:space="preserve">В соответствии со </w:t>
      </w:r>
      <w:hyperlink r:id="rId8" w:history="1">
        <w:r w:rsidRPr="00783321">
          <w:rPr>
            <w:rStyle w:val="a9"/>
            <w:rFonts w:eastAsia="Calibri"/>
            <w:color w:val="auto"/>
            <w:szCs w:val="28"/>
            <w:u w:val="none"/>
            <w:lang w:eastAsia="en-US"/>
          </w:rPr>
          <w:t>статьей 31</w:t>
        </w:r>
      </w:hyperlink>
      <w:r w:rsidRPr="00783321">
        <w:rPr>
          <w:rFonts w:eastAsia="Calibri"/>
          <w:szCs w:val="28"/>
          <w:lang w:eastAsia="en-US"/>
        </w:rPr>
        <w:t xml:space="preserve">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783321" w:rsidRPr="00783321">
        <w:rPr>
          <w:szCs w:val="28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Pr="00783321">
        <w:rPr>
          <w:szCs w:val="28"/>
        </w:rPr>
        <w:t>.</w:t>
      </w:r>
    </w:p>
    <w:p w:rsidR="00E81243" w:rsidRPr="00783321" w:rsidRDefault="00E81243" w:rsidP="00E81243">
      <w:pPr>
        <w:ind w:firstLine="709"/>
        <w:rPr>
          <w:rFonts w:eastAsia="Calibri"/>
          <w:szCs w:val="28"/>
          <w:lang w:eastAsia="en-US"/>
        </w:rPr>
      </w:pPr>
    </w:p>
    <w:p w:rsidR="00E81243" w:rsidRPr="00E81243" w:rsidRDefault="00E81243" w:rsidP="00E81243">
      <w:pPr>
        <w:autoSpaceDE w:val="0"/>
        <w:autoSpaceDN w:val="0"/>
        <w:adjustRightInd w:val="0"/>
        <w:ind w:firstLine="540"/>
        <w:rPr>
          <w:rFonts w:eastAsia="Calibri"/>
          <w:szCs w:val="28"/>
          <w:lang w:eastAsia="en-US"/>
        </w:rPr>
      </w:pPr>
      <w:r w:rsidRPr="00E81243">
        <w:rPr>
          <w:rFonts w:eastAsia="Calibri"/>
          <w:szCs w:val="28"/>
          <w:lang w:eastAsia="en-US"/>
        </w:rPr>
        <w:t>Приложения:</w:t>
      </w:r>
    </w:p>
    <w:p w:rsidR="00E81243" w:rsidRPr="00E81243" w:rsidRDefault="00E81243" w:rsidP="00E81243">
      <w:pPr>
        <w:ind w:firstLine="567"/>
        <w:rPr>
          <w:rFonts w:eastAsia="Calibri"/>
          <w:szCs w:val="28"/>
          <w:lang w:eastAsia="en-US"/>
        </w:rPr>
      </w:pPr>
      <w:r w:rsidRPr="00E81243">
        <w:rPr>
          <w:rFonts w:eastAsia="Calibri"/>
          <w:szCs w:val="28"/>
          <w:lang w:eastAsia="en-US"/>
        </w:rPr>
        <w:t xml:space="preserve">1. </w:t>
      </w:r>
      <w:r w:rsidRPr="00783321">
        <w:rPr>
          <w:rFonts w:eastAsia="Calibri"/>
          <w:szCs w:val="28"/>
          <w:lang w:eastAsia="en-US"/>
        </w:rPr>
        <w:t xml:space="preserve">Проект областного закона </w:t>
      </w:r>
      <w:r w:rsidR="00783321" w:rsidRPr="00783321">
        <w:rPr>
          <w:szCs w:val="28"/>
        </w:rPr>
        <w:t xml:space="preserve"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Pr="00783321">
        <w:rPr>
          <w:rFonts w:eastAsia="Calibri"/>
          <w:szCs w:val="28"/>
          <w:lang w:eastAsia="en-US"/>
        </w:rPr>
        <w:t xml:space="preserve"> н</w:t>
      </w:r>
      <w:r w:rsidR="00783321">
        <w:rPr>
          <w:rFonts w:eastAsia="Calibri"/>
          <w:szCs w:val="28"/>
          <w:lang w:eastAsia="en-US"/>
        </w:rPr>
        <w:t xml:space="preserve">а </w:t>
      </w:r>
      <w:r w:rsidR="00783321" w:rsidRPr="00783321">
        <w:rPr>
          <w:rFonts w:eastAsia="Calibri"/>
          <w:szCs w:val="28"/>
          <w:lang w:eastAsia="en-US"/>
        </w:rPr>
        <w:t>2</w:t>
      </w:r>
      <w:r w:rsidR="00EE7747" w:rsidRPr="00783321">
        <w:rPr>
          <w:rFonts w:eastAsia="Calibri"/>
          <w:szCs w:val="28"/>
          <w:lang w:eastAsia="en-US"/>
        </w:rPr>
        <w:t xml:space="preserve"> </w:t>
      </w:r>
      <w:r w:rsidRPr="00783321">
        <w:rPr>
          <w:rFonts w:eastAsia="Calibri"/>
          <w:szCs w:val="28"/>
          <w:lang w:eastAsia="en-US"/>
        </w:rPr>
        <w:t>л.</w:t>
      </w:r>
    </w:p>
    <w:p w:rsidR="00E81243" w:rsidRDefault="00E81243" w:rsidP="00E81243">
      <w:pPr>
        <w:ind w:firstLine="567"/>
        <w:rPr>
          <w:rFonts w:eastAsia="Calibri"/>
          <w:szCs w:val="28"/>
          <w:lang w:eastAsia="en-US"/>
        </w:rPr>
      </w:pPr>
      <w:r w:rsidRPr="00E81243">
        <w:rPr>
          <w:rFonts w:eastAsia="Calibri"/>
          <w:szCs w:val="28"/>
          <w:lang w:eastAsia="en-US"/>
        </w:rPr>
        <w:t>2. Обоснование необходимости принятия  областного закона на</w:t>
      </w:r>
      <w:r w:rsidR="00783321">
        <w:rPr>
          <w:rFonts w:eastAsia="Calibri"/>
          <w:szCs w:val="28"/>
          <w:lang w:eastAsia="en-US"/>
        </w:rPr>
        <w:t xml:space="preserve"> </w:t>
      </w:r>
      <w:r w:rsidR="00783321" w:rsidRPr="00350A9B">
        <w:rPr>
          <w:rFonts w:eastAsia="Calibri"/>
          <w:szCs w:val="28"/>
          <w:lang w:eastAsia="en-US"/>
        </w:rPr>
        <w:t>4</w:t>
      </w:r>
      <w:r w:rsidR="00EE7747">
        <w:rPr>
          <w:rFonts w:eastAsia="Calibri"/>
          <w:szCs w:val="28"/>
          <w:lang w:eastAsia="en-US"/>
        </w:rPr>
        <w:t xml:space="preserve"> </w:t>
      </w:r>
      <w:r w:rsidRPr="00E81243">
        <w:rPr>
          <w:rFonts w:eastAsia="Calibri"/>
          <w:szCs w:val="28"/>
          <w:lang w:eastAsia="en-US"/>
        </w:rPr>
        <w:t>л.</w:t>
      </w:r>
    </w:p>
    <w:p w:rsidR="00E81243" w:rsidRDefault="00E81243" w:rsidP="00E81243">
      <w:pPr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E81243">
        <w:rPr>
          <w:rFonts w:eastAsia="Calibri"/>
          <w:szCs w:val="28"/>
          <w:lang w:eastAsia="en-US"/>
        </w:rPr>
        <w:t xml:space="preserve">. </w:t>
      </w:r>
      <w:hyperlink r:id="rId9" w:history="1">
        <w:r w:rsidRPr="00E81243">
          <w:rPr>
            <w:rStyle w:val="a9"/>
            <w:rFonts w:eastAsia="Calibri"/>
            <w:color w:val="auto"/>
            <w:szCs w:val="28"/>
            <w:u w:val="none"/>
            <w:lang w:eastAsia="en-US"/>
          </w:rPr>
          <w:t>Справка</w:t>
        </w:r>
      </w:hyperlink>
      <w:r w:rsidRPr="00E81243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</w:t>
      </w:r>
      <w:r w:rsidR="00EE7747">
        <w:rPr>
          <w:rFonts w:eastAsia="Calibri"/>
          <w:szCs w:val="28"/>
          <w:lang w:eastAsia="en-US"/>
        </w:rPr>
        <w:t xml:space="preserve"> 1</w:t>
      </w:r>
      <w:r w:rsidRPr="00E81243">
        <w:rPr>
          <w:rFonts w:eastAsia="Calibri"/>
          <w:szCs w:val="28"/>
          <w:lang w:eastAsia="en-US"/>
        </w:rPr>
        <w:t xml:space="preserve"> л. </w:t>
      </w:r>
    </w:p>
    <w:p w:rsidR="00E81243" w:rsidRPr="00E81243" w:rsidRDefault="00E81243" w:rsidP="00E81243">
      <w:pPr>
        <w:ind w:firstLine="567"/>
        <w:rPr>
          <w:rFonts w:eastAsia="Calibri"/>
          <w:szCs w:val="28"/>
          <w:lang w:eastAsia="en-US"/>
        </w:rPr>
      </w:pPr>
      <w:r w:rsidRPr="00E81243">
        <w:rPr>
          <w:rFonts w:eastAsia="Calibri"/>
          <w:szCs w:val="28"/>
          <w:lang w:eastAsia="en-US"/>
        </w:rPr>
        <w:t xml:space="preserve">4. </w:t>
      </w:r>
      <w:hyperlink r:id="rId10" w:history="1">
        <w:r w:rsidRPr="00E81243">
          <w:rPr>
            <w:rStyle w:val="a9"/>
            <w:rFonts w:eastAsia="Calibri"/>
            <w:color w:val="auto"/>
            <w:szCs w:val="28"/>
            <w:u w:val="none"/>
            <w:lang w:eastAsia="en-US"/>
          </w:rPr>
          <w:t>Предложения</w:t>
        </w:r>
      </w:hyperlink>
      <w:r w:rsidRPr="00E81243">
        <w:rPr>
          <w:rFonts w:eastAsia="Calibri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</w:t>
      </w:r>
      <w:r>
        <w:rPr>
          <w:rFonts w:eastAsia="Calibri"/>
          <w:szCs w:val="28"/>
          <w:lang w:eastAsia="en-US"/>
        </w:rPr>
        <w:t xml:space="preserve">, </w:t>
      </w:r>
      <w:r w:rsidRPr="00E81243">
        <w:rPr>
          <w:rFonts w:eastAsia="Calibri"/>
          <w:szCs w:val="28"/>
          <w:lang w:eastAsia="en-US"/>
        </w:rPr>
        <w:t>на</w:t>
      </w:r>
      <w:r w:rsidR="00EE7747">
        <w:rPr>
          <w:rFonts w:eastAsia="Calibri"/>
          <w:szCs w:val="28"/>
          <w:lang w:eastAsia="en-US"/>
        </w:rPr>
        <w:t xml:space="preserve"> 1 </w:t>
      </w:r>
      <w:r w:rsidRPr="00E81243">
        <w:rPr>
          <w:rFonts w:eastAsia="Calibri"/>
          <w:szCs w:val="28"/>
          <w:lang w:eastAsia="en-US"/>
        </w:rPr>
        <w:t xml:space="preserve">л. </w:t>
      </w:r>
    </w:p>
    <w:p w:rsidR="00E81243" w:rsidRPr="00E81243" w:rsidRDefault="00E81243" w:rsidP="00E81243">
      <w:pPr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Pr="00E81243">
        <w:rPr>
          <w:rFonts w:eastAsia="Calibri"/>
          <w:szCs w:val="28"/>
          <w:lang w:eastAsia="en-US"/>
        </w:rPr>
        <w:t xml:space="preserve">. </w:t>
      </w:r>
      <w:hyperlink r:id="rId11" w:history="1">
        <w:r w:rsidRPr="00E81243">
          <w:rPr>
            <w:rStyle w:val="a9"/>
            <w:rFonts w:eastAsia="Calibri"/>
            <w:color w:val="auto"/>
            <w:szCs w:val="28"/>
            <w:u w:val="none"/>
            <w:lang w:eastAsia="en-US"/>
          </w:rPr>
          <w:t>Перечень</w:t>
        </w:r>
      </w:hyperlink>
      <w:r w:rsidRPr="00E81243">
        <w:rPr>
          <w:rFonts w:eastAsia="Calibri"/>
          <w:szCs w:val="28"/>
          <w:lang w:eastAsia="en-US"/>
        </w:rPr>
        <w:t xml:space="preserve"> действующих </w:t>
      </w:r>
      <w:r>
        <w:rPr>
          <w:rFonts w:eastAsia="Calibri"/>
          <w:szCs w:val="28"/>
          <w:lang w:eastAsia="en-US"/>
        </w:rPr>
        <w:t xml:space="preserve">областных законов и иных нормативных правовых актов </w:t>
      </w:r>
      <w:r w:rsidRPr="00E81243">
        <w:rPr>
          <w:rFonts w:eastAsia="Calibri"/>
          <w:szCs w:val="28"/>
          <w:lang w:eastAsia="en-US"/>
        </w:rPr>
        <w:t xml:space="preserve">Ленинградской области отмены, изменения </w:t>
      </w:r>
      <w:r>
        <w:rPr>
          <w:rFonts w:eastAsia="Calibri"/>
          <w:szCs w:val="28"/>
          <w:lang w:eastAsia="en-US"/>
        </w:rPr>
        <w:t xml:space="preserve">                              </w:t>
      </w:r>
      <w:r w:rsidRPr="00E81243">
        <w:rPr>
          <w:rFonts w:eastAsia="Calibri"/>
          <w:szCs w:val="28"/>
          <w:lang w:eastAsia="en-US"/>
        </w:rPr>
        <w:t>или дополнения которых потребует принятие областного закона</w:t>
      </w:r>
      <w:r>
        <w:rPr>
          <w:rFonts w:eastAsia="Calibri"/>
          <w:szCs w:val="28"/>
          <w:lang w:eastAsia="en-US"/>
        </w:rPr>
        <w:t xml:space="preserve">, </w:t>
      </w:r>
      <w:r w:rsidRPr="00E81243">
        <w:rPr>
          <w:rFonts w:eastAsia="Calibri"/>
          <w:szCs w:val="28"/>
          <w:lang w:eastAsia="en-US"/>
        </w:rPr>
        <w:t>на</w:t>
      </w:r>
      <w:r w:rsidR="00EE7747">
        <w:rPr>
          <w:rFonts w:eastAsia="Calibri"/>
          <w:szCs w:val="28"/>
          <w:lang w:eastAsia="en-US"/>
        </w:rPr>
        <w:t xml:space="preserve"> 1 </w:t>
      </w:r>
      <w:r w:rsidRPr="00E81243">
        <w:rPr>
          <w:rFonts w:eastAsia="Calibri"/>
          <w:szCs w:val="28"/>
          <w:lang w:eastAsia="en-US"/>
        </w:rPr>
        <w:t xml:space="preserve">л. </w:t>
      </w:r>
    </w:p>
    <w:p w:rsidR="00E81243" w:rsidRPr="00E81243" w:rsidRDefault="00E81243" w:rsidP="00E81243">
      <w:pPr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Pr="00E81243">
        <w:rPr>
          <w:rFonts w:eastAsia="Calibri"/>
          <w:szCs w:val="28"/>
          <w:lang w:eastAsia="en-US"/>
        </w:rPr>
        <w:t xml:space="preserve">. Финансово-экономическое </w:t>
      </w:r>
      <w:hyperlink r:id="rId12" w:history="1">
        <w:r w:rsidRPr="00E81243">
          <w:rPr>
            <w:rStyle w:val="a9"/>
            <w:rFonts w:eastAsia="Calibri"/>
            <w:color w:val="auto"/>
            <w:szCs w:val="28"/>
            <w:u w:val="none"/>
            <w:lang w:eastAsia="en-US"/>
          </w:rPr>
          <w:t>обоснование</w:t>
        </w:r>
      </w:hyperlink>
      <w:r w:rsidRPr="00E81243">
        <w:rPr>
          <w:rFonts w:eastAsia="Calibri"/>
          <w:szCs w:val="28"/>
          <w:lang w:eastAsia="en-US"/>
        </w:rPr>
        <w:t xml:space="preserve"> на</w:t>
      </w:r>
      <w:r w:rsidR="00EE7747">
        <w:rPr>
          <w:rFonts w:eastAsia="Calibri"/>
          <w:szCs w:val="28"/>
          <w:lang w:eastAsia="en-US"/>
        </w:rPr>
        <w:t xml:space="preserve"> 1</w:t>
      </w:r>
      <w:r w:rsidRPr="00E81243">
        <w:rPr>
          <w:rFonts w:eastAsia="Calibri"/>
          <w:szCs w:val="28"/>
          <w:lang w:eastAsia="en-US"/>
        </w:rPr>
        <w:t xml:space="preserve"> л.</w:t>
      </w:r>
    </w:p>
    <w:p w:rsidR="00E81243" w:rsidRDefault="00E81243" w:rsidP="00E81243">
      <w:pPr>
        <w:ind w:firstLine="567"/>
        <w:rPr>
          <w:rFonts w:eastAsia="Calibri"/>
          <w:szCs w:val="28"/>
          <w:lang w:eastAsia="en-US"/>
        </w:rPr>
      </w:pPr>
    </w:p>
    <w:p w:rsidR="00EE7747" w:rsidRPr="00E81243" w:rsidRDefault="00EE7747" w:rsidP="00E81243">
      <w:pPr>
        <w:ind w:firstLine="567"/>
        <w:rPr>
          <w:rFonts w:eastAsia="Calibri"/>
          <w:szCs w:val="28"/>
          <w:lang w:eastAsia="en-US"/>
        </w:rPr>
      </w:pPr>
    </w:p>
    <w:p w:rsidR="00E81243" w:rsidRPr="00E81243" w:rsidRDefault="00E81243" w:rsidP="00E81243">
      <w:pPr>
        <w:ind w:firstLine="0"/>
        <w:rPr>
          <w:szCs w:val="28"/>
        </w:rPr>
      </w:pPr>
      <w:r w:rsidRPr="00E81243">
        <w:rPr>
          <w:szCs w:val="28"/>
        </w:rPr>
        <w:t>Губернатор области</w:t>
      </w:r>
      <w:r w:rsidRPr="00E81243">
        <w:rPr>
          <w:szCs w:val="28"/>
        </w:rPr>
        <w:tab/>
      </w:r>
      <w:r w:rsidRPr="00E81243">
        <w:rPr>
          <w:szCs w:val="28"/>
        </w:rPr>
        <w:tab/>
      </w:r>
      <w:r w:rsidRPr="00E81243">
        <w:rPr>
          <w:szCs w:val="28"/>
        </w:rPr>
        <w:tab/>
      </w:r>
      <w:r w:rsidRPr="00E81243">
        <w:rPr>
          <w:szCs w:val="28"/>
        </w:rPr>
        <w:tab/>
      </w:r>
      <w:r w:rsidRPr="00E81243">
        <w:rPr>
          <w:szCs w:val="28"/>
        </w:rPr>
        <w:tab/>
      </w:r>
      <w:r w:rsidRPr="00E81243">
        <w:rPr>
          <w:szCs w:val="28"/>
        </w:rPr>
        <w:tab/>
      </w:r>
      <w:r w:rsidRPr="00E81243">
        <w:rPr>
          <w:szCs w:val="28"/>
        </w:rPr>
        <w:tab/>
      </w:r>
      <w:r>
        <w:rPr>
          <w:szCs w:val="28"/>
        </w:rPr>
        <w:t xml:space="preserve">    </w:t>
      </w:r>
      <w:r w:rsidRPr="00E81243">
        <w:rPr>
          <w:szCs w:val="28"/>
        </w:rPr>
        <w:t>А.Дрозденко</w:t>
      </w:r>
    </w:p>
    <w:p w:rsidR="00350A9B" w:rsidRDefault="00350A9B" w:rsidP="00EE7747">
      <w:pPr>
        <w:ind w:firstLine="0"/>
        <w:rPr>
          <w:sz w:val="24"/>
          <w:szCs w:val="24"/>
          <w:lang w:val="en-US"/>
        </w:rPr>
      </w:pPr>
    </w:p>
    <w:p w:rsidR="00350A9B" w:rsidRDefault="00350A9B" w:rsidP="00EE7747">
      <w:pPr>
        <w:ind w:firstLine="0"/>
        <w:rPr>
          <w:sz w:val="24"/>
          <w:szCs w:val="24"/>
          <w:lang w:val="en-US"/>
        </w:rPr>
      </w:pPr>
    </w:p>
    <w:p w:rsidR="00EE7747" w:rsidRDefault="00E81243" w:rsidP="00EE7747">
      <w:pPr>
        <w:ind w:firstLine="0"/>
        <w:rPr>
          <w:sz w:val="24"/>
          <w:szCs w:val="24"/>
        </w:rPr>
      </w:pPr>
      <w:bookmarkStart w:id="0" w:name="_GoBack"/>
      <w:bookmarkEnd w:id="0"/>
      <w:r w:rsidRPr="00E81243">
        <w:rPr>
          <w:sz w:val="24"/>
          <w:szCs w:val="24"/>
        </w:rPr>
        <w:t xml:space="preserve">Замятин Ф.Г. </w:t>
      </w:r>
    </w:p>
    <w:p w:rsidR="00E81243" w:rsidRPr="00E81243" w:rsidRDefault="00E81243" w:rsidP="00EE7747">
      <w:pPr>
        <w:ind w:firstLine="0"/>
        <w:rPr>
          <w:sz w:val="24"/>
          <w:szCs w:val="24"/>
        </w:rPr>
      </w:pPr>
      <w:r w:rsidRPr="00E81243">
        <w:rPr>
          <w:sz w:val="24"/>
          <w:szCs w:val="24"/>
        </w:rPr>
        <w:t>710 00 56</w:t>
      </w:r>
    </w:p>
    <w:sectPr w:rsidR="00E81243" w:rsidRPr="00E81243" w:rsidSect="00350A9B">
      <w:headerReference w:type="even" r:id="rId13"/>
      <w:headerReference w:type="default" r:id="rId14"/>
      <w:pgSz w:w="11907" w:h="16840" w:code="9"/>
      <w:pgMar w:top="1134" w:right="1134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0C" w:rsidRDefault="00BE360C">
      <w:r>
        <w:separator/>
      </w:r>
    </w:p>
  </w:endnote>
  <w:endnote w:type="continuationSeparator" w:id="0">
    <w:p w:rsidR="00BE360C" w:rsidRDefault="00BE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0C" w:rsidRDefault="00BE360C">
      <w:r>
        <w:separator/>
      </w:r>
    </w:p>
  </w:footnote>
  <w:footnote w:type="continuationSeparator" w:id="0">
    <w:p w:rsidR="00BE360C" w:rsidRDefault="00BE3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0A9B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512d991-e7db-4f3d-9997-a032664dc077"/>
  </w:docVars>
  <w:rsids>
    <w:rsidRoot w:val="003C6FDF"/>
    <w:rsid w:val="00304B3D"/>
    <w:rsid w:val="00350A9B"/>
    <w:rsid w:val="003A5E6B"/>
    <w:rsid w:val="003C6FDF"/>
    <w:rsid w:val="004625E5"/>
    <w:rsid w:val="005B7040"/>
    <w:rsid w:val="006C6E49"/>
    <w:rsid w:val="00783321"/>
    <w:rsid w:val="007C10FC"/>
    <w:rsid w:val="00A814E3"/>
    <w:rsid w:val="00BB65B0"/>
    <w:rsid w:val="00BE360C"/>
    <w:rsid w:val="00C21E02"/>
    <w:rsid w:val="00D317FC"/>
    <w:rsid w:val="00D5450C"/>
    <w:rsid w:val="00E81243"/>
    <w:rsid w:val="00EE7747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E812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E81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1C7EB51BA15AF5BC3DE834F6D677897AD3F40ECE4F29668iF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18D7A2EC2D7FCA1AB06A78B644884AE2D0CAEE57B915AF5BC3DE834F6D677897AD3F40ECE4FE9168iB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18D7A2EC2D7FCA1AB06A78B644884AE2D0CAEE57B915AF5BC3DE834F6D677897AD3F40ECE4FE9168iC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018D7A2EC2D7FCA1AB06A78B644884AE2D0CAEE57B915AF5BC3DE834F6D677897AD3F40ECE4FF9868i8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E9068i5L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0bbba135-adb3-44c5-b570-a7b0716f9bf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0bbba135-adb3-44c5-b570-a7b0716f9bf7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Вячеслав Евгеньевич Шибаев</cp:lastModifiedBy>
  <cp:revision>3</cp:revision>
  <cp:lastPrinted>2021-07-14T10:35:00Z</cp:lastPrinted>
  <dcterms:created xsi:type="dcterms:W3CDTF">2022-03-15T11:28:00Z</dcterms:created>
  <dcterms:modified xsi:type="dcterms:W3CDTF">2022-03-15T11:32:00Z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e512d991-e7db-4f3d-9997-a032664dc077</vt:lpwstr>
  </property>
</Properties>
</file>