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9A7998" w14:textId="464F6910" w:rsidR="00097C1C" w:rsidRDefault="00097C1C" w:rsidP="00097C1C">
      <w:pPr>
        <w:ind w:left="5954"/>
        <w:jc w:val="center"/>
        <w:rPr>
          <w:sz w:val="28"/>
          <w:szCs w:val="28"/>
        </w:rPr>
      </w:pPr>
      <w:r>
        <w:rPr>
          <w:sz w:val="28"/>
          <w:szCs w:val="28"/>
        </w:rPr>
        <w:t>Проект</w:t>
      </w:r>
    </w:p>
    <w:p w14:paraId="3D37759D" w14:textId="77777777" w:rsidR="00097C1C" w:rsidRDefault="00097C1C" w:rsidP="00097C1C">
      <w:pPr>
        <w:ind w:left="5954"/>
        <w:jc w:val="center"/>
        <w:rPr>
          <w:sz w:val="28"/>
          <w:szCs w:val="28"/>
        </w:rPr>
      </w:pPr>
      <w:r>
        <w:rPr>
          <w:sz w:val="28"/>
          <w:szCs w:val="28"/>
        </w:rPr>
        <w:t>вносит Губернатор</w:t>
      </w:r>
    </w:p>
    <w:p w14:paraId="13A7E71F" w14:textId="77777777" w:rsidR="00097C1C" w:rsidRDefault="00097C1C" w:rsidP="00097C1C">
      <w:pPr>
        <w:ind w:left="5954"/>
        <w:jc w:val="center"/>
        <w:rPr>
          <w:sz w:val="28"/>
          <w:szCs w:val="28"/>
        </w:rPr>
      </w:pPr>
      <w:r>
        <w:rPr>
          <w:sz w:val="28"/>
          <w:szCs w:val="28"/>
        </w:rPr>
        <w:t>Ленинградской области</w:t>
      </w:r>
    </w:p>
    <w:p w14:paraId="2B5A56FF" w14:textId="77777777" w:rsidR="00097C1C" w:rsidRDefault="00097C1C" w:rsidP="000F7805">
      <w:pPr>
        <w:jc w:val="center"/>
        <w:rPr>
          <w:sz w:val="28"/>
          <w:szCs w:val="28"/>
        </w:rPr>
      </w:pPr>
    </w:p>
    <w:p w14:paraId="43C83A18" w14:textId="77777777" w:rsidR="00097C1C" w:rsidRDefault="00097C1C" w:rsidP="000F7805">
      <w:pPr>
        <w:jc w:val="center"/>
        <w:rPr>
          <w:sz w:val="28"/>
          <w:szCs w:val="28"/>
        </w:rPr>
      </w:pPr>
    </w:p>
    <w:p w14:paraId="7369932A" w14:textId="77777777" w:rsidR="00097C1C" w:rsidRDefault="00097C1C" w:rsidP="000F7805">
      <w:pPr>
        <w:jc w:val="center"/>
        <w:rPr>
          <w:sz w:val="28"/>
          <w:szCs w:val="28"/>
        </w:rPr>
      </w:pPr>
      <w:r>
        <w:rPr>
          <w:sz w:val="28"/>
          <w:szCs w:val="28"/>
        </w:rPr>
        <w:t>ЛЕНИНГРАДСКАЯ ОБЛАСТЬ</w:t>
      </w:r>
    </w:p>
    <w:p w14:paraId="343FBA67" w14:textId="77777777" w:rsidR="00097C1C" w:rsidRDefault="00097C1C" w:rsidP="000F7805">
      <w:pPr>
        <w:jc w:val="center"/>
        <w:rPr>
          <w:sz w:val="28"/>
          <w:szCs w:val="28"/>
        </w:rPr>
      </w:pPr>
    </w:p>
    <w:p w14:paraId="0BDEDCE9" w14:textId="77777777" w:rsidR="00097C1C" w:rsidRDefault="00097C1C" w:rsidP="000F7805">
      <w:pPr>
        <w:jc w:val="center"/>
        <w:rPr>
          <w:sz w:val="28"/>
          <w:szCs w:val="28"/>
        </w:rPr>
      </w:pPr>
      <w:r>
        <w:rPr>
          <w:sz w:val="28"/>
          <w:szCs w:val="28"/>
        </w:rPr>
        <w:t>ОБЛАСТНОЙ ЗАКОН</w:t>
      </w:r>
    </w:p>
    <w:p w14:paraId="3C67DA9B" w14:textId="77777777" w:rsidR="00611914" w:rsidRDefault="00611914" w:rsidP="000F7805">
      <w:pPr>
        <w:spacing w:after="160"/>
        <w:jc w:val="center"/>
        <w:rPr>
          <w:rFonts w:eastAsiaTheme="minorHAnsi"/>
          <w:b/>
          <w:bCs/>
          <w:sz w:val="28"/>
          <w:szCs w:val="28"/>
          <w:lang w:eastAsia="en-US"/>
        </w:rPr>
      </w:pPr>
    </w:p>
    <w:p w14:paraId="1CD1F1AB" w14:textId="1669E680" w:rsidR="000F7805" w:rsidRDefault="000F7805" w:rsidP="000F7805">
      <w:pPr>
        <w:spacing w:after="160"/>
        <w:jc w:val="center"/>
        <w:rPr>
          <w:rFonts w:eastAsiaTheme="minorHAnsi"/>
          <w:b/>
          <w:bCs/>
          <w:sz w:val="28"/>
          <w:szCs w:val="28"/>
          <w:lang w:eastAsia="en-US"/>
        </w:rPr>
      </w:pPr>
      <w:r w:rsidRPr="000F7805">
        <w:rPr>
          <w:rFonts w:eastAsiaTheme="minorHAnsi"/>
          <w:b/>
          <w:bCs/>
          <w:sz w:val="28"/>
          <w:szCs w:val="28"/>
          <w:lang w:eastAsia="en-US"/>
        </w:rPr>
        <w:t>«Об изменении границ муниципальных образований</w:t>
      </w:r>
      <w:r w:rsidR="0090286A">
        <w:rPr>
          <w:rFonts w:eastAsiaTheme="minorHAnsi"/>
          <w:b/>
          <w:bCs/>
          <w:sz w:val="28"/>
          <w:szCs w:val="28"/>
          <w:lang w:eastAsia="en-US"/>
        </w:rPr>
        <w:br/>
      </w:r>
      <w:r w:rsidR="008637EF">
        <w:rPr>
          <w:rFonts w:eastAsiaTheme="minorHAnsi"/>
          <w:b/>
          <w:bCs/>
          <w:sz w:val="28"/>
          <w:szCs w:val="28"/>
          <w:lang w:eastAsia="en-US"/>
        </w:rPr>
        <w:t>Подпорожского</w:t>
      </w:r>
      <w:r w:rsidRPr="000F7805">
        <w:rPr>
          <w:rFonts w:eastAsiaTheme="minorHAnsi"/>
          <w:b/>
          <w:bCs/>
          <w:sz w:val="28"/>
          <w:szCs w:val="28"/>
          <w:lang w:eastAsia="en-US"/>
        </w:rPr>
        <w:t xml:space="preserve"> муниципального района Ленинградской области,</w:t>
      </w:r>
      <w:r>
        <w:rPr>
          <w:rFonts w:eastAsiaTheme="minorHAnsi"/>
          <w:b/>
          <w:bCs/>
          <w:sz w:val="28"/>
          <w:szCs w:val="28"/>
          <w:lang w:eastAsia="en-US"/>
        </w:rPr>
        <w:br/>
      </w:r>
      <w:r w:rsidRPr="000F7805">
        <w:rPr>
          <w:rFonts w:eastAsiaTheme="minorHAnsi"/>
          <w:b/>
          <w:bCs/>
          <w:sz w:val="28"/>
          <w:szCs w:val="28"/>
          <w:lang w:eastAsia="en-US"/>
        </w:rPr>
        <w:t>и о внесении изменения в областной закон</w:t>
      </w:r>
      <w:r>
        <w:rPr>
          <w:rFonts w:eastAsiaTheme="minorHAnsi"/>
          <w:b/>
          <w:bCs/>
          <w:sz w:val="28"/>
          <w:szCs w:val="28"/>
          <w:lang w:eastAsia="en-US"/>
        </w:rPr>
        <w:br/>
      </w:r>
      <w:r w:rsidRPr="000F7805">
        <w:rPr>
          <w:rFonts w:eastAsiaTheme="minorHAnsi"/>
          <w:b/>
          <w:bCs/>
          <w:sz w:val="28"/>
          <w:szCs w:val="28"/>
          <w:lang w:eastAsia="en-US"/>
        </w:rPr>
        <w:t>«Об административно-территориальном устройстве</w:t>
      </w:r>
      <w:r>
        <w:rPr>
          <w:rFonts w:eastAsiaTheme="minorHAnsi"/>
          <w:b/>
          <w:bCs/>
          <w:sz w:val="28"/>
          <w:szCs w:val="28"/>
          <w:lang w:eastAsia="en-US"/>
        </w:rPr>
        <w:br/>
      </w:r>
      <w:r w:rsidRPr="000F7805">
        <w:rPr>
          <w:rFonts w:eastAsiaTheme="minorHAnsi"/>
          <w:b/>
          <w:bCs/>
          <w:sz w:val="28"/>
          <w:szCs w:val="28"/>
          <w:lang w:eastAsia="en-US"/>
        </w:rPr>
        <w:t>Ленинградской области и порядке его изменения»</w:t>
      </w:r>
    </w:p>
    <w:p w14:paraId="0AD6A343" w14:textId="77777777" w:rsidR="000F7805" w:rsidRPr="00942564" w:rsidRDefault="000F7805" w:rsidP="000F7805">
      <w:pPr>
        <w:spacing w:after="160"/>
        <w:jc w:val="center"/>
        <w:rPr>
          <w:rFonts w:eastAsiaTheme="minorHAnsi"/>
          <w:b/>
          <w:bCs/>
          <w:sz w:val="28"/>
          <w:szCs w:val="28"/>
          <w:lang w:eastAsia="en-US"/>
        </w:rPr>
      </w:pPr>
    </w:p>
    <w:p w14:paraId="6AE3F355" w14:textId="77777777" w:rsidR="00942564" w:rsidRDefault="00942564" w:rsidP="00942564">
      <w:pPr>
        <w:spacing w:after="160"/>
        <w:ind w:firstLine="709"/>
        <w:jc w:val="both"/>
        <w:rPr>
          <w:sz w:val="28"/>
          <w:szCs w:val="28"/>
        </w:rPr>
      </w:pPr>
      <w:r>
        <w:rPr>
          <w:sz w:val="28"/>
          <w:szCs w:val="28"/>
        </w:rPr>
        <w:t>Статья 1</w:t>
      </w:r>
    </w:p>
    <w:p w14:paraId="45FAE968" w14:textId="464BACBB" w:rsidR="00942564" w:rsidRPr="003F6E78" w:rsidRDefault="00942564" w:rsidP="00942564">
      <w:pPr>
        <w:ind w:firstLine="567"/>
        <w:jc w:val="both"/>
        <w:rPr>
          <w:sz w:val="28"/>
          <w:szCs w:val="28"/>
        </w:rPr>
      </w:pPr>
      <w:r w:rsidRPr="003F6E78">
        <w:rPr>
          <w:sz w:val="28"/>
          <w:szCs w:val="28"/>
        </w:rPr>
        <w:t>В соответствии с частями 1 и 4 статьи 12 Федерального закона от 6</w:t>
      </w:r>
      <w:r>
        <w:rPr>
          <w:sz w:val="28"/>
          <w:szCs w:val="28"/>
        </w:rPr>
        <w:t> </w:t>
      </w:r>
      <w:r w:rsidRPr="003F6E78">
        <w:rPr>
          <w:sz w:val="28"/>
          <w:szCs w:val="28"/>
        </w:rPr>
        <w:t xml:space="preserve">октября 2003 года </w:t>
      </w:r>
      <w:r>
        <w:rPr>
          <w:sz w:val="28"/>
          <w:szCs w:val="28"/>
        </w:rPr>
        <w:t>№</w:t>
      </w:r>
      <w:r w:rsidRPr="003F6E78">
        <w:rPr>
          <w:sz w:val="28"/>
          <w:szCs w:val="28"/>
        </w:rPr>
        <w:t xml:space="preserve"> 131-ФЗ </w:t>
      </w:r>
      <w:r>
        <w:rPr>
          <w:sz w:val="28"/>
          <w:szCs w:val="28"/>
        </w:rPr>
        <w:t>«</w:t>
      </w:r>
      <w:r w:rsidRPr="003F6E78">
        <w:rPr>
          <w:sz w:val="28"/>
          <w:szCs w:val="28"/>
        </w:rPr>
        <w:t>Об общих принципах организации местного самоуправления в Российской Федерации</w:t>
      </w:r>
      <w:r>
        <w:rPr>
          <w:sz w:val="28"/>
          <w:szCs w:val="28"/>
        </w:rPr>
        <w:t>»</w:t>
      </w:r>
      <w:r w:rsidRPr="003F6E78">
        <w:rPr>
          <w:sz w:val="28"/>
          <w:szCs w:val="28"/>
        </w:rPr>
        <w:t xml:space="preserve"> произвести изменение границ </w:t>
      </w:r>
      <w:r w:rsidR="00473270" w:rsidRPr="003F6E78">
        <w:rPr>
          <w:sz w:val="28"/>
          <w:szCs w:val="28"/>
        </w:rPr>
        <w:t xml:space="preserve">муниципальных образований </w:t>
      </w:r>
      <w:r w:rsidRPr="003F6E78">
        <w:rPr>
          <w:sz w:val="28"/>
          <w:szCs w:val="28"/>
        </w:rPr>
        <w:t xml:space="preserve">входящих в состав территории </w:t>
      </w:r>
      <w:r w:rsidR="008637EF" w:rsidRPr="008637EF">
        <w:rPr>
          <w:sz w:val="28"/>
          <w:szCs w:val="28"/>
        </w:rPr>
        <w:t>Подпорожского</w:t>
      </w:r>
      <w:r w:rsidRPr="003F6E78">
        <w:rPr>
          <w:sz w:val="28"/>
          <w:szCs w:val="28"/>
        </w:rPr>
        <w:t xml:space="preserve"> муниципального района Ленинградской области </w:t>
      </w:r>
      <w:r w:rsidR="006759FA" w:rsidRPr="003F6E78">
        <w:rPr>
          <w:sz w:val="28"/>
          <w:szCs w:val="28"/>
        </w:rPr>
        <w:t xml:space="preserve">с согласия населения, выраженного представительными органами </w:t>
      </w:r>
      <w:r w:rsidR="00ED56A1">
        <w:rPr>
          <w:sz w:val="28"/>
          <w:szCs w:val="28"/>
        </w:rPr>
        <w:t>муниципальных образований</w:t>
      </w:r>
      <w:r w:rsidR="00473270" w:rsidRPr="00473270">
        <w:rPr>
          <w:sz w:val="28"/>
          <w:szCs w:val="28"/>
        </w:rPr>
        <w:t xml:space="preserve"> </w:t>
      </w:r>
      <w:r w:rsidR="008637EF" w:rsidRPr="008637EF">
        <w:rPr>
          <w:sz w:val="28"/>
          <w:szCs w:val="28"/>
        </w:rPr>
        <w:t>Подпорожского</w:t>
      </w:r>
      <w:r w:rsidR="00473270" w:rsidRPr="003F6E78">
        <w:rPr>
          <w:sz w:val="28"/>
          <w:szCs w:val="28"/>
        </w:rPr>
        <w:t xml:space="preserve"> муниципального района Ленинградской области</w:t>
      </w:r>
      <w:r w:rsidR="00987B65">
        <w:rPr>
          <w:sz w:val="28"/>
          <w:szCs w:val="28"/>
        </w:rPr>
        <w:t>,</w:t>
      </w:r>
      <w:r w:rsidR="00987B65" w:rsidRPr="003F6E78">
        <w:rPr>
          <w:sz w:val="28"/>
          <w:szCs w:val="28"/>
        </w:rPr>
        <w:t xml:space="preserve"> </w:t>
      </w:r>
      <w:r w:rsidRPr="003F6E78">
        <w:rPr>
          <w:sz w:val="28"/>
          <w:szCs w:val="28"/>
        </w:rPr>
        <w:t>не влекущее изменения перечня населенных пунктов, указанных в приложении</w:t>
      </w:r>
      <w:r w:rsidR="008637EF">
        <w:rPr>
          <w:sz w:val="28"/>
          <w:szCs w:val="28"/>
        </w:rPr>
        <w:t> </w:t>
      </w:r>
      <w:r w:rsidRPr="003F6E78">
        <w:rPr>
          <w:sz w:val="28"/>
          <w:szCs w:val="28"/>
        </w:rPr>
        <w:t xml:space="preserve">2 к областному закону от 15 июня 2010 года </w:t>
      </w:r>
      <w:r>
        <w:rPr>
          <w:sz w:val="28"/>
          <w:szCs w:val="28"/>
        </w:rPr>
        <w:t>№</w:t>
      </w:r>
      <w:r w:rsidRPr="003F6E78">
        <w:rPr>
          <w:sz w:val="28"/>
          <w:szCs w:val="28"/>
        </w:rPr>
        <w:t xml:space="preserve"> 32-оз </w:t>
      </w:r>
      <w:r>
        <w:rPr>
          <w:sz w:val="28"/>
          <w:szCs w:val="28"/>
        </w:rPr>
        <w:t>«</w:t>
      </w:r>
      <w:r w:rsidRPr="003F6E78">
        <w:rPr>
          <w:sz w:val="28"/>
          <w:szCs w:val="28"/>
        </w:rPr>
        <w:t>Об административно-территориальном устройстве Ленинградской области и порядке его изменения</w:t>
      </w:r>
      <w:r>
        <w:rPr>
          <w:sz w:val="28"/>
          <w:szCs w:val="28"/>
        </w:rPr>
        <w:t>»</w:t>
      </w:r>
      <w:r w:rsidRPr="003F6E78">
        <w:rPr>
          <w:sz w:val="28"/>
          <w:szCs w:val="28"/>
        </w:rPr>
        <w:t xml:space="preserve"> и отнесения их территории к территориям других муниципальных образований.</w:t>
      </w:r>
    </w:p>
    <w:p w14:paraId="45D9196A" w14:textId="6C195CE5" w:rsidR="00942564" w:rsidRPr="003F6E78" w:rsidRDefault="00942564" w:rsidP="00942564">
      <w:pPr>
        <w:spacing w:after="160"/>
        <w:ind w:firstLine="709"/>
        <w:jc w:val="both"/>
        <w:rPr>
          <w:sz w:val="28"/>
          <w:szCs w:val="28"/>
        </w:rPr>
      </w:pPr>
      <w:r w:rsidRPr="003F6E78">
        <w:rPr>
          <w:sz w:val="28"/>
          <w:szCs w:val="28"/>
        </w:rPr>
        <w:t xml:space="preserve">Границы </w:t>
      </w:r>
      <w:r w:rsidR="008637EF" w:rsidRPr="008637EF">
        <w:rPr>
          <w:sz w:val="28"/>
          <w:szCs w:val="28"/>
        </w:rPr>
        <w:t>Подпорожского</w:t>
      </w:r>
      <w:r w:rsidR="00580E03">
        <w:rPr>
          <w:sz w:val="28"/>
          <w:szCs w:val="28"/>
        </w:rPr>
        <w:t xml:space="preserve"> муниципального района и муниципальных образований, входящих в его состав,</w:t>
      </w:r>
      <w:r w:rsidRPr="003F6E78">
        <w:rPr>
          <w:sz w:val="28"/>
          <w:szCs w:val="28"/>
        </w:rPr>
        <w:t xml:space="preserve"> устанавливаются в соответствии со статьей </w:t>
      </w:r>
      <w:r w:rsidR="0090286A" w:rsidRPr="0090286A">
        <w:rPr>
          <w:sz w:val="28"/>
          <w:szCs w:val="28"/>
        </w:rPr>
        <w:t>2</w:t>
      </w:r>
      <w:r w:rsidRPr="003F6E78">
        <w:rPr>
          <w:sz w:val="28"/>
          <w:szCs w:val="28"/>
        </w:rPr>
        <w:t xml:space="preserve"> настоящего областного закона.</w:t>
      </w:r>
    </w:p>
    <w:p w14:paraId="45DB3B7F" w14:textId="05DC4B54" w:rsidR="00097C1C" w:rsidRDefault="00097C1C" w:rsidP="00744239">
      <w:pPr>
        <w:spacing w:after="160"/>
        <w:ind w:firstLine="709"/>
        <w:jc w:val="both"/>
        <w:rPr>
          <w:sz w:val="28"/>
          <w:szCs w:val="28"/>
        </w:rPr>
      </w:pPr>
      <w:r>
        <w:rPr>
          <w:sz w:val="28"/>
          <w:szCs w:val="28"/>
        </w:rPr>
        <w:t xml:space="preserve">Статья </w:t>
      </w:r>
      <w:r w:rsidR="00942564">
        <w:rPr>
          <w:sz w:val="28"/>
          <w:szCs w:val="28"/>
        </w:rPr>
        <w:t>2</w:t>
      </w:r>
    </w:p>
    <w:p w14:paraId="679A9BBE" w14:textId="10FE4ECF" w:rsidR="00AB652B" w:rsidRDefault="00AB652B" w:rsidP="00AB652B">
      <w:pPr>
        <w:spacing w:after="160"/>
        <w:ind w:firstLine="709"/>
        <w:jc w:val="both"/>
        <w:rPr>
          <w:sz w:val="28"/>
          <w:szCs w:val="28"/>
        </w:rPr>
      </w:pPr>
      <w:r>
        <w:rPr>
          <w:sz w:val="28"/>
          <w:szCs w:val="28"/>
        </w:rPr>
        <w:t xml:space="preserve">Внести в </w:t>
      </w:r>
      <w:r w:rsidR="00466685" w:rsidRPr="00B62061">
        <w:rPr>
          <w:sz w:val="28"/>
          <w:szCs w:val="28"/>
        </w:rPr>
        <w:t xml:space="preserve">раздел </w:t>
      </w:r>
      <w:r w:rsidR="00466685">
        <w:rPr>
          <w:sz w:val="28"/>
          <w:szCs w:val="28"/>
        </w:rPr>
        <w:t>13</w:t>
      </w:r>
      <w:r w:rsidR="00466685" w:rsidRPr="00B62061">
        <w:rPr>
          <w:sz w:val="28"/>
          <w:szCs w:val="28"/>
        </w:rPr>
        <w:t xml:space="preserve"> «Описание границ </w:t>
      </w:r>
      <w:r w:rsidR="00466685" w:rsidRPr="008637EF">
        <w:rPr>
          <w:sz w:val="28"/>
          <w:szCs w:val="28"/>
        </w:rPr>
        <w:t>Подпорожского</w:t>
      </w:r>
      <w:r w:rsidR="00466685" w:rsidRPr="00B62061">
        <w:rPr>
          <w:sz w:val="28"/>
          <w:szCs w:val="28"/>
        </w:rPr>
        <w:t xml:space="preserve"> муниципального района и муниципальных образований, входящих в его состав» </w:t>
      </w:r>
      <w:r>
        <w:rPr>
          <w:sz w:val="28"/>
          <w:szCs w:val="28"/>
        </w:rPr>
        <w:t>приложени</w:t>
      </w:r>
      <w:r w:rsidR="00466685">
        <w:rPr>
          <w:sz w:val="28"/>
          <w:szCs w:val="28"/>
        </w:rPr>
        <w:t>я </w:t>
      </w:r>
      <w:r>
        <w:rPr>
          <w:sz w:val="28"/>
          <w:szCs w:val="28"/>
        </w:rPr>
        <w:t xml:space="preserve">3 к </w:t>
      </w:r>
      <w:r w:rsidRPr="00AF3391">
        <w:rPr>
          <w:sz w:val="28"/>
          <w:szCs w:val="28"/>
        </w:rPr>
        <w:t>областно</w:t>
      </w:r>
      <w:r>
        <w:rPr>
          <w:sz w:val="28"/>
          <w:szCs w:val="28"/>
        </w:rPr>
        <w:t>му</w:t>
      </w:r>
      <w:r w:rsidRPr="00AF3391">
        <w:rPr>
          <w:sz w:val="28"/>
          <w:szCs w:val="28"/>
        </w:rPr>
        <w:t xml:space="preserve"> закон</w:t>
      </w:r>
      <w:r>
        <w:rPr>
          <w:sz w:val="28"/>
          <w:szCs w:val="28"/>
        </w:rPr>
        <w:t>у</w:t>
      </w:r>
      <w:r w:rsidRPr="00AF3391">
        <w:rPr>
          <w:sz w:val="28"/>
          <w:szCs w:val="28"/>
        </w:rPr>
        <w:t xml:space="preserve"> от 15 июня</w:t>
      </w:r>
      <w:r>
        <w:rPr>
          <w:sz w:val="28"/>
          <w:szCs w:val="28"/>
        </w:rPr>
        <w:t> </w:t>
      </w:r>
      <w:r w:rsidRPr="00AF3391">
        <w:rPr>
          <w:sz w:val="28"/>
          <w:szCs w:val="28"/>
        </w:rPr>
        <w:t>2010</w:t>
      </w:r>
      <w:r w:rsidR="00164562">
        <w:rPr>
          <w:sz w:val="28"/>
          <w:szCs w:val="28"/>
          <w:lang w:val="en-US"/>
        </w:rPr>
        <w:t> </w:t>
      </w:r>
      <w:r w:rsidRPr="00AF3391">
        <w:rPr>
          <w:sz w:val="28"/>
          <w:szCs w:val="28"/>
        </w:rPr>
        <w:t>года №</w:t>
      </w:r>
      <w:r>
        <w:rPr>
          <w:sz w:val="28"/>
          <w:szCs w:val="28"/>
        </w:rPr>
        <w:t> </w:t>
      </w:r>
      <w:r w:rsidRPr="00AF3391">
        <w:rPr>
          <w:sz w:val="28"/>
          <w:szCs w:val="28"/>
        </w:rPr>
        <w:t>32</w:t>
      </w:r>
      <w:r>
        <w:rPr>
          <w:sz w:val="28"/>
          <w:szCs w:val="28"/>
        </w:rPr>
        <w:noBreakHyphen/>
      </w:r>
      <w:r w:rsidRPr="00AF3391">
        <w:rPr>
          <w:sz w:val="28"/>
          <w:szCs w:val="28"/>
        </w:rPr>
        <w:t>оз «Об административно-территориальном</w:t>
      </w:r>
      <w:r w:rsidRPr="004234E1">
        <w:rPr>
          <w:sz w:val="28"/>
          <w:szCs w:val="28"/>
        </w:rPr>
        <w:t xml:space="preserve"> устройстве Ленинградской области и порядке его изменения»</w:t>
      </w:r>
      <w:r w:rsidRPr="007011E7">
        <w:rPr>
          <w:sz w:val="28"/>
          <w:szCs w:val="28"/>
        </w:rPr>
        <w:t xml:space="preserve"> </w:t>
      </w:r>
      <w:r w:rsidRPr="004234E1">
        <w:rPr>
          <w:sz w:val="28"/>
          <w:szCs w:val="28"/>
        </w:rPr>
        <w:t>(с последующими изменениями)</w:t>
      </w:r>
      <w:r>
        <w:rPr>
          <w:sz w:val="28"/>
          <w:szCs w:val="28"/>
        </w:rPr>
        <w:t xml:space="preserve"> изменение, изложив</w:t>
      </w:r>
      <w:r w:rsidR="00565F86">
        <w:rPr>
          <w:sz w:val="28"/>
          <w:szCs w:val="28"/>
        </w:rPr>
        <w:t xml:space="preserve"> его</w:t>
      </w:r>
      <w:r>
        <w:rPr>
          <w:sz w:val="28"/>
          <w:szCs w:val="28"/>
        </w:rPr>
        <w:t xml:space="preserve"> </w:t>
      </w:r>
      <w:r w:rsidRPr="00B62061">
        <w:rPr>
          <w:sz w:val="28"/>
          <w:szCs w:val="28"/>
        </w:rPr>
        <w:t xml:space="preserve">в </w:t>
      </w:r>
      <w:r>
        <w:rPr>
          <w:sz w:val="28"/>
          <w:szCs w:val="28"/>
        </w:rPr>
        <w:t>следующей редакции:</w:t>
      </w:r>
    </w:p>
    <w:p w14:paraId="0576CB42" w14:textId="77777777" w:rsidR="00597F33" w:rsidRPr="00CD72DE" w:rsidRDefault="00597F33" w:rsidP="00597F33">
      <w:pPr>
        <w:pStyle w:val="ConsPlusTitle"/>
        <w:jc w:val="center"/>
        <w:outlineLvl w:val="1"/>
        <w:rPr>
          <w:rFonts w:ascii="Times New Roman" w:hAnsi="Times New Roman" w:cs="Times New Roman"/>
          <w:sz w:val="28"/>
          <w:szCs w:val="28"/>
        </w:rPr>
      </w:pPr>
      <w:r w:rsidRPr="00CD72DE">
        <w:rPr>
          <w:rFonts w:ascii="Times New Roman" w:hAnsi="Times New Roman" w:cs="Times New Roman"/>
          <w:sz w:val="28"/>
          <w:szCs w:val="28"/>
        </w:rPr>
        <w:t>13. ОПИСАНИЕ ГРАНИЦ</w:t>
      </w:r>
      <w:r>
        <w:rPr>
          <w:rFonts w:ascii="Times New Roman" w:hAnsi="Times New Roman" w:cs="Times New Roman"/>
          <w:sz w:val="28"/>
          <w:szCs w:val="28"/>
        </w:rPr>
        <w:t>Ы</w:t>
      </w:r>
      <w:r>
        <w:rPr>
          <w:rFonts w:ascii="Times New Roman" w:hAnsi="Times New Roman" w:cs="Times New Roman"/>
          <w:sz w:val="28"/>
          <w:szCs w:val="28"/>
        </w:rPr>
        <w:br/>
      </w:r>
      <w:r w:rsidRPr="00CD72DE">
        <w:rPr>
          <w:rFonts w:ascii="Times New Roman" w:hAnsi="Times New Roman" w:cs="Times New Roman"/>
          <w:sz w:val="28"/>
          <w:szCs w:val="28"/>
        </w:rPr>
        <w:t>ПОДПОРОЖСКОГО МУНИЦИПАЛЬНОГО РАЙОНА</w:t>
      </w:r>
    </w:p>
    <w:p w14:paraId="39604991" w14:textId="77777777" w:rsidR="00597F33" w:rsidRPr="00CD72DE" w:rsidRDefault="00597F33" w:rsidP="00597F33">
      <w:pPr>
        <w:pStyle w:val="ConsPlusTitle"/>
        <w:jc w:val="center"/>
        <w:rPr>
          <w:rFonts w:ascii="Times New Roman" w:hAnsi="Times New Roman" w:cs="Times New Roman"/>
          <w:sz w:val="28"/>
          <w:szCs w:val="28"/>
        </w:rPr>
      </w:pPr>
      <w:r w:rsidRPr="00CD72DE">
        <w:rPr>
          <w:rFonts w:ascii="Times New Roman" w:hAnsi="Times New Roman" w:cs="Times New Roman"/>
          <w:sz w:val="28"/>
          <w:szCs w:val="28"/>
        </w:rPr>
        <w:t>И МУНИЦИПАЛЬНЫХ ОБРАЗОВАНИЙ,</w:t>
      </w:r>
      <w:r>
        <w:rPr>
          <w:rFonts w:ascii="Times New Roman" w:hAnsi="Times New Roman" w:cs="Times New Roman"/>
          <w:sz w:val="28"/>
          <w:szCs w:val="28"/>
        </w:rPr>
        <w:br/>
      </w:r>
      <w:r w:rsidRPr="00CD72DE">
        <w:rPr>
          <w:rFonts w:ascii="Times New Roman" w:hAnsi="Times New Roman" w:cs="Times New Roman"/>
          <w:sz w:val="28"/>
          <w:szCs w:val="28"/>
        </w:rPr>
        <w:lastRenderedPageBreak/>
        <w:t>ВХОДЯЩИХ В ЕГО СОСТАВ</w:t>
      </w:r>
    </w:p>
    <w:p w14:paraId="3DF3080F" w14:textId="77777777" w:rsidR="00597F33" w:rsidRPr="00CD72DE" w:rsidRDefault="00597F33" w:rsidP="00597F33">
      <w:pPr>
        <w:pStyle w:val="ConsPlusTitle"/>
        <w:spacing w:before="240"/>
        <w:jc w:val="center"/>
        <w:outlineLvl w:val="2"/>
        <w:rPr>
          <w:rFonts w:ascii="Times New Roman" w:hAnsi="Times New Roman" w:cs="Times New Roman"/>
          <w:sz w:val="28"/>
          <w:szCs w:val="28"/>
        </w:rPr>
      </w:pPr>
      <w:r w:rsidRPr="00CD72DE">
        <w:rPr>
          <w:rFonts w:ascii="Times New Roman" w:hAnsi="Times New Roman" w:cs="Times New Roman"/>
          <w:sz w:val="28"/>
          <w:szCs w:val="28"/>
        </w:rPr>
        <w:t>13.1. ТЕКСТОВОЕ ОПИСАНИЕ ГРАНИЦ</w:t>
      </w:r>
      <w:r>
        <w:rPr>
          <w:rFonts w:ascii="Times New Roman" w:hAnsi="Times New Roman" w:cs="Times New Roman"/>
          <w:sz w:val="28"/>
          <w:szCs w:val="28"/>
        </w:rPr>
        <w:t>Ы</w:t>
      </w:r>
      <w:r>
        <w:rPr>
          <w:rFonts w:ascii="Times New Roman" w:hAnsi="Times New Roman" w:cs="Times New Roman"/>
          <w:sz w:val="28"/>
          <w:szCs w:val="28"/>
        </w:rPr>
        <w:br/>
      </w:r>
      <w:r w:rsidRPr="00CD72DE">
        <w:rPr>
          <w:rFonts w:ascii="Times New Roman" w:hAnsi="Times New Roman" w:cs="Times New Roman"/>
          <w:sz w:val="28"/>
          <w:szCs w:val="28"/>
        </w:rPr>
        <w:t>МУНИЦИПАЛЬНОГО ОБРАЗОВАНИЯ</w:t>
      </w:r>
    </w:p>
    <w:p w14:paraId="2F88ECC2" w14:textId="77777777" w:rsidR="00597F33" w:rsidRPr="00CD72DE" w:rsidRDefault="00597F33" w:rsidP="00597F33">
      <w:pPr>
        <w:pStyle w:val="ConsPlusTitle"/>
        <w:jc w:val="center"/>
        <w:rPr>
          <w:rFonts w:ascii="Times New Roman" w:hAnsi="Times New Roman" w:cs="Times New Roman"/>
          <w:sz w:val="28"/>
          <w:szCs w:val="28"/>
        </w:rPr>
      </w:pPr>
      <w:r w:rsidRPr="00CD72DE">
        <w:rPr>
          <w:rFonts w:ascii="Times New Roman" w:hAnsi="Times New Roman" w:cs="Times New Roman"/>
          <w:sz w:val="28"/>
          <w:szCs w:val="28"/>
        </w:rPr>
        <w:t>ПОДПОРОЖСКИЙ МУНИЦИПАЛЬНЫЙ РАЙОН</w:t>
      </w:r>
      <w:r>
        <w:rPr>
          <w:rFonts w:ascii="Times New Roman" w:hAnsi="Times New Roman" w:cs="Times New Roman"/>
          <w:sz w:val="28"/>
          <w:szCs w:val="28"/>
        </w:rPr>
        <w:br/>
      </w:r>
      <w:r w:rsidRPr="00CD72DE">
        <w:rPr>
          <w:rFonts w:ascii="Times New Roman" w:hAnsi="Times New Roman" w:cs="Times New Roman"/>
          <w:sz w:val="28"/>
          <w:szCs w:val="28"/>
        </w:rPr>
        <w:t>ЛЕНИНГРАДСКОЙ ОБЛАСТИ</w:t>
      </w:r>
    </w:p>
    <w:p w14:paraId="32EFA8FE" w14:textId="77777777" w:rsidR="00597F33" w:rsidRPr="00CD72DE" w:rsidRDefault="00597F33" w:rsidP="00597F33">
      <w:pPr>
        <w:pStyle w:val="ConsPlusTitle"/>
        <w:spacing w:before="240"/>
        <w:jc w:val="center"/>
        <w:outlineLvl w:val="3"/>
        <w:rPr>
          <w:rFonts w:ascii="Times New Roman" w:hAnsi="Times New Roman" w:cs="Times New Roman"/>
          <w:sz w:val="28"/>
          <w:szCs w:val="28"/>
        </w:rPr>
      </w:pPr>
      <w:r w:rsidRPr="00CD72DE">
        <w:rPr>
          <w:rFonts w:ascii="Times New Roman" w:hAnsi="Times New Roman" w:cs="Times New Roman"/>
          <w:sz w:val="28"/>
          <w:szCs w:val="28"/>
        </w:rPr>
        <w:t>13.1.1. Описание местоположения точки 1</w:t>
      </w:r>
    </w:p>
    <w:p w14:paraId="2F32DBEF" w14:textId="235A8AD0" w:rsidR="00597F33" w:rsidRPr="00CD72DE" w:rsidRDefault="00597F33" w:rsidP="00597F33">
      <w:pPr>
        <w:pStyle w:val="ConsPlusNormal"/>
        <w:spacing w:before="240"/>
        <w:ind w:firstLine="540"/>
        <w:jc w:val="both"/>
        <w:rPr>
          <w:rFonts w:ascii="Times New Roman" w:hAnsi="Times New Roman" w:cs="Times New Roman"/>
          <w:sz w:val="28"/>
          <w:szCs w:val="28"/>
        </w:rPr>
      </w:pPr>
      <w:r w:rsidRPr="00CD72DE">
        <w:rPr>
          <w:rFonts w:ascii="Times New Roman" w:hAnsi="Times New Roman" w:cs="Times New Roman"/>
          <w:sz w:val="28"/>
          <w:szCs w:val="28"/>
        </w:rPr>
        <w:t xml:space="preserve">Точка 1 расположена в акватории Онежского озера на расстоянии </w:t>
      </w:r>
      <w:r>
        <w:rPr>
          <w:rFonts w:ascii="Times New Roman" w:hAnsi="Times New Roman" w:cs="Times New Roman"/>
          <w:sz w:val="28"/>
          <w:szCs w:val="28"/>
        </w:rPr>
        <w:t>8</w:t>
      </w:r>
      <w:r w:rsidRPr="00CD72DE">
        <w:rPr>
          <w:rFonts w:ascii="Times New Roman" w:hAnsi="Times New Roman" w:cs="Times New Roman"/>
          <w:sz w:val="28"/>
          <w:szCs w:val="28"/>
        </w:rPr>
        <w:t xml:space="preserve"> км от мыса </w:t>
      </w:r>
      <w:proofErr w:type="spellStart"/>
      <w:r w:rsidRPr="00CD72DE">
        <w:rPr>
          <w:rFonts w:ascii="Times New Roman" w:hAnsi="Times New Roman" w:cs="Times New Roman"/>
          <w:sz w:val="28"/>
          <w:szCs w:val="28"/>
        </w:rPr>
        <w:t>Чейнаволок</w:t>
      </w:r>
      <w:proofErr w:type="spellEnd"/>
      <w:r w:rsidRPr="00CD72DE">
        <w:rPr>
          <w:rFonts w:ascii="Times New Roman" w:hAnsi="Times New Roman" w:cs="Times New Roman"/>
          <w:sz w:val="28"/>
          <w:szCs w:val="28"/>
        </w:rPr>
        <w:t xml:space="preserve"> на север.</w:t>
      </w:r>
    </w:p>
    <w:p w14:paraId="4D2C3A7D" w14:textId="77777777" w:rsidR="00597F33" w:rsidRPr="00CD72DE" w:rsidRDefault="00597F33" w:rsidP="00597F33">
      <w:pPr>
        <w:pStyle w:val="ConsPlusTitle"/>
        <w:spacing w:before="240"/>
        <w:jc w:val="center"/>
        <w:outlineLvl w:val="3"/>
        <w:rPr>
          <w:rFonts w:ascii="Times New Roman" w:hAnsi="Times New Roman" w:cs="Times New Roman"/>
          <w:sz w:val="28"/>
          <w:szCs w:val="28"/>
        </w:rPr>
      </w:pPr>
      <w:r w:rsidRPr="00CD72DE">
        <w:rPr>
          <w:rFonts w:ascii="Times New Roman" w:hAnsi="Times New Roman" w:cs="Times New Roman"/>
          <w:sz w:val="28"/>
          <w:szCs w:val="28"/>
        </w:rPr>
        <w:t>13.1.2. Описание прохождения границ</w:t>
      </w:r>
      <w:r>
        <w:rPr>
          <w:rFonts w:ascii="Times New Roman" w:hAnsi="Times New Roman" w:cs="Times New Roman"/>
          <w:sz w:val="28"/>
          <w:szCs w:val="28"/>
        </w:rPr>
        <w:t>ы</w:t>
      </w:r>
    </w:p>
    <w:p w14:paraId="34CC9F02" w14:textId="77777777" w:rsidR="00597F33" w:rsidRPr="00CD72DE" w:rsidRDefault="00597F33" w:rsidP="00597F33">
      <w:pPr>
        <w:pStyle w:val="ConsPlusTitle"/>
        <w:spacing w:before="240"/>
        <w:jc w:val="center"/>
        <w:outlineLvl w:val="4"/>
        <w:rPr>
          <w:rFonts w:ascii="Times New Roman" w:hAnsi="Times New Roman" w:cs="Times New Roman"/>
          <w:sz w:val="28"/>
          <w:szCs w:val="28"/>
        </w:rPr>
      </w:pPr>
      <w:r w:rsidRPr="00CD72DE">
        <w:rPr>
          <w:rFonts w:ascii="Times New Roman" w:hAnsi="Times New Roman" w:cs="Times New Roman"/>
          <w:sz w:val="28"/>
          <w:szCs w:val="28"/>
        </w:rPr>
        <w:t>По смежеству с Вологодской областью</w:t>
      </w:r>
    </w:p>
    <w:p w14:paraId="28FCE226" w14:textId="77777777" w:rsidR="00597F33" w:rsidRDefault="00597F33" w:rsidP="00597F33">
      <w:pPr>
        <w:pStyle w:val="ConsPlusNormal"/>
        <w:spacing w:before="240"/>
        <w:ind w:firstLine="540"/>
        <w:jc w:val="both"/>
        <w:rPr>
          <w:rFonts w:ascii="Times New Roman" w:hAnsi="Times New Roman" w:cs="Times New Roman"/>
          <w:sz w:val="28"/>
          <w:szCs w:val="28"/>
        </w:rPr>
      </w:pPr>
      <w:r w:rsidRPr="00CD72DE">
        <w:rPr>
          <w:rFonts w:ascii="Times New Roman" w:hAnsi="Times New Roman" w:cs="Times New Roman"/>
          <w:sz w:val="28"/>
          <w:szCs w:val="28"/>
        </w:rPr>
        <w:t xml:space="preserve">От </w:t>
      </w:r>
      <w:r w:rsidRPr="008D08DE">
        <w:rPr>
          <w:rFonts w:ascii="Times New Roman" w:hAnsi="Times New Roman" w:cs="Times New Roman"/>
          <w:sz w:val="28"/>
          <w:szCs w:val="28"/>
        </w:rPr>
        <w:t xml:space="preserve">точки 1 до точки 282 по границе </w:t>
      </w:r>
      <w:r w:rsidRPr="00CD72DE">
        <w:rPr>
          <w:rFonts w:ascii="Times New Roman" w:hAnsi="Times New Roman" w:cs="Times New Roman"/>
          <w:sz w:val="28"/>
          <w:szCs w:val="28"/>
        </w:rPr>
        <w:t>Ленинградской области.</w:t>
      </w:r>
    </w:p>
    <w:p w14:paraId="087C9E28" w14:textId="77777777" w:rsidR="00597F33" w:rsidRPr="00CD72DE" w:rsidRDefault="00597F33" w:rsidP="00597F33">
      <w:pPr>
        <w:pStyle w:val="ConsPlusTitle"/>
        <w:spacing w:before="240"/>
        <w:jc w:val="center"/>
        <w:outlineLvl w:val="4"/>
        <w:rPr>
          <w:rFonts w:ascii="Times New Roman" w:hAnsi="Times New Roman" w:cs="Times New Roman"/>
          <w:sz w:val="28"/>
          <w:szCs w:val="28"/>
        </w:rPr>
      </w:pPr>
      <w:r w:rsidRPr="00CD72DE">
        <w:rPr>
          <w:rFonts w:ascii="Times New Roman" w:hAnsi="Times New Roman" w:cs="Times New Roman"/>
          <w:sz w:val="28"/>
          <w:szCs w:val="28"/>
        </w:rPr>
        <w:t>По смежеству с Тихвинским муниципальным районом</w:t>
      </w:r>
    </w:p>
    <w:p w14:paraId="2FCC098C" w14:textId="77777777" w:rsidR="00597F33" w:rsidRPr="00CD72DE" w:rsidRDefault="00597F33" w:rsidP="00597F33">
      <w:pPr>
        <w:pStyle w:val="ConsPlusNormal"/>
        <w:spacing w:before="240"/>
        <w:ind w:firstLine="540"/>
        <w:jc w:val="both"/>
        <w:rPr>
          <w:rFonts w:ascii="Times New Roman" w:hAnsi="Times New Roman" w:cs="Times New Roman"/>
          <w:sz w:val="28"/>
          <w:szCs w:val="28"/>
        </w:rPr>
      </w:pPr>
      <w:r w:rsidRPr="00CD72DE">
        <w:rPr>
          <w:rFonts w:ascii="Times New Roman" w:hAnsi="Times New Roman" w:cs="Times New Roman"/>
          <w:sz w:val="28"/>
          <w:szCs w:val="28"/>
        </w:rPr>
        <w:t>От точки 2</w:t>
      </w:r>
      <w:r>
        <w:rPr>
          <w:rFonts w:ascii="Times New Roman" w:hAnsi="Times New Roman" w:cs="Times New Roman"/>
          <w:sz w:val="28"/>
          <w:szCs w:val="28"/>
        </w:rPr>
        <w:t>82</w:t>
      </w:r>
      <w:r w:rsidRPr="00CD72DE">
        <w:rPr>
          <w:rFonts w:ascii="Times New Roman" w:hAnsi="Times New Roman" w:cs="Times New Roman"/>
          <w:sz w:val="28"/>
          <w:szCs w:val="28"/>
        </w:rPr>
        <w:t xml:space="preserve"> до точки </w:t>
      </w:r>
      <w:r>
        <w:rPr>
          <w:rFonts w:ascii="Times New Roman" w:hAnsi="Times New Roman" w:cs="Times New Roman"/>
          <w:sz w:val="28"/>
          <w:szCs w:val="28"/>
        </w:rPr>
        <w:t>419</w:t>
      </w:r>
      <w:r w:rsidRPr="00CD72DE">
        <w:rPr>
          <w:rFonts w:ascii="Times New Roman" w:hAnsi="Times New Roman" w:cs="Times New Roman"/>
          <w:sz w:val="28"/>
          <w:szCs w:val="28"/>
        </w:rPr>
        <w:t xml:space="preserve"> по границам лесных кварталов 206 (включая озеро </w:t>
      </w:r>
      <w:proofErr w:type="spellStart"/>
      <w:r w:rsidRPr="00CD72DE">
        <w:rPr>
          <w:rFonts w:ascii="Times New Roman" w:hAnsi="Times New Roman" w:cs="Times New Roman"/>
          <w:sz w:val="28"/>
          <w:szCs w:val="28"/>
        </w:rPr>
        <w:t>Сарозеро</w:t>
      </w:r>
      <w:proofErr w:type="spellEnd"/>
      <w:r>
        <w:rPr>
          <w:rFonts w:ascii="Times New Roman" w:hAnsi="Times New Roman" w:cs="Times New Roman"/>
          <w:sz w:val="28"/>
          <w:szCs w:val="28"/>
        </w:rPr>
        <w:t>-</w:t>
      </w:r>
      <w:r w:rsidRPr="00CD72DE">
        <w:rPr>
          <w:rFonts w:ascii="Times New Roman" w:hAnsi="Times New Roman" w:cs="Times New Roman"/>
          <w:sz w:val="28"/>
          <w:szCs w:val="28"/>
        </w:rPr>
        <w:t xml:space="preserve">Глубокое), 205, 204 (включая озеро </w:t>
      </w:r>
      <w:proofErr w:type="spellStart"/>
      <w:r w:rsidRPr="00CD72DE">
        <w:rPr>
          <w:rFonts w:ascii="Times New Roman" w:hAnsi="Times New Roman" w:cs="Times New Roman"/>
          <w:sz w:val="28"/>
          <w:szCs w:val="28"/>
        </w:rPr>
        <w:t>Сарозеро</w:t>
      </w:r>
      <w:proofErr w:type="spellEnd"/>
      <w:r>
        <w:rPr>
          <w:rFonts w:ascii="Times New Roman" w:hAnsi="Times New Roman" w:cs="Times New Roman"/>
          <w:sz w:val="28"/>
          <w:szCs w:val="28"/>
        </w:rPr>
        <w:t>-</w:t>
      </w:r>
      <w:r w:rsidRPr="00CD72DE">
        <w:rPr>
          <w:rFonts w:ascii="Times New Roman" w:hAnsi="Times New Roman" w:cs="Times New Roman"/>
          <w:sz w:val="28"/>
          <w:szCs w:val="28"/>
        </w:rPr>
        <w:t xml:space="preserve">Мелкое), 203, 202, 220, </w:t>
      </w:r>
      <w:r w:rsidRPr="008D08DE">
        <w:rPr>
          <w:rFonts w:ascii="Times New Roman" w:hAnsi="Times New Roman" w:cs="Times New Roman"/>
          <w:sz w:val="28"/>
          <w:szCs w:val="28"/>
        </w:rPr>
        <w:t>219 (включая озеро Сенное), 218,</w:t>
      </w:r>
      <w:r w:rsidRPr="00CD72DE">
        <w:rPr>
          <w:rFonts w:ascii="Times New Roman" w:hAnsi="Times New Roman" w:cs="Times New Roman"/>
          <w:sz w:val="28"/>
          <w:szCs w:val="28"/>
        </w:rPr>
        <w:t xml:space="preserve"> 217, 216, 215, 214, 213, 212, 195, 174, 173, 172, 171, 170, 169, 168, 167, 138, 117, 116, 115, 114 </w:t>
      </w:r>
      <w:proofErr w:type="spellStart"/>
      <w:r w:rsidRPr="00CD72DE">
        <w:rPr>
          <w:rFonts w:ascii="Times New Roman" w:hAnsi="Times New Roman" w:cs="Times New Roman"/>
          <w:sz w:val="28"/>
          <w:szCs w:val="28"/>
        </w:rPr>
        <w:t>Курбинского</w:t>
      </w:r>
      <w:proofErr w:type="spellEnd"/>
      <w:r w:rsidRPr="00CD72DE">
        <w:rPr>
          <w:rFonts w:ascii="Times New Roman" w:hAnsi="Times New Roman" w:cs="Times New Roman"/>
          <w:sz w:val="28"/>
          <w:szCs w:val="28"/>
        </w:rPr>
        <w:t xml:space="preserve"> участкового лесничества Подпорожского лесничества.</w:t>
      </w:r>
    </w:p>
    <w:p w14:paraId="41970F5C" w14:textId="77777777" w:rsidR="00597F33" w:rsidRPr="00CD72DE" w:rsidRDefault="00597F33" w:rsidP="00597F33">
      <w:pPr>
        <w:pStyle w:val="ConsPlusTitle"/>
        <w:spacing w:before="240"/>
        <w:jc w:val="center"/>
        <w:outlineLvl w:val="4"/>
        <w:rPr>
          <w:rFonts w:ascii="Times New Roman" w:hAnsi="Times New Roman" w:cs="Times New Roman"/>
          <w:sz w:val="28"/>
          <w:szCs w:val="28"/>
        </w:rPr>
      </w:pPr>
      <w:r w:rsidRPr="00CD72DE">
        <w:rPr>
          <w:rFonts w:ascii="Times New Roman" w:hAnsi="Times New Roman" w:cs="Times New Roman"/>
          <w:sz w:val="28"/>
          <w:szCs w:val="28"/>
        </w:rPr>
        <w:t>По смежеству с Лодейнопольским муниципальным районом</w:t>
      </w:r>
    </w:p>
    <w:p w14:paraId="5B350B8B" w14:textId="77777777" w:rsidR="00597F33" w:rsidRPr="00CD72DE" w:rsidRDefault="00597F33" w:rsidP="00597F33">
      <w:pPr>
        <w:pStyle w:val="ConsPlusNormal"/>
        <w:spacing w:before="240"/>
        <w:ind w:firstLine="540"/>
        <w:jc w:val="both"/>
        <w:rPr>
          <w:rFonts w:ascii="Times New Roman" w:hAnsi="Times New Roman" w:cs="Times New Roman"/>
          <w:sz w:val="28"/>
          <w:szCs w:val="28"/>
        </w:rPr>
      </w:pPr>
      <w:r w:rsidRPr="00CD72DE">
        <w:rPr>
          <w:rFonts w:ascii="Times New Roman" w:hAnsi="Times New Roman" w:cs="Times New Roman"/>
          <w:sz w:val="28"/>
          <w:szCs w:val="28"/>
        </w:rPr>
        <w:t xml:space="preserve">От точки </w:t>
      </w:r>
      <w:r>
        <w:rPr>
          <w:rFonts w:ascii="Times New Roman" w:hAnsi="Times New Roman" w:cs="Times New Roman"/>
          <w:sz w:val="28"/>
          <w:szCs w:val="28"/>
        </w:rPr>
        <w:t>419</w:t>
      </w:r>
      <w:r w:rsidRPr="00CD72DE">
        <w:rPr>
          <w:rFonts w:ascii="Times New Roman" w:hAnsi="Times New Roman" w:cs="Times New Roman"/>
          <w:sz w:val="28"/>
          <w:szCs w:val="28"/>
        </w:rPr>
        <w:t xml:space="preserve"> до точки </w:t>
      </w:r>
      <w:r>
        <w:rPr>
          <w:rFonts w:ascii="Times New Roman" w:hAnsi="Times New Roman" w:cs="Times New Roman"/>
          <w:sz w:val="28"/>
          <w:szCs w:val="28"/>
        </w:rPr>
        <w:t>544</w:t>
      </w:r>
      <w:r w:rsidRPr="00CD72DE">
        <w:rPr>
          <w:rFonts w:ascii="Times New Roman" w:hAnsi="Times New Roman" w:cs="Times New Roman"/>
          <w:sz w:val="28"/>
          <w:szCs w:val="28"/>
        </w:rPr>
        <w:t xml:space="preserve"> по границам лесных кварталов 113, 99, 98, 88, 87, 74, 68, 64, 55, 54, 53, 52, 36, 26,</w:t>
      </w:r>
      <w:r>
        <w:rPr>
          <w:rFonts w:ascii="Times New Roman" w:hAnsi="Times New Roman" w:cs="Times New Roman"/>
          <w:sz w:val="28"/>
          <w:szCs w:val="28"/>
        </w:rPr>
        <w:t xml:space="preserve"> </w:t>
      </w:r>
      <w:r w:rsidRPr="00CD72DE">
        <w:rPr>
          <w:rFonts w:ascii="Times New Roman" w:hAnsi="Times New Roman" w:cs="Times New Roman"/>
          <w:sz w:val="28"/>
          <w:szCs w:val="28"/>
        </w:rPr>
        <w:t xml:space="preserve">17, 7, 3, 1 </w:t>
      </w:r>
      <w:proofErr w:type="spellStart"/>
      <w:r w:rsidRPr="00CD72DE">
        <w:rPr>
          <w:rFonts w:ascii="Times New Roman" w:hAnsi="Times New Roman" w:cs="Times New Roman"/>
          <w:sz w:val="28"/>
          <w:szCs w:val="28"/>
        </w:rPr>
        <w:t>Ребовского</w:t>
      </w:r>
      <w:proofErr w:type="spellEnd"/>
      <w:r w:rsidRPr="00CD72DE">
        <w:rPr>
          <w:rFonts w:ascii="Times New Roman" w:hAnsi="Times New Roman" w:cs="Times New Roman"/>
          <w:sz w:val="28"/>
          <w:szCs w:val="28"/>
        </w:rPr>
        <w:t xml:space="preserve"> участкового лесничества Лодейнопольского лесничества до реки </w:t>
      </w:r>
      <w:proofErr w:type="spellStart"/>
      <w:r w:rsidRPr="00CD72DE">
        <w:rPr>
          <w:rFonts w:ascii="Times New Roman" w:hAnsi="Times New Roman" w:cs="Times New Roman"/>
          <w:sz w:val="28"/>
          <w:szCs w:val="28"/>
        </w:rPr>
        <w:t>Оять</w:t>
      </w:r>
      <w:proofErr w:type="spellEnd"/>
      <w:r w:rsidRPr="00CD72DE">
        <w:rPr>
          <w:rFonts w:ascii="Times New Roman" w:hAnsi="Times New Roman" w:cs="Times New Roman"/>
          <w:sz w:val="28"/>
          <w:szCs w:val="28"/>
        </w:rPr>
        <w:t>, не пересекая е</w:t>
      </w:r>
      <w:r>
        <w:rPr>
          <w:rFonts w:ascii="Times New Roman" w:hAnsi="Times New Roman" w:cs="Times New Roman"/>
          <w:sz w:val="28"/>
          <w:szCs w:val="28"/>
        </w:rPr>
        <w:t>ё</w:t>
      </w:r>
      <w:r w:rsidRPr="00CD72DE">
        <w:rPr>
          <w:rFonts w:ascii="Times New Roman" w:hAnsi="Times New Roman" w:cs="Times New Roman"/>
          <w:sz w:val="28"/>
          <w:szCs w:val="28"/>
        </w:rPr>
        <w:t>.</w:t>
      </w:r>
    </w:p>
    <w:p w14:paraId="1D08CC82" w14:textId="77777777" w:rsidR="00597F33" w:rsidRPr="00CD72DE" w:rsidRDefault="00597F33" w:rsidP="00597F33">
      <w:pPr>
        <w:pStyle w:val="ConsPlusNormal"/>
        <w:spacing w:before="220"/>
        <w:ind w:firstLine="540"/>
        <w:jc w:val="both"/>
        <w:rPr>
          <w:rFonts w:ascii="Times New Roman" w:hAnsi="Times New Roman" w:cs="Times New Roman"/>
          <w:sz w:val="28"/>
          <w:szCs w:val="28"/>
        </w:rPr>
      </w:pPr>
      <w:r w:rsidRPr="00CD72DE">
        <w:rPr>
          <w:rFonts w:ascii="Times New Roman" w:hAnsi="Times New Roman" w:cs="Times New Roman"/>
          <w:sz w:val="28"/>
          <w:szCs w:val="28"/>
        </w:rPr>
        <w:t xml:space="preserve">От точки </w:t>
      </w:r>
      <w:r>
        <w:rPr>
          <w:rFonts w:ascii="Times New Roman" w:hAnsi="Times New Roman" w:cs="Times New Roman"/>
          <w:sz w:val="28"/>
          <w:szCs w:val="28"/>
        </w:rPr>
        <w:t>544</w:t>
      </w:r>
      <w:r w:rsidRPr="00CD72DE">
        <w:rPr>
          <w:rFonts w:ascii="Times New Roman" w:hAnsi="Times New Roman" w:cs="Times New Roman"/>
          <w:sz w:val="28"/>
          <w:szCs w:val="28"/>
        </w:rPr>
        <w:t xml:space="preserve"> до точки </w:t>
      </w:r>
      <w:r>
        <w:rPr>
          <w:rFonts w:ascii="Times New Roman" w:hAnsi="Times New Roman" w:cs="Times New Roman"/>
          <w:sz w:val="28"/>
          <w:szCs w:val="28"/>
        </w:rPr>
        <w:t>577</w:t>
      </w:r>
      <w:r w:rsidRPr="00CD72DE">
        <w:rPr>
          <w:rFonts w:ascii="Times New Roman" w:hAnsi="Times New Roman" w:cs="Times New Roman"/>
          <w:sz w:val="28"/>
          <w:szCs w:val="28"/>
        </w:rPr>
        <w:t xml:space="preserve"> по береговой линии реки </w:t>
      </w:r>
      <w:proofErr w:type="spellStart"/>
      <w:r w:rsidRPr="00CD72DE">
        <w:rPr>
          <w:rFonts w:ascii="Times New Roman" w:hAnsi="Times New Roman" w:cs="Times New Roman"/>
          <w:sz w:val="28"/>
          <w:szCs w:val="28"/>
        </w:rPr>
        <w:t>Оять</w:t>
      </w:r>
      <w:proofErr w:type="spellEnd"/>
      <w:r w:rsidRPr="00CD72DE">
        <w:rPr>
          <w:rFonts w:ascii="Times New Roman" w:hAnsi="Times New Roman" w:cs="Times New Roman"/>
          <w:sz w:val="28"/>
          <w:szCs w:val="28"/>
        </w:rPr>
        <w:t>.</w:t>
      </w:r>
    </w:p>
    <w:p w14:paraId="759A581D" w14:textId="77777777" w:rsidR="00597F33" w:rsidRPr="00CD72DE" w:rsidRDefault="00597F33" w:rsidP="00597F33">
      <w:pPr>
        <w:pStyle w:val="ConsPlusNormal"/>
        <w:spacing w:before="220"/>
        <w:ind w:firstLine="540"/>
        <w:jc w:val="both"/>
        <w:rPr>
          <w:rFonts w:ascii="Times New Roman" w:hAnsi="Times New Roman" w:cs="Times New Roman"/>
          <w:sz w:val="28"/>
          <w:szCs w:val="28"/>
        </w:rPr>
      </w:pPr>
      <w:r w:rsidRPr="00CD72DE">
        <w:rPr>
          <w:rFonts w:ascii="Times New Roman" w:hAnsi="Times New Roman" w:cs="Times New Roman"/>
          <w:sz w:val="28"/>
          <w:szCs w:val="28"/>
        </w:rPr>
        <w:t xml:space="preserve">От точки </w:t>
      </w:r>
      <w:r>
        <w:rPr>
          <w:rFonts w:ascii="Times New Roman" w:hAnsi="Times New Roman" w:cs="Times New Roman"/>
          <w:sz w:val="28"/>
          <w:szCs w:val="28"/>
        </w:rPr>
        <w:t>577</w:t>
      </w:r>
      <w:r w:rsidRPr="00CD72DE">
        <w:rPr>
          <w:rFonts w:ascii="Times New Roman" w:hAnsi="Times New Roman" w:cs="Times New Roman"/>
          <w:sz w:val="28"/>
          <w:szCs w:val="28"/>
        </w:rPr>
        <w:t xml:space="preserve"> до точки </w:t>
      </w:r>
      <w:r>
        <w:rPr>
          <w:rFonts w:ascii="Times New Roman" w:hAnsi="Times New Roman" w:cs="Times New Roman"/>
          <w:sz w:val="28"/>
          <w:szCs w:val="28"/>
        </w:rPr>
        <w:t>598</w:t>
      </w:r>
      <w:r w:rsidRPr="00CD72DE">
        <w:rPr>
          <w:rFonts w:ascii="Times New Roman" w:hAnsi="Times New Roman" w:cs="Times New Roman"/>
          <w:sz w:val="28"/>
          <w:szCs w:val="28"/>
        </w:rPr>
        <w:t xml:space="preserve">, пересекая реку </w:t>
      </w:r>
      <w:proofErr w:type="spellStart"/>
      <w:r w:rsidRPr="00CD72DE">
        <w:rPr>
          <w:rFonts w:ascii="Times New Roman" w:hAnsi="Times New Roman" w:cs="Times New Roman"/>
          <w:sz w:val="28"/>
          <w:szCs w:val="28"/>
        </w:rPr>
        <w:t>Оять</w:t>
      </w:r>
      <w:proofErr w:type="spellEnd"/>
      <w:r w:rsidRPr="00CD72DE">
        <w:rPr>
          <w:rFonts w:ascii="Times New Roman" w:hAnsi="Times New Roman" w:cs="Times New Roman"/>
          <w:sz w:val="28"/>
          <w:szCs w:val="28"/>
        </w:rPr>
        <w:t xml:space="preserve">, по границам лесных кварталов </w:t>
      </w:r>
      <w:r>
        <w:rPr>
          <w:rFonts w:ascii="Times New Roman" w:hAnsi="Times New Roman" w:cs="Times New Roman"/>
          <w:sz w:val="28"/>
          <w:szCs w:val="28"/>
        </w:rPr>
        <w:t xml:space="preserve">27, </w:t>
      </w:r>
      <w:r w:rsidRPr="00CD72DE">
        <w:rPr>
          <w:rFonts w:ascii="Times New Roman" w:hAnsi="Times New Roman" w:cs="Times New Roman"/>
          <w:sz w:val="28"/>
          <w:szCs w:val="28"/>
        </w:rPr>
        <w:t xml:space="preserve">26, 15, 7 </w:t>
      </w:r>
      <w:proofErr w:type="spellStart"/>
      <w:r w:rsidRPr="00CD72DE">
        <w:rPr>
          <w:rFonts w:ascii="Times New Roman" w:hAnsi="Times New Roman" w:cs="Times New Roman"/>
          <w:sz w:val="28"/>
          <w:szCs w:val="28"/>
        </w:rPr>
        <w:t>Алёховщинского</w:t>
      </w:r>
      <w:proofErr w:type="spellEnd"/>
      <w:r w:rsidRPr="00CD72DE">
        <w:rPr>
          <w:rFonts w:ascii="Times New Roman" w:hAnsi="Times New Roman" w:cs="Times New Roman"/>
          <w:sz w:val="28"/>
          <w:szCs w:val="28"/>
        </w:rPr>
        <w:t xml:space="preserve"> сельского участкового лесничества Лодейнопольского лесничества.</w:t>
      </w:r>
    </w:p>
    <w:p w14:paraId="3D3335EA" w14:textId="77777777" w:rsidR="00597F33" w:rsidRPr="00CD72DE" w:rsidRDefault="00597F33" w:rsidP="00597F33">
      <w:pPr>
        <w:pStyle w:val="ConsPlusNormal"/>
        <w:spacing w:before="220"/>
        <w:ind w:firstLine="540"/>
        <w:jc w:val="both"/>
        <w:rPr>
          <w:rFonts w:ascii="Times New Roman" w:hAnsi="Times New Roman" w:cs="Times New Roman"/>
          <w:sz w:val="28"/>
          <w:szCs w:val="28"/>
        </w:rPr>
      </w:pPr>
      <w:r w:rsidRPr="00CD72DE">
        <w:rPr>
          <w:rFonts w:ascii="Times New Roman" w:hAnsi="Times New Roman" w:cs="Times New Roman"/>
          <w:sz w:val="28"/>
          <w:szCs w:val="28"/>
        </w:rPr>
        <w:t xml:space="preserve">От точки </w:t>
      </w:r>
      <w:r>
        <w:rPr>
          <w:rFonts w:ascii="Times New Roman" w:hAnsi="Times New Roman" w:cs="Times New Roman"/>
          <w:sz w:val="28"/>
          <w:szCs w:val="28"/>
        </w:rPr>
        <w:t>598</w:t>
      </w:r>
      <w:r w:rsidRPr="00CD72DE">
        <w:rPr>
          <w:rFonts w:ascii="Times New Roman" w:hAnsi="Times New Roman" w:cs="Times New Roman"/>
          <w:sz w:val="28"/>
          <w:szCs w:val="28"/>
        </w:rPr>
        <w:t xml:space="preserve"> до точки </w:t>
      </w:r>
      <w:r>
        <w:rPr>
          <w:rFonts w:ascii="Times New Roman" w:hAnsi="Times New Roman" w:cs="Times New Roman"/>
          <w:sz w:val="28"/>
          <w:szCs w:val="28"/>
        </w:rPr>
        <w:t>716</w:t>
      </w:r>
      <w:r w:rsidRPr="00CD72DE">
        <w:rPr>
          <w:rFonts w:ascii="Times New Roman" w:hAnsi="Times New Roman" w:cs="Times New Roman"/>
          <w:sz w:val="28"/>
          <w:szCs w:val="28"/>
        </w:rPr>
        <w:t xml:space="preserve"> по границам лесных кварталов 118, 92, 93, 94, 80, 79, 78, 77, 76, 75, 74, 73, 57, 58, 44, 43, 42, 41, 40, 39, 38, 37 </w:t>
      </w:r>
      <w:proofErr w:type="spellStart"/>
      <w:r w:rsidRPr="00CD72DE">
        <w:rPr>
          <w:rFonts w:ascii="Times New Roman" w:hAnsi="Times New Roman" w:cs="Times New Roman"/>
          <w:sz w:val="28"/>
          <w:szCs w:val="28"/>
        </w:rPr>
        <w:t>Шапшинского</w:t>
      </w:r>
      <w:proofErr w:type="spellEnd"/>
      <w:r w:rsidRPr="00CD72DE">
        <w:rPr>
          <w:rFonts w:ascii="Times New Roman" w:hAnsi="Times New Roman" w:cs="Times New Roman"/>
          <w:sz w:val="28"/>
          <w:szCs w:val="28"/>
        </w:rPr>
        <w:t xml:space="preserve"> участкового лесничества Лодейнопольского лесничества до реки Верхняя </w:t>
      </w:r>
      <w:proofErr w:type="spellStart"/>
      <w:r w:rsidRPr="00CD72DE">
        <w:rPr>
          <w:rFonts w:ascii="Times New Roman" w:hAnsi="Times New Roman" w:cs="Times New Roman"/>
          <w:sz w:val="28"/>
          <w:szCs w:val="28"/>
        </w:rPr>
        <w:t>Вадожка</w:t>
      </w:r>
      <w:proofErr w:type="spellEnd"/>
      <w:r w:rsidRPr="00CD72DE">
        <w:rPr>
          <w:rFonts w:ascii="Times New Roman" w:hAnsi="Times New Roman" w:cs="Times New Roman"/>
          <w:sz w:val="28"/>
          <w:szCs w:val="28"/>
        </w:rPr>
        <w:t>, не пересекая е</w:t>
      </w:r>
      <w:r>
        <w:rPr>
          <w:rFonts w:ascii="Times New Roman" w:hAnsi="Times New Roman" w:cs="Times New Roman"/>
          <w:sz w:val="28"/>
          <w:szCs w:val="28"/>
        </w:rPr>
        <w:t>ё</w:t>
      </w:r>
      <w:r w:rsidRPr="00CD72DE">
        <w:rPr>
          <w:rFonts w:ascii="Times New Roman" w:hAnsi="Times New Roman" w:cs="Times New Roman"/>
          <w:sz w:val="28"/>
          <w:szCs w:val="28"/>
        </w:rPr>
        <w:t>.</w:t>
      </w:r>
    </w:p>
    <w:p w14:paraId="70A822B4" w14:textId="77777777" w:rsidR="00597F33" w:rsidRPr="00CD72DE" w:rsidRDefault="00597F33" w:rsidP="00597F33">
      <w:pPr>
        <w:pStyle w:val="ConsPlusNormal"/>
        <w:spacing w:before="220"/>
        <w:ind w:firstLine="540"/>
        <w:jc w:val="both"/>
        <w:rPr>
          <w:rFonts w:ascii="Times New Roman" w:hAnsi="Times New Roman" w:cs="Times New Roman"/>
          <w:sz w:val="28"/>
          <w:szCs w:val="28"/>
        </w:rPr>
      </w:pPr>
      <w:r w:rsidRPr="00CD72DE">
        <w:rPr>
          <w:rFonts w:ascii="Times New Roman" w:hAnsi="Times New Roman" w:cs="Times New Roman"/>
          <w:sz w:val="28"/>
          <w:szCs w:val="28"/>
        </w:rPr>
        <w:t xml:space="preserve">От точки </w:t>
      </w:r>
      <w:r>
        <w:rPr>
          <w:rFonts w:ascii="Times New Roman" w:hAnsi="Times New Roman" w:cs="Times New Roman"/>
          <w:sz w:val="28"/>
          <w:szCs w:val="28"/>
        </w:rPr>
        <w:t>716</w:t>
      </w:r>
      <w:r w:rsidRPr="00CD72DE">
        <w:rPr>
          <w:rFonts w:ascii="Times New Roman" w:hAnsi="Times New Roman" w:cs="Times New Roman"/>
          <w:sz w:val="28"/>
          <w:szCs w:val="28"/>
        </w:rPr>
        <w:t xml:space="preserve"> до точки </w:t>
      </w:r>
      <w:r>
        <w:rPr>
          <w:rFonts w:ascii="Times New Roman" w:hAnsi="Times New Roman" w:cs="Times New Roman"/>
          <w:sz w:val="28"/>
          <w:szCs w:val="28"/>
        </w:rPr>
        <w:t>1067</w:t>
      </w:r>
      <w:r w:rsidRPr="00CD72DE">
        <w:rPr>
          <w:rFonts w:ascii="Times New Roman" w:hAnsi="Times New Roman" w:cs="Times New Roman"/>
          <w:sz w:val="28"/>
          <w:szCs w:val="28"/>
        </w:rPr>
        <w:t xml:space="preserve"> по береговой линии реки Верхняя </w:t>
      </w:r>
      <w:proofErr w:type="spellStart"/>
      <w:r w:rsidRPr="00CD72DE">
        <w:rPr>
          <w:rFonts w:ascii="Times New Roman" w:hAnsi="Times New Roman" w:cs="Times New Roman"/>
          <w:sz w:val="28"/>
          <w:szCs w:val="28"/>
        </w:rPr>
        <w:t>Вадожка</w:t>
      </w:r>
      <w:proofErr w:type="spellEnd"/>
      <w:r w:rsidRPr="00CD72DE">
        <w:rPr>
          <w:rFonts w:ascii="Times New Roman" w:hAnsi="Times New Roman" w:cs="Times New Roman"/>
          <w:sz w:val="28"/>
          <w:szCs w:val="28"/>
        </w:rPr>
        <w:t>.</w:t>
      </w:r>
    </w:p>
    <w:p w14:paraId="7D484547" w14:textId="77777777" w:rsidR="00597F33" w:rsidRPr="00CD72DE" w:rsidRDefault="00597F33" w:rsidP="00597F33">
      <w:pPr>
        <w:pStyle w:val="ConsPlusNormal"/>
        <w:spacing w:before="220"/>
        <w:ind w:firstLine="540"/>
        <w:jc w:val="both"/>
        <w:rPr>
          <w:rFonts w:ascii="Times New Roman" w:hAnsi="Times New Roman" w:cs="Times New Roman"/>
          <w:sz w:val="28"/>
          <w:szCs w:val="28"/>
        </w:rPr>
      </w:pPr>
      <w:r w:rsidRPr="00CD72DE">
        <w:rPr>
          <w:rFonts w:ascii="Times New Roman" w:hAnsi="Times New Roman" w:cs="Times New Roman"/>
          <w:sz w:val="28"/>
          <w:szCs w:val="28"/>
        </w:rPr>
        <w:t xml:space="preserve">От точки </w:t>
      </w:r>
      <w:r>
        <w:rPr>
          <w:rFonts w:ascii="Times New Roman" w:hAnsi="Times New Roman" w:cs="Times New Roman"/>
          <w:sz w:val="28"/>
          <w:szCs w:val="28"/>
        </w:rPr>
        <w:t>1067</w:t>
      </w:r>
      <w:r w:rsidRPr="00CD72DE">
        <w:rPr>
          <w:rFonts w:ascii="Times New Roman" w:hAnsi="Times New Roman" w:cs="Times New Roman"/>
          <w:sz w:val="28"/>
          <w:szCs w:val="28"/>
        </w:rPr>
        <w:t xml:space="preserve"> до точки </w:t>
      </w:r>
      <w:r>
        <w:rPr>
          <w:rFonts w:ascii="Times New Roman" w:hAnsi="Times New Roman" w:cs="Times New Roman"/>
          <w:sz w:val="28"/>
          <w:szCs w:val="28"/>
        </w:rPr>
        <w:t>1205</w:t>
      </w:r>
      <w:r w:rsidRPr="00CD72DE">
        <w:rPr>
          <w:rFonts w:ascii="Times New Roman" w:hAnsi="Times New Roman" w:cs="Times New Roman"/>
          <w:sz w:val="28"/>
          <w:szCs w:val="28"/>
        </w:rPr>
        <w:t xml:space="preserve">, пересекая реку Верхняя </w:t>
      </w:r>
      <w:proofErr w:type="spellStart"/>
      <w:r w:rsidRPr="00CD72DE">
        <w:rPr>
          <w:rFonts w:ascii="Times New Roman" w:hAnsi="Times New Roman" w:cs="Times New Roman"/>
          <w:sz w:val="28"/>
          <w:szCs w:val="28"/>
        </w:rPr>
        <w:t>Вадожка</w:t>
      </w:r>
      <w:proofErr w:type="spellEnd"/>
      <w:r w:rsidRPr="00CD72DE">
        <w:rPr>
          <w:rFonts w:ascii="Times New Roman" w:hAnsi="Times New Roman" w:cs="Times New Roman"/>
          <w:sz w:val="28"/>
          <w:szCs w:val="28"/>
        </w:rPr>
        <w:t xml:space="preserve">, по границам лесных кварталов 93, 92, 80, 79, 60 </w:t>
      </w:r>
      <w:proofErr w:type="spellStart"/>
      <w:r w:rsidRPr="00CD72DE">
        <w:rPr>
          <w:rFonts w:ascii="Times New Roman" w:hAnsi="Times New Roman" w:cs="Times New Roman"/>
          <w:sz w:val="28"/>
          <w:szCs w:val="28"/>
        </w:rPr>
        <w:t>Тененского</w:t>
      </w:r>
      <w:proofErr w:type="spellEnd"/>
      <w:r w:rsidRPr="00CD72DE">
        <w:rPr>
          <w:rFonts w:ascii="Times New Roman" w:hAnsi="Times New Roman" w:cs="Times New Roman"/>
          <w:sz w:val="28"/>
          <w:szCs w:val="28"/>
        </w:rPr>
        <w:t xml:space="preserve"> участкового лесничества Лодейнопольского лесничества, далее по границам лесных кварталов 154, 153, 152, 151, 150, 149, 148, 131, </w:t>
      </w:r>
      <w:r>
        <w:rPr>
          <w:rFonts w:ascii="Times New Roman" w:hAnsi="Times New Roman" w:cs="Times New Roman"/>
          <w:sz w:val="28"/>
          <w:szCs w:val="28"/>
        </w:rPr>
        <w:t xml:space="preserve">113, </w:t>
      </w:r>
      <w:r w:rsidRPr="00CD72DE">
        <w:rPr>
          <w:rFonts w:ascii="Times New Roman" w:hAnsi="Times New Roman" w:cs="Times New Roman"/>
          <w:sz w:val="28"/>
          <w:szCs w:val="28"/>
        </w:rPr>
        <w:t xml:space="preserve">112, 111, 110, 109, 108, </w:t>
      </w:r>
      <w:r w:rsidRPr="00CD72DE">
        <w:rPr>
          <w:rFonts w:ascii="Times New Roman" w:hAnsi="Times New Roman" w:cs="Times New Roman"/>
          <w:sz w:val="28"/>
          <w:szCs w:val="28"/>
        </w:rPr>
        <w:lastRenderedPageBreak/>
        <w:t>107, 106, 105, 104</w:t>
      </w:r>
      <w:r>
        <w:rPr>
          <w:rFonts w:ascii="Times New Roman" w:hAnsi="Times New Roman" w:cs="Times New Roman"/>
          <w:sz w:val="28"/>
          <w:szCs w:val="28"/>
        </w:rPr>
        <w:t>, 77</w:t>
      </w:r>
      <w:r w:rsidRPr="00CD72DE">
        <w:rPr>
          <w:rFonts w:ascii="Times New Roman" w:hAnsi="Times New Roman" w:cs="Times New Roman"/>
          <w:sz w:val="28"/>
          <w:szCs w:val="28"/>
        </w:rPr>
        <w:t xml:space="preserve"> Подпорожского участкового лесничества Подпорожского лесничества до реки </w:t>
      </w:r>
      <w:proofErr w:type="spellStart"/>
      <w:r w:rsidRPr="00CD72DE">
        <w:rPr>
          <w:rFonts w:ascii="Times New Roman" w:hAnsi="Times New Roman" w:cs="Times New Roman"/>
          <w:sz w:val="28"/>
          <w:szCs w:val="28"/>
        </w:rPr>
        <w:t>Чалдога</w:t>
      </w:r>
      <w:proofErr w:type="spellEnd"/>
      <w:r w:rsidRPr="00CD72DE">
        <w:rPr>
          <w:rFonts w:ascii="Times New Roman" w:hAnsi="Times New Roman" w:cs="Times New Roman"/>
          <w:sz w:val="28"/>
          <w:szCs w:val="28"/>
        </w:rPr>
        <w:t>, не пересекая е</w:t>
      </w:r>
      <w:r>
        <w:rPr>
          <w:rFonts w:ascii="Times New Roman" w:hAnsi="Times New Roman" w:cs="Times New Roman"/>
          <w:sz w:val="28"/>
          <w:szCs w:val="28"/>
        </w:rPr>
        <w:t>ё</w:t>
      </w:r>
      <w:r w:rsidRPr="00CD72DE">
        <w:rPr>
          <w:rFonts w:ascii="Times New Roman" w:hAnsi="Times New Roman" w:cs="Times New Roman"/>
          <w:sz w:val="28"/>
          <w:szCs w:val="28"/>
        </w:rPr>
        <w:t>.</w:t>
      </w:r>
    </w:p>
    <w:p w14:paraId="5896B897" w14:textId="77777777" w:rsidR="00597F33" w:rsidRPr="00CD72DE" w:rsidRDefault="00597F33" w:rsidP="00597F33">
      <w:pPr>
        <w:pStyle w:val="ConsPlusNormal"/>
        <w:spacing w:before="220"/>
        <w:ind w:firstLine="540"/>
        <w:jc w:val="both"/>
        <w:rPr>
          <w:rFonts w:ascii="Times New Roman" w:hAnsi="Times New Roman" w:cs="Times New Roman"/>
          <w:sz w:val="28"/>
          <w:szCs w:val="28"/>
        </w:rPr>
      </w:pPr>
      <w:r w:rsidRPr="00CD72DE">
        <w:rPr>
          <w:rFonts w:ascii="Times New Roman" w:hAnsi="Times New Roman" w:cs="Times New Roman"/>
          <w:sz w:val="28"/>
          <w:szCs w:val="28"/>
        </w:rPr>
        <w:t xml:space="preserve">От точки </w:t>
      </w:r>
      <w:r>
        <w:rPr>
          <w:rFonts w:ascii="Times New Roman" w:hAnsi="Times New Roman" w:cs="Times New Roman"/>
          <w:sz w:val="28"/>
          <w:szCs w:val="28"/>
        </w:rPr>
        <w:t>1205</w:t>
      </w:r>
      <w:r w:rsidRPr="00CD72DE">
        <w:rPr>
          <w:rFonts w:ascii="Times New Roman" w:hAnsi="Times New Roman" w:cs="Times New Roman"/>
          <w:sz w:val="28"/>
          <w:szCs w:val="28"/>
        </w:rPr>
        <w:t xml:space="preserve"> до точки 1</w:t>
      </w:r>
      <w:r>
        <w:rPr>
          <w:rFonts w:ascii="Times New Roman" w:hAnsi="Times New Roman" w:cs="Times New Roman"/>
          <w:sz w:val="28"/>
          <w:szCs w:val="28"/>
        </w:rPr>
        <w:t>445</w:t>
      </w:r>
      <w:r w:rsidRPr="00CD72DE">
        <w:rPr>
          <w:rFonts w:ascii="Times New Roman" w:hAnsi="Times New Roman" w:cs="Times New Roman"/>
          <w:sz w:val="28"/>
          <w:szCs w:val="28"/>
        </w:rPr>
        <w:t xml:space="preserve"> по береговой линии реки </w:t>
      </w:r>
      <w:proofErr w:type="spellStart"/>
      <w:r w:rsidRPr="00CD72DE">
        <w:rPr>
          <w:rFonts w:ascii="Times New Roman" w:hAnsi="Times New Roman" w:cs="Times New Roman"/>
          <w:sz w:val="28"/>
          <w:szCs w:val="28"/>
        </w:rPr>
        <w:t>Чалдога</w:t>
      </w:r>
      <w:proofErr w:type="spellEnd"/>
      <w:r w:rsidRPr="00CD72DE">
        <w:rPr>
          <w:rFonts w:ascii="Times New Roman" w:hAnsi="Times New Roman" w:cs="Times New Roman"/>
          <w:sz w:val="28"/>
          <w:szCs w:val="28"/>
        </w:rPr>
        <w:t>.</w:t>
      </w:r>
    </w:p>
    <w:p w14:paraId="2934662D" w14:textId="77777777" w:rsidR="00597F33" w:rsidRPr="00CD72DE" w:rsidRDefault="00597F33" w:rsidP="00597F33">
      <w:pPr>
        <w:pStyle w:val="ConsPlusNormal"/>
        <w:spacing w:before="220"/>
        <w:ind w:firstLine="540"/>
        <w:jc w:val="both"/>
        <w:rPr>
          <w:rFonts w:ascii="Times New Roman" w:hAnsi="Times New Roman" w:cs="Times New Roman"/>
          <w:sz w:val="28"/>
          <w:szCs w:val="28"/>
        </w:rPr>
      </w:pPr>
      <w:r w:rsidRPr="00CD72DE">
        <w:rPr>
          <w:rFonts w:ascii="Times New Roman" w:hAnsi="Times New Roman" w:cs="Times New Roman"/>
          <w:sz w:val="28"/>
          <w:szCs w:val="28"/>
        </w:rPr>
        <w:t>От точки 1</w:t>
      </w:r>
      <w:r>
        <w:rPr>
          <w:rFonts w:ascii="Times New Roman" w:hAnsi="Times New Roman" w:cs="Times New Roman"/>
          <w:sz w:val="28"/>
          <w:szCs w:val="28"/>
        </w:rPr>
        <w:t>445</w:t>
      </w:r>
      <w:r w:rsidRPr="00CD72DE">
        <w:rPr>
          <w:rFonts w:ascii="Times New Roman" w:hAnsi="Times New Roman" w:cs="Times New Roman"/>
          <w:sz w:val="28"/>
          <w:szCs w:val="28"/>
        </w:rPr>
        <w:t xml:space="preserve"> до точки 1</w:t>
      </w:r>
      <w:r>
        <w:rPr>
          <w:rFonts w:ascii="Times New Roman" w:hAnsi="Times New Roman" w:cs="Times New Roman"/>
          <w:sz w:val="28"/>
          <w:szCs w:val="28"/>
        </w:rPr>
        <w:t>524</w:t>
      </w:r>
      <w:r w:rsidRPr="00CD72DE">
        <w:rPr>
          <w:rFonts w:ascii="Times New Roman" w:hAnsi="Times New Roman" w:cs="Times New Roman"/>
          <w:sz w:val="28"/>
          <w:szCs w:val="28"/>
        </w:rPr>
        <w:t xml:space="preserve">, пересекая реку </w:t>
      </w:r>
      <w:proofErr w:type="spellStart"/>
      <w:r w:rsidRPr="00CD72DE">
        <w:rPr>
          <w:rFonts w:ascii="Times New Roman" w:hAnsi="Times New Roman" w:cs="Times New Roman"/>
          <w:sz w:val="28"/>
          <w:szCs w:val="28"/>
        </w:rPr>
        <w:t>Чалдога</w:t>
      </w:r>
      <w:proofErr w:type="spellEnd"/>
      <w:r w:rsidRPr="00CD72DE">
        <w:rPr>
          <w:rFonts w:ascii="Times New Roman" w:hAnsi="Times New Roman" w:cs="Times New Roman"/>
          <w:sz w:val="28"/>
          <w:szCs w:val="28"/>
        </w:rPr>
        <w:t>, по границам лесных кварталов 36, 37 Подпорожского участкового лесничества Подпорожского лесничества, далее по границам лесных кварталов 219, 218, 217 Пригородного участкового лесничества Подпорожского лесничества, далее по линиям, последовательно соединяющим точки, далее по границам лесных кварталов 217, 215, 214, 213 Пригородного участкового лесничества Подпорожского лесничества, далее по границам лесных кварталов 63, 58, 57, 56 Свирского участкового лесничества Лодейнопольского лесничества.</w:t>
      </w:r>
    </w:p>
    <w:p w14:paraId="5A40A6B6" w14:textId="77777777" w:rsidR="00597F33" w:rsidRPr="00CD72DE" w:rsidRDefault="00597F33" w:rsidP="00597F33">
      <w:pPr>
        <w:pStyle w:val="ConsPlusNormal"/>
        <w:spacing w:before="220"/>
        <w:ind w:firstLine="540"/>
        <w:jc w:val="both"/>
        <w:rPr>
          <w:rFonts w:ascii="Times New Roman" w:hAnsi="Times New Roman" w:cs="Times New Roman"/>
          <w:sz w:val="28"/>
          <w:szCs w:val="28"/>
        </w:rPr>
      </w:pPr>
      <w:r w:rsidRPr="00CD72DE">
        <w:rPr>
          <w:rFonts w:ascii="Times New Roman" w:hAnsi="Times New Roman" w:cs="Times New Roman"/>
          <w:sz w:val="28"/>
          <w:szCs w:val="28"/>
        </w:rPr>
        <w:t>От точки 1</w:t>
      </w:r>
      <w:r>
        <w:rPr>
          <w:rFonts w:ascii="Times New Roman" w:hAnsi="Times New Roman" w:cs="Times New Roman"/>
          <w:sz w:val="28"/>
          <w:szCs w:val="28"/>
        </w:rPr>
        <w:t>524</w:t>
      </w:r>
      <w:r w:rsidRPr="00CD72DE">
        <w:rPr>
          <w:rFonts w:ascii="Times New Roman" w:hAnsi="Times New Roman" w:cs="Times New Roman"/>
          <w:sz w:val="28"/>
          <w:szCs w:val="28"/>
        </w:rPr>
        <w:t xml:space="preserve"> до точки 1</w:t>
      </w:r>
      <w:r>
        <w:rPr>
          <w:rFonts w:ascii="Times New Roman" w:hAnsi="Times New Roman" w:cs="Times New Roman"/>
          <w:sz w:val="28"/>
          <w:szCs w:val="28"/>
        </w:rPr>
        <w:t>525</w:t>
      </w:r>
      <w:r w:rsidRPr="00CD72DE">
        <w:rPr>
          <w:rFonts w:ascii="Times New Roman" w:hAnsi="Times New Roman" w:cs="Times New Roman"/>
          <w:sz w:val="28"/>
          <w:szCs w:val="28"/>
        </w:rPr>
        <w:t xml:space="preserve"> по лини</w:t>
      </w:r>
      <w:r>
        <w:rPr>
          <w:rFonts w:ascii="Times New Roman" w:hAnsi="Times New Roman" w:cs="Times New Roman"/>
          <w:sz w:val="28"/>
          <w:szCs w:val="28"/>
        </w:rPr>
        <w:t>и</w:t>
      </w:r>
      <w:r w:rsidRPr="00CD72DE">
        <w:rPr>
          <w:rFonts w:ascii="Times New Roman" w:hAnsi="Times New Roman" w:cs="Times New Roman"/>
          <w:sz w:val="28"/>
          <w:szCs w:val="28"/>
        </w:rPr>
        <w:t>, соединяющ</w:t>
      </w:r>
      <w:r>
        <w:rPr>
          <w:rFonts w:ascii="Times New Roman" w:hAnsi="Times New Roman" w:cs="Times New Roman"/>
          <w:sz w:val="28"/>
          <w:szCs w:val="28"/>
        </w:rPr>
        <w:t>ей</w:t>
      </w:r>
      <w:r w:rsidRPr="00CD72DE">
        <w:rPr>
          <w:rFonts w:ascii="Times New Roman" w:hAnsi="Times New Roman" w:cs="Times New Roman"/>
          <w:sz w:val="28"/>
          <w:szCs w:val="28"/>
        </w:rPr>
        <w:t xml:space="preserve"> точки, до линии, равноудаленной от берегов реки Свирь.</w:t>
      </w:r>
    </w:p>
    <w:p w14:paraId="7D487033" w14:textId="77777777" w:rsidR="00597F33" w:rsidRPr="00CD72DE" w:rsidRDefault="00597F33" w:rsidP="00597F33">
      <w:pPr>
        <w:pStyle w:val="ConsPlusNormal"/>
        <w:spacing w:before="220"/>
        <w:ind w:firstLine="540"/>
        <w:jc w:val="both"/>
        <w:rPr>
          <w:rFonts w:ascii="Times New Roman" w:hAnsi="Times New Roman" w:cs="Times New Roman"/>
          <w:sz w:val="28"/>
          <w:szCs w:val="28"/>
        </w:rPr>
      </w:pPr>
      <w:r w:rsidRPr="00CD72DE">
        <w:rPr>
          <w:rFonts w:ascii="Times New Roman" w:hAnsi="Times New Roman" w:cs="Times New Roman"/>
          <w:sz w:val="28"/>
          <w:szCs w:val="28"/>
        </w:rPr>
        <w:t>От точки 1</w:t>
      </w:r>
      <w:r>
        <w:rPr>
          <w:rFonts w:ascii="Times New Roman" w:hAnsi="Times New Roman" w:cs="Times New Roman"/>
          <w:sz w:val="28"/>
          <w:szCs w:val="28"/>
        </w:rPr>
        <w:t>525</w:t>
      </w:r>
      <w:r w:rsidRPr="00CD72DE">
        <w:rPr>
          <w:rFonts w:ascii="Times New Roman" w:hAnsi="Times New Roman" w:cs="Times New Roman"/>
          <w:sz w:val="28"/>
          <w:szCs w:val="28"/>
        </w:rPr>
        <w:t xml:space="preserve"> до точки 1</w:t>
      </w:r>
      <w:r>
        <w:rPr>
          <w:rFonts w:ascii="Times New Roman" w:hAnsi="Times New Roman" w:cs="Times New Roman"/>
          <w:sz w:val="28"/>
          <w:szCs w:val="28"/>
        </w:rPr>
        <w:t>562</w:t>
      </w:r>
      <w:r w:rsidRPr="00CD72DE">
        <w:rPr>
          <w:rFonts w:ascii="Times New Roman" w:hAnsi="Times New Roman" w:cs="Times New Roman"/>
          <w:sz w:val="28"/>
          <w:szCs w:val="28"/>
        </w:rPr>
        <w:t xml:space="preserve"> по линии, равноудаленной от берегов реки Свирь.</w:t>
      </w:r>
    </w:p>
    <w:p w14:paraId="5F055DCB" w14:textId="77777777" w:rsidR="00597F33" w:rsidRPr="00CD72DE" w:rsidRDefault="00597F33" w:rsidP="00597F33">
      <w:pPr>
        <w:pStyle w:val="ConsPlusNormal"/>
        <w:spacing w:before="220"/>
        <w:ind w:firstLine="540"/>
        <w:jc w:val="both"/>
        <w:rPr>
          <w:rFonts w:ascii="Times New Roman" w:hAnsi="Times New Roman" w:cs="Times New Roman"/>
          <w:sz w:val="28"/>
          <w:szCs w:val="28"/>
        </w:rPr>
      </w:pPr>
      <w:r w:rsidRPr="00CD72DE">
        <w:rPr>
          <w:rFonts w:ascii="Times New Roman" w:hAnsi="Times New Roman" w:cs="Times New Roman"/>
          <w:sz w:val="28"/>
          <w:szCs w:val="28"/>
        </w:rPr>
        <w:t>От точки 1</w:t>
      </w:r>
      <w:r>
        <w:rPr>
          <w:rFonts w:ascii="Times New Roman" w:hAnsi="Times New Roman" w:cs="Times New Roman"/>
          <w:sz w:val="28"/>
          <w:szCs w:val="28"/>
        </w:rPr>
        <w:t>562</w:t>
      </w:r>
      <w:r w:rsidRPr="00CD72DE">
        <w:rPr>
          <w:rFonts w:ascii="Times New Roman" w:hAnsi="Times New Roman" w:cs="Times New Roman"/>
          <w:sz w:val="28"/>
          <w:szCs w:val="28"/>
        </w:rPr>
        <w:t xml:space="preserve"> до точки 1</w:t>
      </w:r>
      <w:r>
        <w:rPr>
          <w:rFonts w:ascii="Times New Roman" w:hAnsi="Times New Roman" w:cs="Times New Roman"/>
          <w:sz w:val="28"/>
          <w:szCs w:val="28"/>
        </w:rPr>
        <w:t>578</w:t>
      </w:r>
      <w:r w:rsidRPr="00CD72DE">
        <w:rPr>
          <w:rFonts w:ascii="Times New Roman" w:hAnsi="Times New Roman" w:cs="Times New Roman"/>
          <w:sz w:val="28"/>
          <w:szCs w:val="28"/>
        </w:rPr>
        <w:t xml:space="preserve"> от линии, равноудаленной от берегов реки Свирь, по границам </w:t>
      </w:r>
      <w:r w:rsidRPr="0087071C">
        <w:rPr>
          <w:rFonts w:ascii="Times New Roman" w:eastAsia="Calibri" w:hAnsi="Times New Roman" w:cs="Times New Roman"/>
          <w:sz w:val="28"/>
        </w:rPr>
        <w:t>лесных</w:t>
      </w:r>
      <w:r w:rsidRPr="00CD72DE">
        <w:rPr>
          <w:rFonts w:ascii="Times New Roman" w:hAnsi="Times New Roman" w:cs="Times New Roman"/>
          <w:sz w:val="28"/>
          <w:szCs w:val="28"/>
        </w:rPr>
        <w:t xml:space="preserve"> кварталов 5, 4, 3, 2 Свирского участкового лесничества Лодейнопольского лесничества.</w:t>
      </w:r>
    </w:p>
    <w:p w14:paraId="6BEC2BF4" w14:textId="77777777" w:rsidR="00597F33" w:rsidRPr="00CD72DE" w:rsidRDefault="00597F33" w:rsidP="00597F33">
      <w:pPr>
        <w:pStyle w:val="ConsPlusTitle"/>
        <w:spacing w:before="240"/>
        <w:jc w:val="center"/>
        <w:outlineLvl w:val="4"/>
        <w:rPr>
          <w:rFonts w:ascii="Times New Roman" w:hAnsi="Times New Roman" w:cs="Times New Roman"/>
          <w:sz w:val="28"/>
          <w:szCs w:val="28"/>
        </w:rPr>
      </w:pPr>
      <w:r w:rsidRPr="00CD72DE">
        <w:rPr>
          <w:rFonts w:ascii="Times New Roman" w:hAnsi="Times New Roman" w:cs="Times New Roman"/>
          <w:sz w:val="28"/>
          <w:szCs w:val="28"/>
        </w:rPr>
        <w:t>По смежеству с Республикой Карелия</w:t>
      </w:r>
    </w:p>
    <w:p w14:paraId="5E5F2F77" w14:textId="77777777" w:rsidR="00597F33" w:rsidRDefault="00597F33" w:rsidP="00597F33">
      <w:pPr>
        <w:pStyle w:val="ConsPlusNormal"/>
        <w:spacing w:before="240"/>
        <w:ind w:firstLine="540"/>
        <w:jc w:val="both"/>
        <w:rPr>
          <w:rFonts w:ascii="Times New Roman" w:hAnsi="Times New Roman" w:cs="Times New Roman"/>
          <w:sz w:val="28"/>
          <w:szCs w:val="28"/>
        </w:rPr>
      </w:pPr>
      <w:r w:rsidRPr="00CD72DE">
        <w:rPr>
          <w:rFonts w:ascii="Times New Roman" w:hAnsi="Times New Roman" w:cs="Times New Roman"/>
          <w:sz w:val="28"/>
          <w:szCs w:val="28"/>
        </w:rPr>
        <w:t>От точки 1</w:t>
      </w:r>
      <w:r>
        <w:rPr>
          <w:rFonts w:ascii="Times New Roman" w:hAnsi="Times New Roman" w:cs="Times New Roman"/>
          <w:sz w:val="28"/>
          <w:szCs w:val="28"/>
        </w:rPr>
        <w:t>578</w:t>
      </w:r>
      <w:r w:rsidRPr="00CD72DE">
        <w:rPr>
          <w:rFonts w:ascii="Times New Roman" w:hAnsi="Times New Roman" w:cs="Times New Roman"/>
          <w:sz w:val="28"/>
          <w:szCs w:val="28"/>
        </w:rPr>
        <w:t xml:space="preserve"> до точки 1 по границе Ленинградской области.</w:t>
      </w:r>
    </w:p>
    <w:p w14:paraId="04ACE3F1" w14:textId="77777777" w:rsidR="00597F33" w:rsidRDefault="00597F33" w:rsidP="00597F33">
      <w:pPr>
        <w:pStyle w:val="ConsPlusNormal"/>
        <w:spacing w:before="240"/>
        <w:ind w:firstLine="540"/>
        <w:jc w:val="both"/>
        <w:rPr>
          <w:rFonts w:ascii="Times New Roman" w:hAnsi="Times New Roman" w:cs="Times New Roman"/>
          <w:sz w:val="28"/>
          <w:szCs w:val="28"/>
        </w:rPr>
      </w:pPr>
    </w:p>
    <w:p w14:paraId="77B143C1" w14:textId="77777777" w:rsidR="00597F33" w:rsidRDefault="00597F33" w:rsidP="00597F33">
      <w:pPr>
        <w:pStyle w:val="ConsPlusTitle"/>
        <w:jc w:val="center"/>
        <w:outlineLvl w:val="2"/>
        <w:rPr>
          <w:rFonts w:ascii="Times New Roman" w:hAnsi="Times New Roman" w:cs="Times New Roman"/>
          <w:sz w:val="28"/>
          <w:szCs w:val="28"/>
        </w:rPr>
      </w:pPr>
      <w:r>
        <w:rPr>
          <w:rFonts w:ascii="Times New Roman" w:hAnsi="Times New Roman" w:cs="Times New Roman"/>
          <w:sz w:val="28"/>
          <w:szCs w:val="28"/>
        </w:rPr>
        <w:t>13.2. ТЕКСТОВОЕ ОПИСАНИЕ ГРАНИЦЫ</w:t>
      </w:r>
      <w:r>
        <w:rPr>
          <w:rFonts w:ascii="Times New Roman" w:hAnsi="Times New Roman" w:cs="Times New Roman"/>
          <w:sz w:val="28"/>
          <w:szCs w:val="28"/>
        </w:rPr>
        <w:br/>
        <w:t>МУНИЦИПАЛЬНОГО ОБРАЗОВАНИЯ</w:t>
      </w:r>
    </w:p>
    <w:p w14:paraId="66812D96" w14:textId="77777777" w:rsidR="00597F33" w:rsidRDefault="00597F33" w:rsidP="00597F33">
      <w:pPr>
        <w:pStyle w:val="ConsPlusTitle"/>
        <w:jc w:val="center"/>
        <w:rPr>
          <w:rFonts w:ascii="Times New Roman" w:hAnsi="Times New Roman" w:cs="Times New Roman"/>
          <w:sz w:val="28"/>
          <w:szCs w:val="28"/>
        </w:rPr>
      </w:pPr>
      <w:r>
        <w:rPr>
          <w:rFonts w:ascii="Times New Roman" w:hAnsi="Times New Roman" w:cs="Times New Roman"/>
          <w:sz w:val="28"/>
          <w:szCs w:val="28"/>
        </w:rPr>
        <w:t>ВАЖИНСКОЕ ГОРОДСКОЕ ПОСЕЛЕНИЕ</w:t>
      </w:r>
      <w:r>
        <w:rPr>
          <w:rFonts w:ascii="Times New Roman" w:hAnsi="Times New Roman" w:cs="Times New Roman"/>
          <w:sz w:val="28"/>
          <w:szCs w:val="28"/>
        </w:rPr>
        <w:br/>
        <w:t>ПОДПОРОЖСКОГО МУНИЦИПАЛЬНОГО РАЙОНА</w:t>
      </w:r>
      <w:r>
        <w:rPr>
          <w:rFonts w:ascii="Times New Roman" w:hAnsi="Times New Roman" w:cs="Times New Roman"/>
          <w:sz w:val="28"/>
          <w:szCs w:val="28"/>
        </w:rPr>
        <w:br/>
        <w:t>ЛЕНИНГРАДСКОЙ ОБЛАСТИ</w:t>
      </w:r>
    </w:p>
    <w:p w14:paraId="04BEB1AE" w14:textId="77777777" w:rsidR="00597F33" w:rsidRDefault="00597F33" w:rsidP="00597F33">
      <w:pPr>
        <w:pStyle w:val="ConsPlusTitle"/>
        <w:spacing w:before="240"/>
        <w:jc w:val="center"/>
        <w:outlineLvl w:val="3"/>
        <w:rPr>
          <w:rFonts w:ascii="Times New Roman" w:hAnsi="Times New Roman" w:cs="Times New Roman"/>
          <w:sz w:val="28"/>
          <w:szCs w:val="28"/>
        </w:rPr>
      </w:pPr>
      <w:r>
        <w:rPr>
          <w:rFonts w:ascii="Times New Roman" w:hAnsi="Times New Roman" w:cs="Times New Roman"/>
          <w:sz w:val="28"/>
          <w:szCs w:val="28"/>
        </w:rPr>
        <w:t>13.2.1. Описание местоположения точки 1</w:t>
      </w:r>
    </w:p>
    <w:p w14:paraId="22B3200D" w14:textId="77777777" w:rsidR="00597F33" w:rsidRDefault="00597F33" w:rsidP="00597F33">
      <w:pPr>
        <w:pStyle w:val="ConsPlusNormal"/>
        <w:spacing w:before="240"/>
        <w:ind w:firstLine="540"/>
        <w:jc w:val="both"/>
        <w:rPr>
          <w:rFonts w:ascii="Times New Roman" w:hAnsi="Times New Roman" w:cs="Times New Roman"/>
          <w:sz w:val="28"/>
          <w:szCs w:val="28"/>
        </w:rPr>
      </w:pPr>
      <w:r>
        <w:rPr>
          <w:rFonts w:ascii="Times New Roman" w:hAnsi="Times New Roman" w:cs="Times New Roman"/>
          <w:sz w:val="28"/>
          <w:szCs w:val="28"/>
        </w:rPr>
        <w:t xml:space="preserve">Точка 1 расположена на пересечении северной и восточной границ лесного квартала 31 </w:t>
      </w:r>
      <w:proofErr w:type="spellStart"/>
      <w:r>
        <w:rPr>
          <w:rFonts w:ascii="Times New Roman" w:hAnsi="Times New Roman" w:cs="Times New Roman"/>
          <w:sz w:val="28"/>
          <w:szCs w:val="28"/>
        </w:rPr>
        <w:t>Токарского</w:t>
      </w:r>
      <w:proofErr w:type="spellEnd"/>
      <w:r>
        <w:rPr>
          <w:rFonts w:ascii="Times New Roman" w:hAnsi="Times New Roman" w:cs="Times New Roman"/>
          <w:sz w:val="28"/>
          <w:szCs w:val="28"/>
        </w:rPr>
        <w:t xml:space="preserve"> участкового лесничества Подпорожского лесничества.</w:t>
      </w:r>
    </w:p>
    <w:p w14:paraId="4CE16345" w14:textId="77777777" w:rsidR="00597F33" w:rsidRDefault="00597F33" w:rsidP="00597F33">
      <w:pPr>
        <w:pStyle w:val="ConsPlusTitle"/>
        <w:spacing w:before="240"/>
        <w:jc w:val="center"/>
        <w:outlineLvl w:val="3"/>
        <w:rPr>
          <w:rFonts w:ascii="Times New Roman" w:hAnsi="Times New Roman" w:cs="Times New Roman"/>
          <w:sz w:val="28"/>
          <w:szCs w:val="28"/>
        </w:rPr>
      </w:pPr>
      <w:r>
        <w:rPr>
          <w:rFonts w:ascii="Times New Roman" w:hAnsi="Times New Roman" w:cs="Times New Roman"/>
          <w:sz w:val="28"/>
          <w:szCs w:val="28"/>
        </w:rPr>
        <w:t>13.2.2. Описание прохождения границы</w:t>
      </w:r>
    </w:p>
    <w:p w14:paraId="7DAA3204" w14:textId="77777777" w:rsidR="00597F33" w:rsidRDefault="00597F33" w:rsidP="00597F33">
      <w:pPr>
        <w:pStyle w:val="ConsPlusTitle"/>
        <w:spacing w:before="240"/>
        <w:jc w:val="center"/>
        <w:outlineLvl w:val="4"/>
        <w:rPr>
          <w:rFonts w:ascii="Times New Roman" w:hAnsi="Times New Roman" w:cs="Times New Roman"/>
          <w:sz w:val="28"/>
          <w:szCs w:val="28"/>
        </w:rPr>
      </w:pPr>
      <w:r>
        <w:rPr>
          <w:rFonts w:ascii="Times New Roman" w:hAnsi="Times New Roman" w:cs="Times New Roman"/>
          <w:sz w:val="28"/>
          <w:szCs w:val="28"/>
        </w:rPr>
        <w:t>По смежеству с Подпорожским городским поселением</w:t>
      </w:r>
    </w:p>
    <w:p w14:paraId="054DCF7F" w14:textId="77777777" w:rsidR="00597F33" w:rsidRDefault="00597F33" w:rsidP="00597F33">
      <w:pPr>
        <w:pStyle w:val="ConsPlusNormal"/>
        <w:spacing w:before="240"/>
        <w:ind w:firstLine="540"/>
        <w:jc w:val="both"/>
        <w:rPr>
          <w:rFonts w:ascii="Times New Roman" w:hAnsi="Times New Roman" w:cs="Times New Roman"/>
          <w:sz w:val="28"/>
          <w:szCs w:val="28"/>
        </w:rPr>
      </w:pPr>
      <w:bookmarkStart w:id="0" w:name="_Hlk74837558"/>
      <w:r>
        <w:rPr>
          <w:rFonts w:ascii="Times New Roman" w:hAnsi="Times New Roman" w:cs="Times New Roman"/>
          <w:sz w:val="28"/>
          <w:szCs w:val="28"/>
        </w:rPr>
        <w:t>От точки 1 до точки 51 по восточной границе полосы отвода железной дороги Санкт-Петербург - Мга - Волховстрой - Лодейное Поле - Подпорожье - Петрозаводск - Мурманск.</w:t>
      </w:r>
    </w:p>
    <w:bookmarkEnd w:id="0"/>
    <w:p w14:paraId="151E0159" w14:textId="77777777" w:rsidR="00597F33" w:rsidRDefault="00597F33" w:rsidP="00597F33">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lastRenderedPageBreak/>
        <w:t>От точки 51 до точки 101</w:t>
      </w:r>
      <w:bookmarkStart w:id="1" w:name="_Hlk74837481"/>
      <w:r>
        <w:rPr>
          <w:rFonts w:ascii="Times New Roman" w:hAnsi="Times New Roman" w:cs="Times New Roman"/>
          <w:sz w:val="28"/>
          <w:szCs w:val="28"/>
        </w:rPr>
        <w:t>, пересекая по линиям, последовательно соединяющим точки, полосу отвода железной дороги Санкт-Петербург - Мга - Волховстрой - Лодейное Поле - Подпорожье - Петрозаводск – Мурманск, по границе населённого пункта - поселок Токари Подпорожского городского поселения Подпорожского муниципального района Ленинградской области (реестровый номер 47:05-4.32) до полосы отвода железной дороги Санкт-Петербург - Мга - Волховстрой - Лодейное Поле - Подпорожье - Петрозаводск - Мурманск, пересекая её по линиям, последовательно соединяющим точки.</w:t>
      </w:r>
    </w:p>
    <w:bookmarkEnd w:id="1"/>
    <w:p w14:paraId="3B266E60" w14:textId="77777777" w:rsidR="00597F33" w:rsidRDefault="00597F33" w:rsidP="00597F33">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От точки 101 до точки 214 по границе полосы отвода железной дороги Санкт-Петербург - Мга - Волховстрой - Лодейное Поле - Подпорожье - Петрозаводск - Мурманск.</w:t>
      </w:r>
    </w:p>
    <w:p w14:paraId="4C6537CF" w14:textId="77777777" w:rsidR="00597F33" w:rsidRDefault="00597F33" w:rsidP="00597F33">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От точки 214 до точки 282, не пересекая полосу отвода железной дороги Санкт-Петербург - Мга - Волховстрой - Лодейное Поле - Подпорожье - Петрозаводск - Мурманск</w:t>
      </w:r>
      <w:bookmarkStart w:id="2" w:name="_Hlk74837195"/>
      <w:r>
        <w:rPr>
          <w:rFonts w:ascii="Times New Roman" w:hAnsi="Times New Roman" w:cs="Times New Roman"/>
          <w:sz w:val="28"/>
          <w:szCs w:val="28"/>
        </w:rPr>
        <w:t>, по границам лесных кварталов 113, 112, 111, 110 Свирского участкового лесничества Подпорожского лесничества до полосы отвода железной дороги Санкт-Петербург - Мга - Волховстрой - Лодейное Поле - Подпорожье - Петрозаводск - Мурманск, не пересекая её.</w:t>
      </w:r>
      <w:bookmarkEnd w:id="2"/>
    </w:p>
    <w:p w14:paraId="621ADF5B" w14:textId="77777777" w:rsidR="00597F33" w:rsidRDefault="00597F33" w:rsidP="00597F33">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От точки 282 до точки 297 </w:t>
      </w:r>
      <w:bookmarkStart w:id="3" w:name="_Hlk74837108"/>
      <w:r>
        <w:rPr>
          <w:rFonts w:ascii="Times New Roman" w:hAnsi="Times New Roman" w:cs="Times New Roman"/>
          <w:sz w:val="28"/>
          <w:szCs w:val="28"/>
        </w:rPr>
        <w:t>по границе полосы отвода железной дороги Санкт-Петербург - Мга - Волховстрой - Лодейное Поле - Подпорожье - Петрозаводск - Мурманск.</w:t>
      </w:r>
      <w:bookmarkEnd w:id="3"/>
    </w:p>
    <w:p w14:paraId="3BF79A20" w14:textId="77777777" w:rsidR="00597F33" w:rsidRDefault="00597F33" w:rsidP="00597F33">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От точки 297 до точки 334, пересекая полосу отвода железной дороги Санкт-Петербург - Мга - Волховстрой - Лодейное Поле - Подпорожье - Петрозаводск – Мурманск, по границе полосы отвода железной дороги Санкт-Петербург - Мга - Волховстрой - Лодейное Поле - Подпорожье - Петрозаводск - Мурманск.</w:t>
      </w:r>
    </w:p>
    <w:p w14:paraId="24E07EF7" w14:textId="77777777" w:rsidR="00597F33" w:rsidRDefault="00597F33" w:rsidP="00597F33">
      <w:pPr>
        <w:pStyle w:val="ConsPlusTitle"/>
        <w:spacing w:before="240"/>
        <w:jc w:val="center"/>
        <w:outlineLvl w:val="4"/>
        <w:rPr>
          <w:rFonts w:ascii="Times New Roman" w:hAnsi="Times New Roman" w:cs="Times New Roman"/>
          <w:sz w:val="28"/>
          <w:szCs w:val="28"/>
        </w:rPr>
      </w:pPr>
      <w:r>
        <w:rPr>
          <w:rFonts w:ascii="Times New Roman" w:hAnsi="Times New Roman" w:cs="Times New Roman"/>
          <w:sz w:val="28"/>
          <w:szCs w:val="28"/>
        </w:rPr>
        <w:t>По смежеству с Никольским городским поселением</w:t>
      </w:r>
    </w:p>
    <w:p w14:paraId="53738C31" w14:textId="77777777" w:rsidR="00597F33" w:rsidRDefault="00597F33" w:rsidP="00597F33">
      <w:pPr>
        <w:pStyle w:val="ConsPlusNormal"/>
        <w:spacing w:before="240"/>
        <w:ind w:firstLine="540"/>
        <w:jc w:val="both"/>
        <w:rPr>
          <w:rFonts w:ascii="Times New Roman" w:hAnsi="Times New Roman" w:cs="Times New Roman"/>
          <w:sz w:val="28"/>
          <w:szCs w:val="28"/>
        </w:rPr>
      </w:pPr>
      <w:r>
        <w:rPr>
          <w:rFonts w:ascii="Times New Roman" w:hAnsi="Times New Roman" w:cs="Times New Roman"/>
          <w:sz w:val="28"/>
          <w:szCs w:val="28"/>
        </w:rPr>
        <w:t>От точки 334 до точки 347 по границе полосы отвода железной дороги Санкт-Петербург - Мга - Волховстрой - Лодейное Поле - Подпорожье - Петрозаводск - Мурманск.</w:t>
      </w:r>
    </w:p>
    <w:p w14:paraId="12D61210" w14:textId="77777777" w:rsidR="00597F33" w:rsidRDefault="00597F33" w:rsidP="00597F33">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От точки 347 до точки 403, не пересекая полосу отвода железной дороги Санкт-Петербург - Мга - Волховстрой - Лодейное Поле - Подпорожье - Петрозаводск - Мурманск, по границам лесных кварталов 118, 117, 134, 144, 143 Свирского участкового лесничества Подпорожского лесничества.</w:t>
      </w:r>
    </w:p>
    <w:p w14:paraId="397FB69F" w14:textId="77777777" w:rsidR="00597F33" w:rsidRDefault="00597F33" w:rsidP="00597F33">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От точки 403 до точки 427 по линиям, последовательно соединяющим точки, далее по границе населённого пункта - </w:t>
      </w:r>
      <w:r w:rsidRPr="00FC2A9A">
        <w:rPr>
          <w:rFonts w:ascii="Times New Roman" w:hAnsi="Times New Roman" w:cs="Times New Roman"/>
          <w:sz w:val="28"/>
          <w:szCs w:val="28"/>
        </w:rPr>
        <w:t xml:space="preserve">городской поселок </w:t>
      </w:r>
      <w:r>
        <w:rPr>
          <w:rFonts w:ascii="Times New Roman" w:hAnsi="Times New Roman" w:cs="Times New Roman"/>
          <w:sz w:val="28"/>
          <w:szCs w:val="28"/>
        </w:rPr>
        <w:t xml:space="preserve">Важины </w:t>
      </w:r>
      <w:proofErr w:type="spellStart"/>
      <w:r>
        <w:rPr>
          <w:rFonts w:ascii="Times New Roman" w:hAnsi="Times New Roman" w:cs="Times New Roman"/>
          <w:sz w:val="28"/>
          <w:szCs w:val="28"/>
        </w:rPr>
        <w:t>Важинского</w:t>
      </w:r>
      <w:proofErr w:type="spellEnd"/>
      <w:r>
        <w:rPr>
          <w:rFonts w:ascii="Times New Roman" w:hAnsi="Times New Roman" w:cs="Times New Roman"/>
          <w:sz w:val="28"/>
          <w:szCs w:val="28"/>
        </w:rPr>
        <w:t xml:space="preserve"> городского поселения Подпорожского муниципального района Ленинградской области (реестровый номер 47:05-4.2).</w:t>
      </w:r>
    </w:p>
    <w:p w14:paraId="738DBE30" w14:textId="77777777" w:rsidR="00597F33" w:rsidRDefault="00597F33" w:rsidP="00597F33">
      <w:pPr>
        <w:pStyle w:val="ConsPlusTitle"/>
        <w:spacing w:before="240"/>
        <w:jc w:val="center"/>
        <w:outlineLvl w:val="4"/>
        <w:rPr>
          <w:rFonts w:ascii="Times New Roman" w:hAnsi="Times New Roman" w:cs="Times New Roman"/>
          <w:sz w:val="28"/>
          <w:szCs w:val="28"/>
        </w:rPr>
      </w:pPr>
      <w:r>
        <w:rPr>
          <w:rFonts w:ascii="Times New Roman" w:hAnsi="Times New Roman" w:cs="Times New Roman"/>
          <w:sz w:val="28"/>
          <w:szCs w:val="28"/>
        </w:rPr>
        <w:t>По смежеству с Подпорожским городским поселением</w:t>
      </w:r>
    </w:p>
    <w:p w14:paraId="1FC61BC5" w14:textId="77777777" w:rsidR="00597F33" w:rsidRDefault="00597F33" w:rsidP="00597F33">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lastRenderedPageBreak/>
        <w:t xml:space="preserve">От точки 427 до точки 446 </w:t>
      </w:r>
      <w:bookmarkStart w:id="4" w:name="_Hlk74836308"/>
      <w:r>
        <w:rPr>
          <w:rFonts w:ascii="Times New Roman" w:hAnsi="Times New Roman" w:cs="Times New Roman"/>
          <w:sz w:val="28"/>
          <w:szCs w:val="28"/>
        </w:rPr>
        <w:t xml:space="preserve">по границе населённого пункта </w:t>
      </w:r>
      <w:r w:rsidRPr="00FC2A9A">
        <w:rPr>
          <w:rFonts w:ascii="Times New Roman" w:hAnsi="Times New Roman" w:cs="Times New Roman"/>
          <w:sz w:val="28"/>
          <w:szCs w:val="28"/>
        </w:rPr>
        <w:t xml:space="preserve">- городской поселок </w:t>
      </w:r>
      <w:r>
        <w:rPr>
          <w:rFonts w:ascii="Times New Roman" w:hAnsi="Times New Roman" w:cs="Times New Roman"/>
          <w:sz w:val="28"/>
          <w:szCs w:val="28"/>
        </w:rPr>
        <w:t xml:space="preserve">Важины </w:t>
      </w:r>
      <w:proofErr w:type="spellStart"/>
      <w:r>
        <w:rPr>
          <w:rFonts w:ascii="Times New Roman" w:hAnsi="Times New Roman" w:cs="Times New Roman"/>
          <w:sz w:val="28"/>
          <w:szCs w:val="28"/>
        </w:rPr>
        <w:t>Важинского</w:t>
      </w:r>
      <w:proofErr w:type="spellEnd"/>
      <w:r>
        <w:rPr>
          <w:rFonts w:ascii="Times New Roman" w:hAnsi="Times New Roman" w:cs="Times New Roman"/>
          <w:sz w:val="28"/>
          <w:szCs w:val="28"/>
        </w:rPr>
        <w:t xml:space="preserve"> городского поселения Подпорожского муниципального района Ленинградской области (реестровый номер 47:05-4.2).</w:t>
      </w:r>
      <w:bookmarkEnd w:id="4"/>
    </w:p>
    <w:p w14:paraId="0E241070" w14:textId="77777777" w:rsidR="00597F33" w:rsidRDefault="00597F33" w:rsidP="00597F33">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От точки 446 до точки 467</w:t>
      </w:r>
      <w:bookmarkStart w:id="5" w:name="_Hlk74836259"/>
      <w:r>
        <w:rPr>
          <w:rFonts w:ascii="Times New Roman" w:hAnsi="Times New Roman" w:cs="Times New Roman"/>
          <w:sz w:val="28"/>
          <w:szCs w:val="28"/>
        </w:rPr>
        <w:t xml:space="preserve">, пересекая реку Свирь по линии, соединяющей точки, по границам лесных кварталов </w:t>
      </w:r>
      <w:bookmarkEnd w:id="5"/>
      <w:r>
        <w:rPr>
          <w:rFonts w:ascii="Times New Roman" w:hAnsi="Times New Roman" w:cs="Times New Roman"/>
          <w:sz w:val="28"/>
          <w:szCs w:val="28"/>
        </w:rPr>
        <w:t xml:space="preserve">21, 20, 19, 17 Пригородного участкового лесничества Подпорожского лесничества до реки Свирь, </w:t>
      </w:r>
      <w:bookmarkStart w:id="6" w:name="_Hlk74836292"/>
      <w:r>
        <w:rPr>
          <w:rFonts w:ascii="Times New Roman" w:hAnsi="Times New Roman" w:cs="Times New Roman"/>
          <w:sz w:val="28"/>
          <w:szCs w:val="28"/>
        </w:rPr>
        <w:t>пересекая её по линии, соединяющей точки.</w:t>
      </w:r>
      <w:bookmarkEnd w:id="6"/>
    </w:p>
    <w:p w14:paraId="18975130" w14:textId="77777777" w:rsidR="00597F33" w:rsidRDefault="00597F33" w:rsidP="00597F33">
      <w:pPr>
        <w:pStyle w:val="ConsPlusNormal"/>
        <w:spacing w:before="220"/>
        <w:ind w:firstLine="540"/>
        <w:jc w:val="both"/>
        <w:rPr>
          <w:rFonts w:ascii="Times New Roman" w:hAnsi="Times New Roman" w:cs="Times New Roman"/>
          <w:sz w:val="28"/>
          <w:szCs w:val="28"/>
        </w:rPr>
      </w:pPr>
      <w:bookmarkStart w:id="7" w:name="_Hlk74836141"/>
      <w:r>
        <w:rPr>
          <w:rFonts w:ascii="Times New Roman" w:hAnsi="Times New Roman" w:cs="Times New Roman"/>
          <w:sz w:val="28"/>
          <w:szCs w:val="28"/>
        </w:rPr>
        <w:t xml:space="preserve">От точки 467 до точки 1191 по границе населённого пункта </w:t>
      </w:r>
      <w:r w:rsidRPr="00FC2A9A">
        <w:rPr>
          <w:rFonts w:ascii="Times New Roman" w:hAnsi="Times New Roman" w:cs="Times New Roman"/>
          <w:sz w:val="28"/>
          <w:szCs w:val="28"/>
        </w:rPr>
        <w:t xml:space="preserve">- </w:t>
      </w:r>
      <w:r>
        <w:rPr>
          <w:rFonts w:ascii="Times New Roman" w:hAnsi="Times New Roman" w:cs="Times New Roman"/>
          <w:sz w:val="28"/>
          <w:szCs w:val="28"/>
        </w:rPr>
        <w:t xml:space="preserve">деревня </w:t>
      </w:r>
      <w:proofErr w:type="spellStart"/>
      <w:r>
        <w:rPr>
          <w:rFonts w:ascii="Times New Roman" w:hAnsi="Times New Roman" w:cs="Times New Roman"/>
          <w:sz w:val="28"/>
          <w:szCs w:val="28"/>
        </w:rPr>
        <w:t>Усланка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Важинского</w:t>
      </w:r>
      <w:proofErr w:type="spellEnd"/>
      <w:r>
        <w:rPr>
          <w:rFonts w:ascii="Times New Roman" w:hAnsi="Times New Roman" w:cs="Times New Roman"/>
          <w:sz w:val="28"/>
          <w:szCs w:val="28"/>
        </w:rPr>
        <w:t xml:space="preserve"> городского поселения Подпорожского муниципального района Ленинградской области (реестровый номер 47:05-4.18).</w:t>
      </w:r>
    </w:p>
    <w:bookmarkEnd w:id="7"/>
    <w:p w14:paraId="00125045" w14:textId="77777777" w:rsidR="00597F33" w:rsidRDefault="00597F33" w:rsidP="00597F33">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От точки 1191 до точки 1446 по береговой линии реки Свирь, далее </w:t>
      </w:r>
      <w:bookmarkStart w:id="8" w:name="_Hlk74836078"/>
      <w:r>
        <w:rPr>
          <w:rFonts w:ascii="Times New Roman" w:hAnsi="Times New Roman" w:cs="Times New Roman"/>
          <w:sz w:val="28"/>
          <w:szCs w:val="28"/>
        </w:rPr>
        <w:t>по границам лесных кварталов 92, 94, 97 Свирского участкового лесничества Подпорожского лесничества.</w:t>
      </w:r>
      <w:bookmarkEnd w:id="8"/>
    </w:p>
    <w:p w14:paraId="599E1286" w14:textId="77777777" w:rsidR="00597F33" w:rsidRDefault="00597F33" w:rsidP="00597F33">
      <w:pPr>
        <w:pStyle w:val="ConsPlusTitle"/>
        <w:spacing w:before="240"/>
        <w:jc w:val="center"/>
        <w:outlineLvl w:val="4"/>
        <w:rPr>
          <w:rFonts w:ascii="Times New Roman" w:hAnsi="Times New Roman" w:cs="Times New Roman"/>
          <w:sz w:val="28"/>
          <w:szCs w:val="28"/>
        </w:rPr>
      </w:pPr>
      <w:r>
        <w:rPr>
          <w:rFonts w:ascii="Times New Roman" w:hAnsi="Times New Roman" w:cs="Times New Roman"/>
          <w:sz w:val="28"/>
          <w:szCs w:val="28"/>
        </w:rPr>
        <w:t>По смежеству с Лодейнопольским муниципальным районом</w:t>
      </w:r>
    </w:p>
    <w:p w14:paraId="20398602" w14:textId="77777777" w:rsidR="00597F33" w:rsidRDefault="00597F33" w:rsidP="00597F33">
      <w:pPr>
        <w:pStyle w:val="ConsPlusNormal"/>
        <w:spacing w:before="240"/>
        <w:ind w:firstLine="540"/>
        <w:jc w:val="both"/>
        <w:rPr>
          <w:rFonts w:ascii="Times New Roman" w:hAnsi="Times New Roman" w:cs="Times New Roman"/>
          <w:sz w:val="28"/>
          <w:szCs w:val="28"/>
        </w:rPr>
      </w:pPr>
      <w:r>
        <w:rPr>
          <w:rFonts w:ascii="Times New Roman" w:hAnsi="Times New Roman" w:cs="Times New Roman"/>
          <w:sz w:val="28"/>
          <w:szCs w:val="28"/>
        </w:rPr>
        <w:t>От точки 1446 до точки 1462 по границе муниципального района.</w:t>
      </w:r>
    </w:p>
    <w:p w14:paraId="59D6CE58" w14:textId="77777777" w:rsidR="00597F33" w:rsidRDefault="00597F33" w:rsidP="00597F33">
      <w:pPr>
        <w:pStyle w:val="ConsPlusTitle"/>
        <w:spacing w:before="240"/>
        <w:jc w:val="center"/>
        <w:outlineLvl w:val="4"/>
        <w:rPr>
          <w:rFonts w:ascii="Times New Roman" w:hAnsi="Times New Roman" w:cs="Times New Roman"/>
          <w:sz w:val="28"/>
          <w:szCs w:val="28"/>
        </w:rPr>
      </w:pPr>
      <w:r>
        <w:rPr>
          <w:rFonts w:ascii="Times New Roman" w:hAnsi="Times New Roman" w:cs="Times New Roman"/>
          <w:sz w:val="28"/>
          <w:szCs w:val="28"/>
        </w:rPr>
        <w:t>По смежеству с Республикой Карелия</w:t>
      </w:r>
    </w:p>
    <w:p w14:paraId="20B6FB15" w14:textId="77777777" w:rsidR="00597F33" w:rsidRPr="00F41018" w:rsidRDefault="00597F33" w:rsidP="00F41018">
      <w:pPr>
        <w:pStyle w:val="ConsPlusNormal"/>
        <w:spacing w:before="240"/>
        <w:ind w:firstLine="540"/>
        <w:jc w:val="both"/>
        <w:rPr>
          <w:rFonts w:ascii="Times New Roman" w:hAnsi="Times New Roman" w:cs="Times New Roman"/>
          <w:sz w:val="28"/>
          <w:szCs w:val="28"/>
        </w:rPr>
      </w:pPr>
      <w:r w:rsidRPr="00F41018">
        <w:rPr>
          <w:rFonts w:ascii="Times New Roman" w:hAnsi="Times New Roman" w:cs="Times New Roman"/>
          <w:sz w:val="28"/>
          <w:szCs w:val="28"/>
        </w:rPr>
        <w:t>От точки 1462 до точки 1 по границе Ленинградской области.</w:t>
      </w:r>
    </w:p>
    <w:p w14:paraId="26CB2ACC" w14:textId="77777777" w:rsidR="00597F33" w:rsidRDefault="00597F33" w:rsidP="00597F33">
      <w:pPr>
        <w:pStyle w:val="ConsPlusNormal"/>
        <w:spacing w:before="240"/>
        <w:ind w:firstLine="540"/>
        <w:jc w:val="both"/>
        <w:rPr>
          <w:rFonts w:ascii="Times New Roman" w:hAnsi="Times New Roman" w:cs="Times New Roman"/>
          <w:sz w:val="28"/>
          <w:szCs w:val="28"/>
        </w:rPr>
      </w:pPr>
    </w:p>
    <w:p w14:paraId="5B35A99A" w14:textId="77777777" w:rsidR="00597F33" w:rsidRDefault="00597F33" w:rsidP="00597F33">
      <w:pPr>
        <w:pStyle w:val="ConsPlusTitle"/>
        <w:jc w:val="center"/>
        <w:outlineLvl w:val="2"/>
        <w:rPr>
          <w:rFonts w:ascii="Times New Roman" w:hAnsi="Times New Roman" w:cs="Times New Roman"/>
          <w:sz w:val="28"/>
          <w:szCs w:val="28"/>
        </w:rPr>
      </w:pPr>
      <w:r>
        <w:rPr>
          <w:rFonts w:ascii="Times New Roman" w:hAnsi="Times New Roman" w:cs="Times New Roman"/>
          <w:sz w:val="28"/>
          <w:szCs w:val="28"/>
        </w:rPr>
        <w:t>13.3. ТЕКСТОВОЕ ОПИСАНИЕ ГРАНИЦЫ</w:t>
      </w:r>
      <w:r>
        <w:rPr>
          <w:rFonts w:ascii="Times New Roman" w:hAnsi="Times New Roman" w:cs="Times New Roman"/>
          <w:sz w:val="28"/>
          <w:szCs w:val="28"/>
        </w:rPr>
        <w:br/>
        <w:t>МУНИЦИПАЛЬНОГО ОБРАЗОВАНИЯ</w:t>
      </w:r>
    </w:p>
    <w:p w14:paraId="34B85C73" w14:textId="77777777" w:rsidR="00597F33" w:rsidRDefault="00597F33" w:rsidP="00597F33">
      <w:pPr>
        <w:pStyle w:val="ConsPlusTitle"/>
        <w:jc w:val="center"/>
        <w:rPr>
          <w:rFonts w:ascii="Times New Roman" w:hAnsi="Times New Roman" w:cs="Times New Roman"/>
          <w:sz w:val="28"/>
          <w:szCs w:val="28"/>
        </w:rPr>
      </w:pPr>
      <w:r>
        <w:rPr>
          <w:rFonts w:ascii="Times New Roman" w:hAnsi="Times New Roman" w:cs="Times New Roman"/>
          <w:sz w:val="28"/>
          <w:szCs w:val="28"/>
        </w:rPr>
        <w:t>ВИННИЦКОЕ СЕЛЬСКОЕ ПОСЕЛЕНИЕ</w:t>
      </w:r>
      <w:r>
        <w:rPr>
          <w:rFonts w:ascii="Times New Roman" w:hAnsi="Times New Roman" w:cs="Times New Roman"/>
          <w:sz w:val="28"/>
          <w:szCs w:val="28"/>
        </w:rPr>
        <w:br/>
        <w:t>ПОДПОРОЖСКОГО МУНИЦИПАЛЬНОГО РАЙОНА</w:t>
      </w:r>
      <w:r>
        <w:rPr>
          <w:rFonts w:ascii="Times New Roman" w:hAnsi="Times New Roman" w:cs="Times New Roman"/>
          <w:sz w:val="28"/>
          <w:szCs w:val="28"/>
        </w:rPr>
        <w:br/>
        <w:t>ЛЕНИНГРАДСКОЙ ОБЛАСТИ</w:t>
      </w:r>
    </w:p>
    <w:p w14:paraId="1FBF8A03" w14:textId="77777777" w:rsidR="00597F33" w:rsidRDefault="00597F33" w:rsidP="00597F33">
      <w:pPr>
        <w:pStyle w:val="ConsPlusTitle"/>
        <w:spacing w:before="240"/>
        <w:jc w:val="center"/>
        <w:outlineLvl w:val="3"/>
        <w:rPr>
          <w:rFonts w:ascii="Times New Roman" w:hAnsi="Times New Roman" w:cs="Times New Roman"/>
          <w:sz w:val="28"/>
          <w:szCs w:val="28"/>
        </w:rPr>
      </w:pPr>
      <w:r>
        <w:rPr>
          <w:rFonts w:ascii="Times New Roman" w:hAnsi="Times New Roman" w:cs="Times New Roman"/>
          <w:sz w:val="28"/>
          <w:szCs w:val="28"/>
        </w:rPr>
        <w:t>13.3.1. Описание местоположения точки 1</w:t>
      </w:r>
    </w:p>
    <w:p w14:paraId="121E4D97" w14:textId="77777777" w:rsidR="00597F33" w:rsidRDefault="00597F33" w:rsidP="00597F33">
      <w:pPr>
        <w:pStyle w:val="ConsPlusNormal"/>
        <w:spacing w:before="240"/>
        <w:ind w:firstLine="540"/>
        <w:jc w:val="both"/>
        <w:rPr>
          <w:rFonts w:ascii="Times New Roman" w:hAnsi="Times New Roman" w:cs="Times New Roman"/>
          <w:sz w:val="28"/>
          <w:szCs w:val="28"/>
        </w:rPr>
      </w:pPr>
      <w:r>
        <w:rPr>
          <w:rFonts w:ascii="Times New Roman" w:hAnsi="Times New Roman" w:cs="Times New Roman"/>
          <w:sz w:val="28"/>
          <w:szCs w:val="28"/>
        </w:rPr>
        <w:t xml:space="preserve">Точка 1 расположена на береговой линии озера </w:t>
      </w:r>
      <w:proofErr w:type="spellStart"/>
      <w:r>
        <w:rPr>
          <w:rFonts w:ascii="Times New Roman" w:hAnsi="Times New Roman" w:cs="Times New Roman"/>
          <w:sz w:val="28"/>
          <w:szCs w:val="28"/>
        </w:rPr>
        <w:t>Сарозеро</w:t>
      </w:r>
      <w:proofErr w:type="spellEnd"/>
      <w:r>
        <w:rPr>
          <w:rFonts w:ascii="Times New Roman" w:hAnsi="Times New Roman" w:cs="Times New Roman"/>
          <w:sz w:val="28"/>
          <w:szCs w:val="28"/>
        </w:rPr>
        <w:t xml:space="preserve">-Глубокое, на пересечении северной и восточной границ лесного квартала 238 </w:t>
      </w:r>
      <w:proofErr w:type="spellStart"/>
      <w:r>
        <w:rPr>
          <w:rFonts w:ascii="Times New Roman" w:hAnsi="Times New Roman" w:cs="Times New Roman"/>
          <w:sz w:val="28"/>
          <w:szCs w:val="28"/>
        </w:rPr>
        <w:t>Курбинского</w:t>
      </w:r>
      <w:proofErr w:type="spellEnd"/>
      <w:r>
        <w:rPr>
          <w:rFonts w:ascii="Times New Roman" w:hAnsi="Times New Roman" w:cs="Times New Roman"/>
          <w:sz w:val="28"/>
          <w:szCs w:val="28"/>
        </w:rPr>
        <w:t xml:space="preserve"> участкового лесничества Подпорожского лесничества.</w:t>
      </w:r>
    </w:p>
    <w:p w14:paraId="2F934BAF" w14:textId="77777777" w:rsidR="00597F33" w:rsidRDefault="00597F33" w:rsidP="00597F33">
      <w:pPr>
        <w:pStyle w:val="ConsPlusTitle"/>
        <w:spacing w:before="240"/>
        <w:jc w:val="center"/>
        <w:outlineLvl w:val="3"/>
        <w:rPr>
          <w:rFonts w:ascii="Times New Roman" w:hAnsi="Times New Roman" w:cs="Times New Roman"/>
          <w:sz w:val="28"/>
          <w:szCs w:val="28"/>
        </w:rPr>
      </w:pPr>
      <w:r>
        <w:rPr>
          <w:rFonts w:ascii="Times New Roman" w:hAnsi="Times New Roman" w:cs="Times New Roman"/>
          <w:sz w:val="28"/>
          <w:szCs w:val="28"/>
        </w:rPr>
        <w:t>13.3.2. Описание прохождения границы</w:t>
      </w:r>
    </w:p>
    <w:p w14:paraId="40CB4A65" w14:textId="77777777" w:rsidR="00597F33" w:rsidRDefault="00597F33" w:rsidP="00597F33">
      <w:pPr>
        <w:pStyle w:val="ConsPlusTitle"/>
        <w:spacing w:before="240"/>
        <w:jc w:val="center"/>
        <w:outlineLvl w:val="4"/>
        <w:rPr>
          <w:rFonts w:ascii="Times New Roman" w:hAnsi="Times New Roman" w:cs="Times New Roman"/>
          <w:sz w:val="28"/>
          <w:szCs w:val="28"/>
        </w:rPr>
      </w:pPr>
      <w:r>
        <w:rPr>
          <w:rFonts w:ascii="Times New Roman" w:hAnsi="Times New Roman" w:cs="Times New Roman"/>
          <w:sz w:val="28"/>
          <w:szCs w:val="28"/>
        </w:rPr>
        <w:t>По смежеству с Тихвинским муниципальным районом</w:t>
      </w:r>
    </w:p>
    <w:p w14:paraId="51F1EC04" w14:textId="77777777" w:rsidR="00597F33" w:rsidRDefault="00597F33" w:rsidP="00597F33">
      <w:pPr>
        <w:pStyle w:val="ConsPlusNormal"/>
        <w:spacing w:before="240"/>
        <w:ind w:firstLine="540"/>
        <w:jc w:val="both"/>
        <w:rPr>
          <w:rFonts w:ascii="Times New Roman" w:hAnsi="Times New Roman" w:cs="Times New Roman"/>
          <w:sz w:val="28"/>
          <w:szCs w:val="28"/>
        </w:rPr>
      </w:pPr>
      <w:r>
        <w:rPr>
          <w:rFonts w:ascii="Times New Roman" w:hAnsi="Times New Roman" w:cs="Times New Roman"/>
          <w:sz w:val="28"/>
          <w:szCs w:val="28"/>
        </w:rPr>
        <w:t>От точки 1 до точки 146 по границе муниципального района.</w:t>
      </w:r>
    </w:p>
    <w:p w14:paraId="48F841CD" w14:textId="77777777" w:rsidR="00597F33" w:rsidRDefault="00597F33" w:rsidP="00597F33">
      <w:pPr>
        <w:pStyle w:val="ConsPlusTitle"/>
        <w:spacing w:before="240"/>
        <w:jc w:val="center"/>
        <w:outlineLvl w:val="4"/>
        <w:rPr>
          <w:rFonts w:ascii="Times New Roman" w:hAnsi="Times New Roman" w:cs="Times New Roman"/>
          <w:sz w:val="28"/>
          <w:szCs w:val="28"/>
        </w:rPr>
      </w:pPr>
      <w:r>
        <w:rPr>
          <w:rFonts w:ascii="Times New Roman" w:hAnsi="Times New Roman" w:cs="Times New Roman"/>
          <w:sz w:val="28"/>
          <w:szCs w:val="28"/>
        </w:rPr>
        <w:t>По смежеству с Лодейнопольским муниципальным районом</w:t>
      </w:r>
    </w:p>
    <w:p w14:paraId="770121F9" w14:textId="77777777" w:rsidR="00597F33" w:rsidRDefault="00597F33" w:rsidP="00597F33">
      <w:pPr>
        <w:pStyle w:val="ConsPlusNormal"/>
        <w:spacing w:before="240"/>
        <w:ind w:firstLine="540"/>
        <w:jc w:val="both"/>
        <w:rPr>
          <w:rFonts w:ascii="Times New Roman" w:hAnsi="Times New Roman" w:cs="Times New Roman"/>
          <w:sz w:val="28"/>
          <w:szCs w:val="28"/>
        </w:rPr>
      </w:pPr>
      <w:r>
        <w:rPr>
          <w:rFonts w:ascii="Times New Roman" w:hAnsi="Times New Roman" w:cs="Times New Roman"/>
          <w:sz w:val="28"/>
          <w:szCs w:val="28"/>
        </w:rPr>
        <w:t>От точки 146 до точки 874 по границе муниципального района.</w:t>
      </w:r>
    </w:p>
    <w:p w14:paraId="018138C2" w14:textId="77777777" w:rsidR="00597F33" w:rsidRDefault="00597F33" w:rsidP="00597F33">
      <w:pPr>
        <w:pStyle w:val="ConsPlusTitle"/>
        <w:spacing w:before="240"/>
        <w:jc w:val="center"/>
        <w:outlineLvl w:val="4"/>
        <w:rPr>
          <w:rFonts w:ascii="Times New Roman" w:hAnsi="Times New Roman" w:cs="Times New Roman"/>
          <w:sz w:val="28"/>
          <w:szCs w:val="28"/>
        </w:rPr>
      </w:pPr>
      <w:r>
        <w:rPr>
          <w:rFonts w:ascii="Times New Roman" w:hAnsi="Times New Roman" w:cs="Times New Roman"/>
          <w:sz w:val="28"/>
          <w:szCs w:val="28"/>
        </w:rPr>
        <w:lastRenderedPageBreak/>
        <w:t>По смежеству с Подпорожским городским поселением</w:t>
      </w:r>
    </w:p>
    <w:p w14:paraId="556B2226" w14:textId="77777777" w:rsidR="00597F33" w:rsidRDefault="00597F33" w:rsidP="00597F33">
      <w:pPr>
        <w:pStyle w:val="ConsPlusNormal"/>
        <w:spacing w:before="240"/>
        <w:ind w:firstLine="540"/>
        <w:jc w:val="both"/>
        <w:rPr>
          <w:rFonts w:ascii="Times New Roman" w:hAnsi="Times New Roman" w:cs="Times New Roman"/>
          <w:sz w:val="28"/>
          <w:szCs w:val="28"/>
        </w:rPr>
      </w:pPr>
      <w:r>
        <w:rPr>
          <w:rFonts w:ascii="Times New Roman" w:hAnsi="Times New Roman" w:cs="Times New Roman"/>
          <w:sz w:val="28"/>
          <w:szCs w:val="28"/>
        </w:rPr>
        <w:t>От точки 874 до точки 1078 по границам лесных кварталов 154, 155, 156, 157, 158, 159, 160, 145, 146, 147, 130 Подпорожского участкового лесничества Подпорожского лесничества.</w:t>
      </w:r>
    </w:p>
    <w:p w14:paraId="0A09E413" w14:textId="77777777" w:rsidR="00597F33" w:rsidRDefault="00597F33" w:rsidP="00597F33">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От точки 1078 до точки 1145 по границам лесных кварталов 154, 155, 153, 145, 146, 147, 148, 149, 150, 140, 121, 122, 123, 124, 125, 126, 130, 129 </w:t>
      </w:r>
      <w:proofErr w:type="spellStart"/>
      <w:r>
        <w:rPr>
          <w:rFonts w:ascii="Times New Roman" w:hAnsi="Times New Roman" w:cs="Times New Roman"/>
          <w:sz w:val="28"/>
          <w:szCs w:val="28"/>
        </w:rPr>
        <w:t>Пертозерского</w:t>
      </w:r>
      <w:proofErr w:type="spellEnd"/>
      <w:r>
        <w:rPr>
          <w:rFonts w:ascii="Times New Roman" w:hAnsi="Times New Roman" w:cs="Times New Roman"/>
          <w:sz w:val="28"/>
          <w:szCs w:val="28"/>
        </w:rPr>
        <w:t xml:space="preserve"> участкового лесничества Подпорожского лесничества.</w:t>
      </w:r>
    </w:p>
    <w:p w14:paraId="387F6ACB" w14:textId="77777777" w:rsidR="00597F33" w:rsidRDefault="00597F33" w:rsidP="00597F33">
      <w:pPr>
        <w:pStyle w:val="ConsPlusTitle"/>
        <w:spacing w:before="240"/>
        <w:jc w:val="center"/>
        <w:outlineLvl w:val="4"/>
        <w:rPr>
          <w:rFonts w:ascii="Times New Roman" w:hAnsi="Times New Roman" w:cs="Times New Roman"/>
          <w:sz w:val="28"/>
          <w:szCs w:val="28"/>
        </w:rPr>
      </w:pPr>
      <w:r>
        <w:rPr>
          <w:rFonts w:ascii="Times New Roman" w:hAnsi="Times New Roman" w:cs="Times New Roman"/>
          <w:sz w:val="28"/>
          <w:szCs w:val="28"/>
        </w:rPr>
        <w:t>По смежеству с Вознесенским городским поселением</w:t>
      </w:r>
    </w:p>
    <w:p w14:paraId="0B30C8F0" w14:textId="77777777" w:rsidR="00597F33" w:rsidRDefault="00597F33" w:rsidP="00597F33">
      <w:pPr>
        <w:pStyle w:val="ConsPlusNormal"/>
        <w:spacing w:before="240"/>
        <w:ind w:firstLine="540"/>
        <w:jc w:val="both"/>
        <w:rPr>
          <w:rFonts w:ascii="Times New Roman" w:hAnsi="Times New Roman" w:cs="Times New Roman"/>
          <w:sz w:val="28"/>
          <w:szCs w:val="28"/>
        </w:rPr>
      </w:pPr>
      <w:r>
        <w:rPr>
          <w:rFonts w:ascii="Times New Roman" w:hAnsi="Times New Roman" w:cs="Times New Roman"/>
          <w:sz w:val="28"/>
          <w:szCs w:val="28"/>
        </w:rPr>
        <w:t xml:space="preserve">От точки 1145 до точки 1264 по границам лесных кварталов 102, 96, 103, 110 </w:t>
      </w:r>
      <w:proofErr w:type="spellStart"/>
      <w:r>
        <w:rPr>
          <w:rFonts w:ascii="Times New Roman" w:hAnsi="Times New Roman" w:cs="Times New Roman"/>
          <w:sz w:val="28"/>
          <w:szCs w:val="28"/>
        </w:rPr>
        <w:t>Юксовского</w:t>
      </w:r>
      <w:proofErr w:type="spellEnd"/>
      <w:r>
        <w:rPr>
          <w:rFonts w:ascii="Times New Roman" w:hAnsi="Times New Roman" w:cs="Times New Roman"/>
          <w:sz w:val="28"/>
          <w:szCs w:val="28"/>
        </w:rPr>
        <w:t xml:space="preserve"> участкового лесничества Подпорожского лесничества, далее по границе лесного квартала 93 Красноборского участкового лесничества Подпорожского лесничества, далее по границам лесных кварталов 111, 113, 114, 120, 121, 122, 123, 124, 125, 126 </w:t>
      </w:r>
      <w:proofErr w:type="spellStart"/>
      <w:r>
        <w:rPr>
          <w:rFonts w:ascii="Times New Roman" w:hAnsi="Times New Roman" w:cs="Times New Roman"/>
          <w:sz w:val="28"/>
          <w:szCs w:val="28"/>
        </w:rPr>
        <w:t>Юксовского</w:t>
      </w:r>
      <w:proofErr w:type="spellEnd"/>
      <w:r>
        <w:rPr>
          <w:rFonts w:ascii="Times New Roman" w:hAnsi="Times New Roman" w:cs="Times New Roman"/>
          <w:sz w:val="28"/>
          <w:szCs w:val="28"/>
        </w:rPr>
        <w:t xml:space="preserve"> участкового лесничества Подпорожского лесничества, далее по границе лесного квартала 121 Онежского участкового лесничества Подпорожского лесничества до реки </w:t>
      </w:r>
      <w:proofErr w:type="spellStart"/>
      <w:r>
        <w:rPr>
          <w:rFonts w:ascii="Times New Roman" w:hAnsi="Times New Roman" w:cs="Times New Roman"/>
          <w:sz w:val="28"/>
          <w:szCs w:val="28"/>
        </w:rPr>
        <w:t>Пелгас</w:t>
      </w:r>
      <w:proofErr w:type="spellEnd"/>
      <w:r>
        <w:rPr>
          <w:rFonts w:ascii="Times New Roman" w:hAnsi="Times New Roman" w:cs="Times New Roman"/>
          <w:sz w:val="28"/>
          <w:szCs w:val="28"/>
        </w:rPr>
        <w:t>, не пересекая её.</w:t>
      </w:r>
    </w:p>
    <w:p w14:paraId="699954D5" w14:textId="77777777" w:rsidR="00597F33" w:rsidRDefault="00597F33" w:rsidP="00597F33">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От точки 1264 до точки 1323 по береговой линии реки </w:t>
      </w:r>
      <w:proofErr w:type="spellStart"/>
      <w:r>
        <w:rPr>
          <w:rFonts w:ascii="Times New Roman" w:hAnsi="Times New Roman" w:cs="Times New Roman"/>
          <w:sz w:val="28"/>
          <w:szCs w:val="28"/>
        </w:rPr>
        <w:t>Пелгас</w:t>
      </w:r>
      <w:proofErr w:type="spellEnd"/>
      <w:r>
        <w:rPr>
          <w:rFonts w:ascii="Times New Roman" w:hAnsi="Times New Roman" w:cs="Times New Roman"/>
          <w:sz w:val="28"/>
          <w:szCs w:val="28"/>
        </w:rPr>
        <w:t>.</w:t>
      </w:r>
    </w:p>
    <w:p w14:paraId="3A5871AE" w14:textId="77777777" w:rsidR="00597F33" w:rsidRDefault="00597F33" w:rsidP="00597F33">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От точки 1323 до точки 1342, пересекая реку </w:t>
      </w:r>
      <w:proofErr w:type="spellStart"/>
      <w:r>
        <w:rPr>
          <w:rFonts w:ascii="Times New Roman" w:hAnsi="Times New Roman" w:cs="Times New Roman"/>
          <w:sz w:val="28"/>
          <w:szCs w:val="28"/>
        </w:rPr>
        <w:t>Пелгас</w:t>
      </w:r>
      <w:proofErr w:type="spellEnd"/>
      <w:r>
        <w:rPr>
          <w:rFonts w:ascii="Times New Roman" w:hAnsi="Times New Roman" w:cs="Times New Roman"/>
          <w:sz w:val="28"/>
          <w:szCs w:val="28"/>
        </w:rPr>
        <w:t>, по границам лесных кварталов 122, 128, 133, 134, 135, 136, 137 Онежского участкового лесничества Подпорожского лесничества.</w:t>
      </w:r>
    </w:p>
    <w:p w14:paraId="6E0DF52D" w14:textId="77777777" w:rsidR="00597F33" w:rsidRDefault="00597F33" w:rsidP="00597F33">
      <w:pPr>
        <w:pStyle w:val="ConsPlusTitle"/>
        <w:spacing w:before="240"/>
        <w:jc w:val="center"/>
        <w:outlineLvl w:val="4"/>
        <w:rPr>
          <w:rFonts w:ascii="Times New Roman" w:hAnsi="Times New Roman" w:cs="Times New Roman"/>
          <w:sz w:val="28"/>
          <w:szCs w:val="28"/>
        </w:rPr>
      </w:pPr>
      <w:r>
        <w:rPr>
          <w:rFonts w:ascii="Times New Roman" w:hAnsi="Times New Roman" w:cs="Times New Roman"/>
          <w:sz w:val="28"/>
          <w:szCs w:val="28"/>
        </w:rPr>
        <w:t>По смежеству с Вологодской областью</w:t>
      </w:r>
    </w:p>
    <w:p w14:paraId="2883BECD" w14:textId="77777777" w:rsidR="00597F33" w:rsidRDefault="00597F33" w:rsidP="00597F33">
      <w:pPr>
        <w:pStyle w:val="ConsPlusNormal"/>
        <w:spacing w:before="240"/>
        <w:ind w:firstLine="540"/>
        <w:jc w:val="both"/>
        <w:rPr>
          <w:rFonts w:ascii="Times New Roman" w:hAnsi="Times New Roman" w:cs="Times New Roman"/>
          <w:sz w:val="28"/>
          <w:szCs w:val="28"/>
        </w:rPr>
      </w:pPr>
      <w:r>
        <w:rPr>
          <w:rFonts w:ascii="Times New Roman" w:hAnsi="Times New Roman" w:cs="Times New Roman"/>
          <w:sz w:val="28"/>
          <w:szCs w:val="28"/>
        </w:rPr>
        <w:t>От точки 1342 до точки 1 по границе Ленинградской области.</w:t>
      </w:r>
    </w:p>
    <w:p w14:paraId="613B9743" w14:textId="77777777" w:rsidR="00597F33" w:rsidRDefault="00597F33" w:rsidP="00597F33">
      <w:pPr>
        <w:pStyle w:val="ConsPlusNormal"/>
        <w:spacing w:before="240"/>
        <w:ind w:firstLine="540"/>
        <w:jc w:val="both"/>
        <w:rPr>
          <w:rFonts w:ascii="Times New Roman" w:hAnsi="Times New Roman" w:cs="Times New Roman"/>
          <w:sz w:val="28"/>
          <w:szCs w:val="28"/>
        </w:rPr>
      </w:pPr>
    </w:p>
    <w:p w14:paraId="4626C88B" w14:textId="77777777" w:rsidR="00597F33" w:rsidRDefault="00597F33" w:rsidP="00597F33">
      <w:pPr>
        <w:pStyle w:val="ConsPlusTitle"/>
        <w:jc w:val="center"/>
        <w:outlineLvl w:val="2"/>
        <w:rPr>
          <w:rFonts w:ascii="Times New Roman" w:hAnsi="Times New Roman" w:cs="Times New Roman"/>
          <w:sz w:val="28"/>
          <w:szCs w:val="28"/>
        </w:rPr>
      </w:pPr>
      <w:r>
        <w:rPr>
          <w:rFonts w:ascii="Times New Roman" w:hAnsi="Times New Roman" w:cs="Times New Roman"/>
          <w:sz w:val="28"/>
          <w:szCs w:val="28"/>
        </w:rPr>
        <w:t>13.4. ТЕКСТОВОЕ ОПИСАНИЕ ГРАНИЦЫ</w:t>
      </w:r>
      <w:r>
        <w:rPr>
          <w:rFonts w:ascii="Times New Roman" w:hAnsi="Times New Roman" w:cs="Times New Roman"/>
          <w:sz w:val="28"/>
          <w:szCs w:val="28"/>
        </w:rPr>
        <w:br/>
        <w:t>МУНИЦИПАЛЬНОГО ОБРАЗОВАНИЯ</w:t>
      </w:r>
    </w:p>
    <w:p w14:paraId="58E86937" w14:textId="77777777" w:rsidR="00597F33" w:rsidRDefault="00597F33" w:rsidP="00597F33">
      <w:pPr>
        <w:pStyle w:val="ConsPlusTitle"/>
        <w:jc w:val="center"/>
        <w:rPr>
          <w:rFonts w:ascii="Times New Roman" w:hAnsi="Times New Roman" w:cs="Times New Roman"/>
          <w:sz w:val="28"/>
          <w:szCs w:val="28"/>
        </w:rPr>
      </w:pPr>
      <w:r>
        <w:rPr>
          <w:rFonts w:ascii="Times New Roman" w:hAnsi="Times New Roman" w:cs="Times New Roman"/>
          <w:sz w:val="28"/>
          <w:szCs w:val="28"/>
        </w:rPr>
        <w:t>ВОЗНЕСЕНСКОЕ ГОРОДСКОЕ ПОСЕЛЕНИЕ</w:t>
      </w:r>
      <w:r>
        <w:rPr>
          <w:rFonts w:ascii="Times New Roman" w:hAnsi="Times New Roman" w:cs="Times New Roman"/>
          <w:sz w:val="28"/>
          <w:szCs w:val="28"/>
        </w:rPr>
        <w:br/>
        <w:t>ПОДПОРОЖСКОГО МУНИЦИПАЛЬНОГО РАЙОНА ЛЕНИНГРАДСКОЙ ОБЛАСТИ</w:t>
      </w:r>
    </w:p>
    <w:p w14:paraId="67195252" w14:textId="77777777" w:rsidR="00597F33" w:rsidRDefault="00597F33" w:rsidP="00597F33">
      <w:pPr>
        <w:pStyle w:val="ConsPlusTitle"/>
        <w:spacing w:before="240"/>
        <w:jc w:val="center"/>
        <w:outlineLvl w:val="3"/>
        <w:rPr>
          <w:rFonts w:ascii="Times New Roman" w:hAnsi="Times New Roman" w:cs="Times New Roman"/>
          <w:sz w:val="28"/>
          <w:szCs w:val="28"/>
        </w:rPr>
      </w:pPr>
      <w:r>
        <w:rPr>
          <w:rFonts w:ascii="Times New Roman" w:hAnsi="Times New Roman" w:cs="Times New Roman"/>
          <w:sz w:val="28"/>
          <w:szCs w:val="28"/>
        </w:rPr>
        <w:t>13.4.1. Описание местоположения точки 1</w:t>
      </w:r>
    </w:p>
    <w:p w14:paraId="517810D8" w14:textId="023AF2B9" w:rsidR="00597F33" w:rsidRDefault="00597F33" w:rsidP="00597F33">
      <w:pPr>
        <w:pStyle w:val="ConsPlusNormal"/>
        <w:spacing w:before="240"/>
        <w:ind w:firstLine="540"/>
        <w:jc w:val="both"/>
        <w:rPr>
          <w:rFonts w:ascii="Times New Roman" w:hAnsi="Times New Roman" w:cs="Times New Roman"/>
          <w:sz w:val="28"/>
          <w:szCs w:val="28"/>
        </w:rPr>
      </w:pPr>
      <w:r>
        <w:rPr>
          <w:rFonts w:ascii="Times New Roman" w:hAnsi="Times New Roman" w:cs="Times New Roman"/>
          <w:sz w:val="28"/>
          <w:szCs w:val="28"/>
        </w:rPr>
        <w:t xml:space="preserve">Точка 1 расположена в акватории Онежского озера на расстоянии 8 км от мыса </w:t>
      </w:r>
      <w:proofErr w:type="spellStart"/>
      <w:r>
        <w:rPr>
          <w:rFonts w:ascii="Times New Roman" w:hAnsi="Times New Roman" w:cs="Times New Roman"/>
          <w:sz w:val="28"/>
          <w:szCs w:val="28"/>
        </w:rPr>
        <w:t>Чейнаволок</w:t>
      </w:r>
      <w:proofErr w:type="spellEnd"/>
      <w:r>
        <w:rPr>
          <w:rFonts w:ascii="Times New Roman" w:hAnsi="Times New Roman" w:cs="Times New Roman"/>
          <w:sz w:val="28"/>
          <w:szCs w:val="28"/>
        </w:rPr>
        <w:t xml:space="preserve"> на север.</w:t>
      </w:r>
    </w:p>
    <w:p w14:paraId="062B0E61" w14:textId="77777777" w:rsidR="00597F33" w:rsidRDefault="00597F33" w:rsidP="00597F33">
      <w:pPr>
        <w:pStyle w:val="ConsPlusTitle"/>
        <w:spacing w:before="240"/>
        <w:jc w:val="center"/>
        <w:outlineLvl w:val="3"/>
        <w:rPr>
          <w:rFonts w:ascii="Times New Roman" w:hAnsi="Times New Roman" w:cs="Times New Roman"/>
          <w:sz w:val="28"/>
          <w:szCs w:val="28"/>
        </w:rPr>
      </w:pPr>
      <w:r>
        <w:rPr>
          <w:rFonts w:ascii="Times New Roman" w:hAnsi="Times New Roman" w:cs="Times New Roman"/>
          <w:sz w:val="28"/>
          <w:szCs w:val="28"/>
        </w:rPr>
        <w:t>13.4.2. Описание прохождения границы</w:t>
      </w:r>
    </w:p>
    <w:p w14:paraId="3CD365E5" w14:textId="77777777" w:rsidR="00597F33" w:rsidRDefault="00597F33" w:rsidP="00597F33">
      <w:pPr>
        <w:pStyle w:val="ConsPlusTitle"/>
        <w:spacing w:before="240"/>
        <w:jc w:val="center"/>
        <w:outlineLvl w:val="4"/>
        <w:rPr>
          <w:rFonts w:ascii="Times New Roman" w:hAnsi="Times New Roman" w:cs="Times New Roman"/>
          <w:sz w:val="28"/>
          <w:szCs w:val="28"/>
        </w:rPr>
      </w:pPr>
      <w:r>
        <w:rPr>
          <w:rFonts w:ascii="Times New Roman" w:hAnsi="Times New Roman" w:cs="Times New Roman"/>
          <w:sz w:val="28"/>
          <w:szCs w:val="28"/>
        </w:rPr>
        <w:t>По смежеству с Вологодской областью</w:t>
      </w:r>
    </w:p>
    <w:p w14:paraId="14F8E70C" w14:textId="77777777" w:rsidR="00597F33" w:rsidRDefault="00597F33" w:rsidP="00597F33">
      <w:pPr>
        <w:pStyle w:val="ConsPlusNormal"/>
        <w:spacing w:before="240"/>
        <w:ind w:firstLine="540"/>
        <w:jc w:val="both"/>
        <w:rPr>
          <w:rFonts w:ascii="Times New Roman" w:hAnsi="Times New Roman" w:cs="Times New Roman"/>
          <w:sz w:val="28"/>
          <w:szCs w:val="28"/>
        </w:rPr>
      </w:pPr>
      <w:r>
        <w:rPr>
          <w:rFonts w:ascii="Times New Roman" w:hAnsi="Times New Roman" w:cs="Times New Roman"/>
          <w:sz w:val="28"/>
          <w:szCs w:val="28"/>
        </w:rPr>
        <w:t>От точки 1 до точки 134 по границе Ленинградской области.</w:t>
      </w:r>
    </w:p>
    <w:p w14:paraId="2BC47D92" w14:textId="77777777" w:rsidR="00597F33" w:rsidRDefault="00597F33" w:rsidP="00597F33">
      <w:pPr>
        <w:pStyle w:val="ConsPlusTitle"/>
        <w:spacing w:before="240"/>
        <w:jc w:val="center"/>
        <w:outlineLvl w:val="4"/>
        <w:rPr>
          <w:rFonts w:ascii="Times New Roman" w:hAnsi="Times New Roman" w:cs="Times New Roman"/>
          <w:sz w:val="28"/>
          <w:szCs w:val="28"/>
        </w:rPr>
      </w:pPr>
      <w:r>
        <w:rPr>
          <w:rFonts w:ascii="Times New Roman" w:hAnsi="Times New Roman" w:cs="Times New Roman"/>
          <w:sz w:val="28"/>
          <w:szCs w:val="28"/>
        </w:rPr>
        <w:lastRenderedPageBreak/>
        <w:t>По смежеству с Винницким сельским поселением</w:t>
      </w:r>
    </w:p>
    <w:p w14:paraId="2C120516" w14:textId="77777777" w:rsidR="00597F33" w:rsidRDefault="00597F33" w:rsidP="00597F33">
      <w:pPr>
        <w:pStyle w:val="ConsPlusNormal"/>
        <w:spacing w:before="240"/>
        <w:ind w:firstLine="540"/>
        <w:jc w:val="both"/>
        <w:rPr>
          <w:rFonts w:ascii="Times New Roman" w:hAnsi="Times New Roman" w:cs="Times New Roman"/>
          <w:sz w:val="28"/>
          <w:szCs w:val="28"/>
        </w:rPr>
      </w:pPr>
      <w:r>
        <w:rPr>
          <w:rFonts w:ascii="Times New Roman" w:hAnsi="Times New Roman" w:cs="Times New Roman"/>
          <w:sz w:val="28"/>
          <w:szCs w:val="28"/>
        </w:rPr>
        <w:t xml:space="preserve">От точки 134 до точки 154 по границам лесных кварталов 137, 136, 135, 134, 133, 128, 122 Онежского участкового лесничества Подпорожского лесничества, до реки </w:t>
      </w:r>
      <w:proofErr w:type="spellStart"/>
      <w:r>
        <w:rPr>
          <w:rFonts w:ascii="Times New Roman" w:hAnsi="Times New Roman" w:cs="Times New Roman"/>
          <w:sz w:val="28"/>
          <w:szCs w:val="28"/>
        </w:rPr>
        <w:t>Пелгас</w:t>
      </w:r>
      <w:proofErr w:type="spellEnd"/>
      <w:r>
        <w:rPr>
          <w:rFonts w:ascii="Times New Roman" w:hAnsi="Times New Roman" w:cs="Times New Roman"/>
          <w:sz w:val="28"/>
          <w:szCs w:val="28"/>
        </w:rPr>
        <w:t>, пересекая её.</w:t>
      </w:r>
    </w:p>
    <w:p w14:paraId="4A59D590" w14:textId="77777777" w:rsidR="00597F33" w:rsidRDefault="00597F33" w:rsidP="00597F33">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От точки 154 до точки 213 по береговой линии реки </w:t>
      </w:r>
      <w:proofErr w:type="spellStart"/>
      <w:r>
        <w:rPr>
          <w:rFonts w:ascii="Times New Roman" w:hAnsi="Times New Roman" w:cs="Times New Roman"/>
          <w:sz w:val="28"/>
          <w:szCs w:val="28"/>
        </w:rPr>
        <w:t>Пелгас</w:t>
      </w:r>
      <w:proofErr w:type="spellEnd"/>
      <w:r>
        <w:rPr>
          <w:rFonts w:ascii="Times New Roman" w:hAnsi="Times New Roman" w:cs="Times New Roman"/>
          <w:sz w:val="28"/>
          <w:szCs w:val="28"/>
        </w:rPr>
        <w:t>.</w:t>
      </w:r>
    </w:p>
    <w:p w14:paraId="7362D478" w14:textId="77777777" w:rsidR="00597F33" w:rsidRDefault="00597F33" w:rsidP="00597F33">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От точки 213 до точки 332, не пересекая реку </w:t>
      </w:r>
      <w:proofErr w:type="spellStart"/>
      <w:r>
        <w:rPr>
          <w:rFonts w:ascii="Times New Roman" w:hAnsi="Times New Roman" w:cs="Times New Roman"/>
          <w:sz w:val="28"/>
          <w:szCs w:val="28"/>
        </w:rPr>
        <w:t>Пелгас</w:t>
      </w:r>
      <w:proofErr w:type="spellEnd"/>
      <w:r>
        <w:rPr>
          <w:rFonts w:ascii="Times New Roman" w:hAnsi="Times New Roman" w:cs="Times New Roman"/>
          <w:sz w:val="28"/>
          <w:szCs w:val="28"/>
        </w:rPr>
        <w:t xml:space="preserve">, по границе лесного квартала 121 Онежского участкового лесничества Подпорожского лесничества, далее по границам лесных кварталов 126, 125, 124, 123, 122, 121, 120, 114, 113, 111 </w:t>
      </w:r>
      <w:proofErr w:type="spellStart"/>
      <w:r>
        <w:rPr>
          <w:rFonts w:ascii="Times New Roman" w:hAnsi="Times New Roman" w:cs="Times New Roman"/>
          <w:sz w:val="28"/>
          <w:szCs w:val="28"/>
        </w:rPr>
        <w:t>Юксовского</w:t>
      </w:r>
      <w:proofErr w:type="spellEnd"/>
      <w:r>
        <w:rPr>
          <w:rFonts w:ascii="Times New Roman" w:hAnsi="Times New Roman" w:cs="Times New Roman"/>
          <w:sz w:val="28"/>
          <w:szCs w:val="28"/>
        </w:rPr>
        <w:t xml:space="preserve"> участкового лесничества Подпорожского лесничества, далее по границе лесного квартала 93 Красноборского участкового лесничества Подпорожского лесничества, далее по границам лесных кварталов 110, 103, 96, 102 </w:t>
      </w:r>
      <w:proofErr w:type="spellStart"/>
      <w:r>
        <w:rPr>
          <w:rFonts w:ascii="Times New Roman" w:hAnsi="Times New Roman" w:cs="Times New Roman"/>
          <w:sz w:val="28"/>
          <w:szCs w:val="28"/>
        </w:rPr>
        <w:t>Юксовского</w:t>
      </w:r>
      <w:proofErr w:type="spellEnd"/>
      <w:r>
        <w:rPr>
          <w:rFonts w:ascii="Times New Roman" w:hAnsi="Times New Roman" w:cs="Times New Roman"/>
          <w:sz w:val="28"/>
          <w:szCs w:val="28"/>
        </w:rPr>
        <w:t xml:space="preserve"> участкового лесничества Подпорожского лесничества.</w:t>
      </w:r>
    </w:p>
    <w:p w14:paraId="317DF3A9" w14:textId="77777777" w:rsidR="00597F33" w:rsidRDefault="00597F33" w:rsidP="00597F33">
      <w:pPr>
        <w:pStyle w:val="ConsPlusTitle"/>
        <w:spacing w:before="240"/>
        <w:jc w:val="center"/>
        <w:outlineLvl w:val="4"/>
        <w:rPr>
          <w:rFonts w:ascii="Times New Roman" w:hAnsi="Times New Roman" w:cs="Times New Roman"/>
          <w:sz w:val="28"/>
          <w:szCs w:val="28"/>
        </w:rPr>
      </w:pPr>
      <w:r>
        <w:rPr>
          <w:rFonts w:ascii="Times New Roman" w:hAnsi="Times New Roman" w:cs="Times New Roman"/>
          <w:sz w:val="28"/>
          <w:szCs w:val="28"/>
        </w:rPr>
        <w:t>По смежеству с Подпорожским городским поселением</w:t>
      </w:r>
    </w:p>
    <w:p w14:paraId="47F95BCF" w14:textId="77777777" w:rsidR="00597F33" w:rsidRDefault="00597F33" w:rsidP="00597F33">
      <w:pPr>
        <w:pStyle w:val="ConsPlusNormal"/>
        <w:spacing w:before="240"/>
        <w:ind w:firstLine="540"/>
        <w:jc w:val="both"/>
        <w:rPr>
          <w:rFonts w:ascii="Times New Roman" w:hAnsi="Times New Roman" w:cs="Times New Roman"/>
          <w:sz w:val="28"/>
          <w:szCs w:val="28"/>
        </w:rPr>
      </w:pPr>
      <w:r>
        <w:rPr>
          <w:rFonts w:ascii="Times New Roman" w:hAnsi="Times New Roman" w:cs="Times New Roman"/>
          <w:sz w:val="28"/>
          <w:szCs w:val="28"/>
        </w:rPr>
        <w:t xml:space="preserve">От точки 332 до точки 379 по границам лесных кварталов 102, 95, 88, 81, 71, 60, 37 </w:t>
      </w:r>
      <w:proofErr w:type="spellStart"/>
      <w:r>
        <w:rPr>
          <w:rFonts w:ascii="Times New Roman" w:hAnsi="Times New Roman" w:cs="Times New Roman"/>
          <w:sz w:val="28"/>
          <w:szCs w:val="28"/>
        </w:rPr>
        <w:t>Юксовского</w:t>
      </w:r>
      <w:proofErr w:type="spellEnd"/>
      <w:r>
        <w:rPr>
          <w:rFonts w:ascii="Times New Roman" w:hAnsi="Times New Roman" w:cs="Times New Roman"/>
          <w:sz w:val="28"/>
          <w:szCs w:val="28"/>
        </w:rPr>
        <w:t xml:space="preserve"> участкового лесничества Подпорожского лесничества, до линии, равноудаленной от берегов реки Свирь.</w:t>
      </w:r>
    </w:p>
    <w:p w14:paraId="4443DDA1" w14:textId="77777777" w:rsidR="00597F33" w:rsidRDefault="00597F33" w:rsidP="00597F33">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От точки 379 до точки 477 по линии, равноудаленной от берегов реки Свирь.</w:t>
      </w:r>
    </w:p>
    <w:p w14:paraId="7A9A43A0" w14:textId="77777777" w:rsidR="00597F33" w:rsidRDefault="00597F33" w:rsidP="00597F33">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От точки 477 до точки 502 от линии, равноудаленной от берегов реки Свирь, по линиям, последовательно соединяющим точки </w:t>
      </w:r>
      <w:bookmarkStart w:id="9" w:name="_Hlk74835700"/>
      <w:r>
        <w:rPr>
          <w:rFonts w:ascii="Times New Roman" w:hAnsi="Times New Roman" w:cs="Times New Roman"/>
          <w:sz w:val="28"/>
          <w:szCs w:val="28"/>
        </w:rPr>
        <w:t>по водохранилищу Ивинский Разлив</w:t>
      </w:r>
      <w:bookmarkStart w:id="10" w:name="_Hlk74835660"/>
      <w:bookmarkEnd w:id="9"/>
      <w:r>
        <w:rPr>
          <w:rFonts w:ascii="Times New Roman" w:hAnsi="Times New Roman" w:cs="Times New Roman"/>
          <w:sz w:val="28"/>
          <w:szCs w:val="28"/>
        </w:rPr>
        <w:t>, до границы лесного квартала 28 Ивинского участкового лесничества Подпорожского лесничества (устье реки Ивина).</w:t>
      </w:r>
      <w:bookmarkEnd w:id="10"/>
    </w:p>
    <w:p w14:paraId="0B213EAC" w14:textId="77777777" w:rsidR="00597F33" w:rsidRDefault="00597F33" w:rsidP="00597F33">
      <w:pPr>
        <w:pStyle w:val="ConsPlusNormal"/>
        <w:spacing w:before="220"/>
        <w:ind w:firstLine="540"/>
        <w:jc w:val="both"/>
        <w:rPr>
          <w:rFonts w:ascii="Times New Roman" w:hAnsi="Times New Roman" w:cs="Times New Roman"/>
          <w:sz w:val="28"/>
          <w:szCs w:val="28"/>
        </w:rPr>
      </w:pPr>
      <w:bookmarkStart w:id="11" w:name="_Hlk74835566"/>
      <w:r>
        <w:rPr>
          <w:rFonts w:ascii="Times New Roman" w:hAnsi="Times New Roman" w:cs="Times New Roman"/>
          <w:sz w:val="28"/>
          <w:szCs w:val="28"/>
        </w:rPr>
        <w:t>От точки 502 до точки 639 по границам лесных кварталов 28, 27, 7, 1 Ивинского участкового лесничества Подпорожского лесничества.</w:t>
      </w:r>
    </w:p>
    <w:bookmarkEnd w:id="11"/>
    <w:p w14:paraId="156E158B" w14:textId="77777777" w:rsidR="00597F33" w:rsidRDefault="00597F33" w:rsidP="00597F33">
      <w:pPr>
        <w:pStyle w:val="ConsPlusTitle"/>
        <w:spacing w:before="240"/>
        <w:jc w:val="center"/>
        <w:outlineLvl w:val="4"/>
        <w:rPr>
          <w:rFonts w:ascii="Times New Roman" w:hAnsi="Times New Roman" w:cs="Times New Roman"/>
          <w:sz w:val="28"/>
          <w:szCs w:val="28"/>
        </w:rPr>
      </w:pPr>
      <w:r>
        <w:rPr>
          <w:rFonts w:ascii="Times New Roman" w:hAnsi="Times New Roman" w:cs="Times New Roman"/>
          <w:sz w:val="28"/>
          <w:szCs w:val="28"/>
        </w:rPr>
        <w:t>По смежеству с Республикой Карелия</w:t>
      </w:r>
    </w:p>
    <w:p w14:paraId="3B3D2CCB" w14:textId="77777777" w:rsidR="00597F33" w:rsidRDefault="00597F33" w:rsidP="00597F33">
      <w:pPr>
        <w:pStyle w:val="ConsPlusNormal"/>
        <w:spacing w:before="240"/>
        <w:ind w:firstLine="540"/>
        <w:jc w:val="both"/>
        <w:rPr>
          <w:rFonts w:ascii="Times New Roman" w:hAnsi="Times New Roman" w:cs="Times New Roman"/>
          <w:sz w:val="28"/>
          <w:szCs w:val="28"/>
        </w:rPr>
      </w:pPr>
      <w:r>
        <w:rPr>
          <w:rFonts w:ascii="Times New Roman" w:hAnsi="Times New Roman" w:cs="Times New Roman"/>
          <w:sz w:val="28"/>
          <w:szCs w:val="28"/>
        </w:rPr>
        <w:t>От точки 639 до точки 1 по границе Ленинградской области.</w:t>
      </w:r>
    </w:p>
    <w:p w14:paraId="34EC4389" w14:textId="77777777" w:rsidR="00597F33" w:rsidRDefault="00597F33" w:rsidP="00597F33">
      <w:pPr>
        <w:pStyle w:val="ConsPlusNormal"/>
        <w:spacing w:before="240"/>
        <w:ind w:firstLine="540"/>
        <w:jc w:val="both"/>
        <w:rPr>
          <w:rFonts w:ascii="Times New Roman" w:hAnsi="Times New Roman" w:cs="Times New Roman"/>
          <w:sz w:val="28"/>
          <w:szCs w:val="28"/>
        </w:rPr>
      </w:pPr>
    </w:p>
    <w:p w14:paraId="66E7A5CD" w14:textId="77777777" w:rsidR="00597F33" w:rsidRPr="00093777" w:rsidRDefault="00597F33" w:rsidP="00597F33">
      <w:pPr>
        <w:pStyle w:val="ConsPlusTitle"/>
        <w:jc w:val="center"/>
        <w:outlineLvl w:val="2"/>
        <w:rPr>
          <w:rFonts w:ascii="Times New Roman" w:hAnsi="Times New Roman" w:cs="Times New Roman"/>
          <w:sz w:val="28"/>
          <w:szCs w:val="28"/>
        </w:rPr>
      </w:pPr>
      <w:r w:rsidRPr="00093777">
        <w:rPr>
          <w:rFonts w:ascii="Times New Roman" w:hAnsi="Times New Roman" w:cs="Times New Roman"/>
          <w:sz w:val="28"/>
          <w:szCs w:val="28"/>
        </w:rPr>
        <w:t>13.5. ТЕКСТОВОЕ ОПИСАНИЕ</w:t>
      </w:r>
      <w:r>
        <w:rPr>
          <w:rFonts w:ascii="Times New Roman" w:hAnsi="Times New Roman" w:cs="Times New Roman"/>
          <w:sz w:val="28"/>
          <w:szCs w:val="28"/>
        </w:rPr>
        <w:t xml:space="preserve"> </w:t>
      </w:r>
      <w:r w:rsidRPr="00093777">
        <w:rPr>
          <w:rFonts w:ascii="Times New Roman" w:hAnsi="Times New Roman" w:cs="Times New Roman"/>
          <w:sz w:val="28"/>
          <w:szCs w:val="28"/>
        </w:rPr>
        <w:t>ГРАНИЦЫ</w:t>
      </w:r>
      <w:r>
        <w:rPr>
          <w:rFonts w:ascii="Times New Roman" w:hAnsi="Times New Roman" w:cs="Times New Roman"/>
          <w:sz w:val="28"/>
          <w:szCs w:val="28"/>
        </w:rPr>
        <w:br/>
      </w:r>
      <w:r w:rsidRPr="00093777">
        <w:rPr>
          <w:rFonts w:ascii="Times New Roman" w:hAnsi="Times New Roman" w:cs="Times New Roman"/>
          <w:sz w:val="28"/>
          <w:szCs w:val="28"/>
        </w:rPr>
        <w:t>МУНИЦИПАЛЬНОГО ОБРАЗОВАНИЯ</w:t>
      </w:r>
    </w:p>
    <w:p w14:paraId="5FD08ACE" w14:textId="77777777" w:rsidR="00597F33" w:rsidRPr="00093777" w:rsidRDefault="00597F33" w:rsidP="00597F33">
      <w:pPr>
        <w:pStyle w:val="ConsPlusTitle"/>
        <w:jc w:val="center"/>
        <w:rPr>
          <w:rFonts w:ascii="Times New Roman" w:hAnsi="Times New Roman" w:cs="Times New Roman"/>
          <w:sz w:val="28"/>
          <w:szCs w:val="28"/>
        </w:rPr>
      </w:pPr>
      <w:r w:rsidRPr="00093777">
        <w:rPr>
          <w:rFonts w:ascii="Times New Roman" w:hAnsi="Times New Roman" w:cs="Times New Roman"/>
          <w:sz w:val="28"/>
          <w:szCs w:val="28"/>
        </w:rPr>
        <w:t>НИКОЛЬСКОЕ ГОРОДСКОЕ ПОСЕЛЕНИЕ</w:t>
      </w:r>
      <w:r>
        <w:rPr>
          <w:rFonts w:ascii="Times New Roman" w:hAnsi="Times New Roman" w:cs="Times New Roman"/>
          <w:sz w:val="28"/>
          <w:szCs w:val="28"/>
        </w:rPr>
        <w:br/>
      </w:r>
      <w:r w:rsidRPr="00093777">
        <w:rPr>
          <w:rFonts w:ascii="Times New Roman" w:hAnsi="Times New Roman" w:cs="Times New Roman"/>
          <w:sz w:val="28"/>
          <w:szCs w:val="28"/>
        </w:rPr>
        <w:t>ПОДПОРОЖСКОГОМУНИЦИПАЛЬНОГО РАЙОНА</w:t>
      </w:r>
      <w:r>
        <w:rPr>
          <w:rFonts w:ascii="Times New Roman" w:hAnsi="Times New Roman" w:cs="Times New Roman"/>
          <w:sz w:val="28"/>
          <w:szCs w:val="28"/>
        </w:rPr>
        <w:br/>
      </w:r>
      <w:r w:rsidRPr="00093777">
        <w:rPr>
          <w:rFonts w:ascii="Times New Roman" w:hAnsi="Times New Roman" w:cs="Times New Roman"/>
          <w:sz w:val="28"/>
          <w:szCs w:val="28"/>
        </w:rPr>
        <w:t>ЛЕНИНГРАДСКОЙ ОБЛАСТИ</w:t>
      </w:r>
    </w:p>
    <w:p w14:paraId="5E69D8CD" w14:textId="77777777" w:rsidR="00597F33" w:rsidRPr="00093777" w:rsidRDefault="00597F33" w:rsidP="00597F33">
      <w:pPr>
        <w:pStyle w:val="ConsPlusTitle"/>
        <w:spacing w:before="240"/>
        <w:jc w:val="center"/>
        <w:outlineLvl w:val="3"/>
        <w:rPr>
          <w:rFonts w:ascii="Times New Roman" w:hAnsi="Times New Roman" w:cs="Times New Roman"/>
          <w:sz w:val="28"/>
          <w:szCs w:val="28"/>
        </w:rPr>
      </w:pPr>
      <w:r w:rsidRPr="00093777">
        <w:rPr>
          <w:rFonts w:ascii="Times New Roman" w:hAnsi="Times New Roman" w:cs="Times New Roman"/>
          <w:sz w:val="28"/>
          <w:szCs w:val="28"/>
        </w:rPr>
        <w:t>13.5.1. Описание местоположения точки 1</w:t>
      </w:r>
    </w:p>
    <w:p w14:paraId="1DAF13C1" w14:textId="77777777" w:rsidR="00597F33" w:rsidRPr="00093777" w:rsidRDefault="00597F33" w:rsidP="00597F33">
      <w:pPr>
        <w:pStyle w:val="ConsPlusNormal"/>
        <w:spacing w:before="240"/>
        <w:ind w:firstLine="540"/>
        <w:jc w:val="both"/>
        <w:rPr>
          <w:rFonts w:ascii="Times New Roman" w:hAnsi="Times New Roman" w:cs="Times New Roman"/>
          <w:sz w:val="28"/>
          <w:szCs w:val="28"/>
        </w:rPr>
      </w:pPr>
      <w:r w:rsidRPr="00093777">
        <w:rPr>
          <w:rFonts w:ascii="Times New Roman" w:hAnsi="Times New Roman" w:cs="Times New Roman"/>
          <w:sz w:val="28"/>
          <w:szCs w:val="28"/>
        </w:rPr>
        <w:t xml:space="preserve">Точка 1 расположена на северной стороне полосы отвода железной </w:t>
      </w:r>
      <w:r w:rsidRPr="00093777">
        <w:rPr>
          <w:rFonts w:ascii="Times New Roman" w:hAnsi="Times New Roman" w:cs="Times New Roman"/>
          <w:sz w:val="28"/>
          <w:szCs w:val="28"/>
        </w:rPr>
        <w:lastRenderedPageBreak/>
        <w:t>дороги Санкт-Петербург - Мга - Волховстрой - Лодейное Поле - Подпорожье - Петрозаводск – Мурманск, на пересечении северной и восточной границ лесного квартала 120 Свирского участкового лесничества Подпорожского лесничества.</w:t>
      </w:r>
    </w:p>
    <w:p w14:paraId="6095A070" w14:textId="77777777" w:rsidR="00597F33" w:rsidRPr="00093777" w:rsidRDefault="00597F33" w:rsidP="00597F33">
      <w:pPr>
        <w:pStyle w:val="ConsPlusTitle"/>
        <w:spacing w:before="240"/>
        <w:jc w:val="center"/>
        <w:outlineLvl w:val="3"/>
        <w:rPr>
          <w:rFonts w:ascii="Times New Roman" w:hAnsi="Times New Roman" w:cs="Times New Roman"/>
          <w:sz w:val="28"/>
          <w:szCs w:val="28"/>
        </w:rPr>
      </w:pPr>
      <w:r w:rsidRPr="00093777">
        <w:rPr>
          <w:rFonts w:ascii="Times New Roman" w:hAnsi="Times New Roman" w:cs="Times New Roman"/>
          <w:sz w:val="28"/>
          <w:szCs w:val="28"/>
        </w:rPr>
        <w:t>13.5.2. Описание прохождения границы</w:t>
      </w:r>
    </w:p>
    <w:p w14:paraId="6738D3E8" w14:textId="77777777" w:rsidR="00597F33" w:rsidRPr="00093777" w:rsidRDefault="00597F33" w:rsidP="00597F33">
      <w:pPr>
        <w:pStyle w:val="ConsPlusTitle"/>
        <w:spacing w:before="240"/>
        <w:jc w:val="center"/>
        <w:outlineLvl w:val="4"/>
        <w:rPr>
          <w:rFonts w:ascii="Times New Roman" w:hAnsi="Times New Roman" w:cs="Times New Roman"/>
          <w:sz w:val="28"/>
          <w:szCs w:val="28"/>
        </w:rPr>
      </w:pPr>
      <w:r w:rsidRPr="00093777">
        <w:rPr>
          <w:rFonts w:ascii="Times New Roman" w:hAnsi="Times New Roman" w:cs="Times New Roman"/>
          <w:sz w:val="28"/>
          <w:szCs w:val="28"/>
        </w:rPr>
        <w:t>По смежеству с Подпорожским городским поселением</w:t>
      </w:r>
    </w:p>
    <w:p w14:paraId="0A2668B7" w14:textId="77777777" w:rsidR="00597F33" w:rsidRPr="00093777" w:rsidRDefault="00597F33" w:rsidP="00597F33">
      <w:pPr>
        <w:pStyle w:val="ConsPlusNormal"/>
        <w:spacing w:before="240"/>
        <w:ind w:firstLine="540"/>
        <w:jc w:val="both"/>
        <w:rPr>
          <w:rFonts w:ascii="Times New Roman" w:hAnsi="Times New Roman" w:cs="Times New Roman"/>
          <w:sz w:val="28"/>
          <w:szCs w:val="28"/>
        </w:rPr>
      </w:pPr>
      <w:r w:rsidRPr="00093777">
        <w:rPr>
          <w:rFonts w:ascii="Times New Roman" w:hAnsi="Times New Roman" w:cs="Times New Roman"/>
          <w:sz w:val="28"/>
          <w:szCs w:val="28"/>
        </w:rPr>
        <w:t xml:space="preserve">От точки 1 до точки 62, </w:t>
      </w:r>
      <w:bookmarkStart w:id="12" w:name="_Hlk74836782"/>
      <w:r w:rsidRPr="00093777">
        <w:rPr>
          <w:rFonts w:ascii="Times New Roman" w:hAnsi="Times New Roman" w:cs="Times New Roman"/>
          <w:sz w:val="28"/>
          <w:szCs w:val="28"/>
        </w:rPr>
        <w:t>пересекая по линиям, последовательно соединяющим точки</w:t>
      </w:r>
      <w:bookmarkEnd w:id="12"/>
      <w:r w:rsidRPr="00093777">
        <w:rPr>
          <w:rFonts w:ascii="Times New Roman" w:hAnsi="Times New Roman" w:cs="Times New Roman"/>
          <w:sz w:val="28"/>
          <w:szCs w:val="28"/>
        </w:rPr>
        <w:t>, полосу отвода железной дороги Санкт-Петербург - Мга - Волховстрой - Лодейное Поле - Подпорожье - Петрозаводск - Мурманск до восточной границы лесного квартала 120 Свирского участкового лесничества Подпорожского лесничества, далее по границам лесных кварталов 120, 119, 120, 130, 137, 147 Свирского участкового лесничества Подпорожского лесничества, до реки Свирь, не пересекая её.</w:t>
      </w:r>
    </w:p>
    <w:p w14:paraId="7E8BEA80" w14:textId="77777777" w:rsidR="00597F33" w:rsidRPr="00093777" w:rsidRDefault="00597F33" w:rsidP="00597F33">
      <w:pPr>
        <w:pStyle w:val="ConsPlusNormal"/>
        <w:spacing w:before="240"/>
        <w:ind w:firstLine="540"/>
        <w:jc w:val="both"/>
        <w:rPr>
          <w:rFonts w:ascii="Times New Roman" w:hAnsi="Times New Roman" w:cs="Times New Roman"/>
          <w:sz w:val="28"/>
          <w:szCs w:val="28"/>
        </w:rPr>
      </w:pPr>
      <w:bookmarkStart w:id="13" w:name="_Hlk74836596"/>
      <w:r w:rsidRPr="00093777">
        <w:rPr>
          <w:rFonts w:ascii="Times New Roman" w:hAnsi="Times New Roman" w:cs="Times New Roman"/>
          <w:sz w:val="28"/>
          <w:szCs w:val="28"/>
        </w:rPr>
        <w:t>От точки 62 до точки 119 по береговой линии реки Свирь.</w:t>
      </w:r>
    </w:p>
    <w:bookmarkEnd w:id="13"/>
    <w:p w14:paraId="58B02F47" w14:textId="63117B6B" w:rsidR="00597F33" w:rsidRPr="00D234CB" w:rsidRDefault="00597F33" w:rsidP="00597F33">
      <w:pPr>
        <w:pStyle w:val="ConsPlusNormal"/>
        <w:spacing w:before="240"/>
        <w:ind w:firstLine="540"/>
        <w:jc w:val="both"/>
        <w:rPr>
          <w:rFonts w:ascii="Times New Roman" w:hAnsi="Times New Roman" w:cs="Times New Roman"/>
          <w:sz w:val="28"/>
          <w:szCs w:val="28"/>
        </w:rPr>
      </w:pPr>
      <w:r w:rsidRPr="00093777">
        <w:rPr>
          <w:rFonts w:ascii="Times New Roman" w:hAnsi="Times New Roman" w:cs="Times New Roman"/>
          <w:sz w:val="28"/>
          <w:szCs w:val="28"/>
        </w:rPr>
        <w:t xml:space="preserve">От точки 119 до точки 281 </w:t>
      </w:r>
      <w:bookmarkStart w:id="14" w:name="_Hlk74836517"/>
      <w:r w:rsidRPr="00093777">
        <w:rPr>
          <w:rFonts w:ascii="Times New Roman" w:hAnsi="Times New Roman" w:cs="Times New Roman"/>
          <w:sz w:val="28"/>
          <w:szCs w:val="28"/>
        </w:rPr>
        <w:t>по границе населённого пункта</w:t>
      </w:r>
      <w:r w:rsidRPr="00FC2A9A">
        <w:rPr>
          <w:rFonts w:ascii="Times New Roman" w:hAnsi="Times New Roman" w:cs="Times New Roman"/>
          <w:sz w:val="28"/>
          <w:szCs w:val="28"/>
        </w:rPr>
        <w:t xml:space="preserve"> </w:t>
      </w:r>
      <w:r w:rsidR="0011783B">
        <w:rPr>
          <w:rFonts w:ascii="Times New Roman" w:hAnsi="Times New Roman" w:cs="Times New Roman"/>
          <w:sz w:val="28"/>
          <w:szCs w:val="28"/>
        </w:rPr>
        <w:t>–</w:t>
      </w:r>
      <w:r w:rsidRPr="00093777">
        <w:rPr>
          <w:rFonts w:ascii="Times New Roman" w:hAnsi="Times New Roman" w:cs="Times New Roman"/>
          <w:sz w:val="28"/>
          <w:szCs w:val="28"/>
        </w:rPr>
        <w:t xml:space="preserve"> </w:t>
      </w:r>
      <w:r w:rsidR="0011783B">
        <w:rPr>
          <w:rFonts w:ascii="Times New Roman" w:hAnsi="Times New Roman" w:cs="Times New Roman"/>
          <w:sz w:val="28"/>
          <w:szCs w:val="28"/>
        </w:rPr>
        <w:t xml:space="preserve">городской </w:t>
      </w:r>
      <w:r w:rsidRPr="00093777">
        <w:rPr>
          <w:rFonts w:ascii="Times New Roman" w:hAnsi="Times New Roman" w:cs="Times New Roman"/>
          <w:sz w:val="28"/>
          <w:szCs w:val="28"/>
        </w:rPr>
        <w:t>по</w:t>
      </w:r>
      <w:r>
        <w:rPr>
          <w:rFonts w:ascii="Times New Roman" w:hAnsi="Times New Roman" w:cs="Times New Roman"/>
          <w:sz w:val="28"/>
          <w:szCs w:val="28"/>
        </w:rPr>
        <w:t>селок</w:t>
      </w:r>
      <w:r w:rsidRPr="00093777">
        <w:rPr>
          <w:rFonts w:ascii="Times New Roman" w:hAnsi="Times New Roman" w:cs="Times New Roman"/>
          <w:sz w:val="28"/>
          <w:szCs w:val="28"/>
        </w:rPr>
        <w:t xml:space="preserve"> Никольский Никольского городского поселения Подпорожского муниципального района Ленинградской области (реестровый номер 47:05</w:t>
      </w:r>
      <w:r>
        <w:rPr>
          <w:rFonts w:ascii="Times New Roman" w:hAnsi="Times New Roman" w:cs="Times New Roman"/>
          <w:sz w:val="28"/>
          <w:szCs w:val="28"/>
        </w:rPr>
        <w:noBreakHyphen/>
      </w:r>
      <w:r w:rsidRPr="00093777">
        <w:rPr>
          <w:rFonts w:ascii="Times New Roman" w:hAnsi="Times New Roman" w:cs="Times New Roman"/>
          <w:sz w:val="28"/>
          <w:szCs w:val="28"/>
        </w:rPr>
        <w:t xml:space="preserve">4.8), </w:t>
      </w:r>
      <w:bookmarkEnd w:id="14"/>
      <w:r w:rsidRPr="00093777">
        <w:rPr>
          <w:rFonts w:ascii="Times New Roman" w:hAnsi="Times New Roman" w:cs="Times New Roman"/>
          <w:sz w:val="28"/>
          <w:szCs w:val="28"/>
        </w:rPr>
        <w:t>далее по береговой линии реки Свирь.</w:t>
      </w:r>
    </w:p>
    <w:p w14:paraId="7A129D84" w14:textId="77777777" w:rsidR="00597F33" w:rsidRPr="00CD72DE" w:rsidRDefault="00597F33" w:rsidP="00597F33">
      <w:pPr>
        <w:pStyle w:val="ConsPlusTitle"/>
        <w:spacing w:before="240"/>
        <w:jc w:val="center"/>
        <w:outlineLvl w:val="4"/>
        <w:rPr>
          <w:rFonts w:ascii="Times New Roman" w:hAnsi="Times New Roman" w:cs="Times New Roman"/>
          <w:sz w:val="28"/>
          <w:szCs w:val="28"/>
        </w:rPr>
      </w:pPr>
      <w:r w:rsidRPr="00CD72DE">
        <w:rPr>
          <w:rFonts w:ascii="Times New Roman" w:hAnsi="Times New Roman" w:cs="Times New Roman"/>
          <w:sz w:val="28"/>
          <w:szCs w:val="28"/>
        </w:rPr>
        <w:t xml:space="preserve">По смежеству с </w:t>
      </w:r>
      <w:proofErr w:type="spellStart"/>
      <w:r w:rsidRPr="00CD72DE">
        <w:rPr>
          <w:rFonts w:ascii="Times New Roman" w:hAnsi="Times New Roman" w:cs="Times New Roman"/>
          <w:sz w:val="28"/>
          <w:szCs w:val="28"/>
        </w:rPr>
        <w:t>Важинским</w:t>
      </w:r>
      <w:proofErr w:type="spellEnd"/>
      <w:r w:rsidRPr="00CD72DE">
        <w:rPr>
          <w:rFonts w:ascii="Times New Roman" w:hAnsi="Times New Roman" w:cs="Times New Roman"/>
          <w:sz w:val="28"/>
          <w:szCs w:val="28"/>
        </w:rPr>
        <w:t xml:space="preserve"> городским поселением</w:t>
      </w:r>
    </w:p>
    <w:p w14:paraId="3731D248" w14:textId="77777777" w:rsidR="00597F33" w:rsidRPr="00CD72DE" w:rsidRDefault="00597F33" w:rsidP="00597F33">
      <w:pPr>
        <w:pStyle w:val="ConsPlusNormal"/>
        <w:spacing w:before="240"/>
        <w:ind w:firstLine="540"/>
        <w:jc w:val="both"/>
        <w:rPr>
          <w:rFonts w:ascii="Times New Roman" w:hAnsi="Times New Roman" w:cs="Times New Roman"/>
          <w:sz w:val="28"/>
          <w:szCs w:val="28"/>
        </w:rPr>
      </w:pPr>
      <w:r w:rsidRPr="00CD72DE">
        <w:rPr>
          <w:rFonts w:ascii="Times New Roman" w:hAnsi="Times New Roman" w:cs="Times New Roman"/>
          <w:sz w:val="28"/>
          <w:szCs w:val="28"/>
        </w:rPr>
        <w:t>От точки 2</w:t>
      </w:r>
      <w:r>
        <w:rPr>
          <w:rFonts w:ascii="Times New Roman" w:hAnsi="Times New Roman" w:cs="Times New Roman"/>
          <w:sz w:val="28"/>
          <w:szCs w:val="28"/>
        </w:rPr>
        <w:t>81</w:t>
      </w:r>
      <w:r w:rsidRPr="00CD72DE">
        <w:rPr>
          <w:rFonts w:ascii="Times New Roman" w:hAnsi="Times New Roman" w:cs="Times New Roman"/>
          <w:sz w:val="28"/>
          <w:szCs w:val="28"/>
        </w:rPr>
        <w:t xml:space="preserve"> до точки </w:t>
      </w:r>
      <w:r>
        <w:rPr>
          <w:rFonts w:ascii="Times New Roman" w:hAnsi="Times New Roman" w:cs="Times New Roman"/>
          <w:sz w:val="28"/>
          <w:szCs w:val="28"/>
        </w:rPr>
        <w:t xml:space="preserve">305 </w:t>
      </w:r>
      <w:r w:rsidRPr="003347E3">
        <w:rPr>
          <w:rFonts w:ascii="Times New Roman" w:hAnsi="Times New Roman" w:cs="Times New Roman"/>
          <w:sz w:val="28"/>
          <w:szCs w:val="28"/>
        </w:rPr>
        <w:t>по границе населённого пункта</w:t>
      </w:r>
      <w:r>
        <w:rPr>
          <w:rFonts w:ascii="Times New Roman" w:hAnsi="Times New Roman" w:cs="Times New Roman"/>
          <w:sz w:val="28"/>
          <w:szCs w:val="28"/>
        </w:rPr>
        <w:t xml:space="preserve"> -</w:t>
      </w:r>
      <w:r w:rsidRPr="003347E3">
        <w:rPr>
          <w:rFonts w:ascii="Times New Roman" w:hAnsi="Times New Roman" w:cs="Times New Roman"/>
          <w:sz w:val="28"/>
          <w:szCs w:val="28"/>
        </w:rPr>
        <w:t xml:space="preserve"> </w:t>
      </w:r>
      <w:r w:rsidRPr="00C85D46">
        <w:rPr>
          <w:rFonts w:ascii="Times New Roman" w:hAnsi="Times New Roman" w:cs="Times New Roman"/>
          <w:sz w:val="28"/>
          <w:szCs w:val="28"/>
        </w:rPr>
        <w:t>городской поселок</w:t>
      </w:r>
      <w:r w:rsidRPr="003347E3">
        <w:rPr>
          <w:rFonts w:ascii="Times New Roman" w:hAnsi="Times New Roman" w:cs="Times New Roman"/>
          <w:sz w:val="28"/>
          <w:szCs w:val="28"/>
        </w:rPr>
        <w:t xml:space="preserve"> Важины </w:t>
      </w:r>
      <w:proofErr w:type="spellStart"/>
      <w:r w:rsidRPr="003347E3">
        <w:rPr>
          <w:rFonts w:ascii="Times New Roman" w:hAnsi="Times New Roman" w:cs="Times New Roman"/>
          <w:sz w:val="28"/>
          <w:szCs w:val="28"/>
        </w:rPr>
        <w:t>Важинского</w:t>
      </w:r>
      <w:proofErr w:type="spellEnd"/>
      <w:r w:rsidRPr="003347E3">
        <w:rPr>
          <w:rFonts w:ascii="Times New Roman" w:hAnsi="Times New Roman" w:cs="Times New Roman"/>
          <w:sz w:val="28"/>
          <w:szCs w:val="28"/>
        </w:rPr>
        <w:t xml:space="preserve"> городского поселения Подпорожского муниципального района Ленинградской области (реестровый номер 47:05-4.2)</w:t>
      </w:r>
      <w:r>
        <w:rPr>
          <w:rFonts w:ascii="Times New Roman" w:hAnsi="Times New Roman" w:cs="Times New Roman"/>
          <w:sz w:val="28"/>
          <w:szCs w:val="28"/>
        </w:rPr>
        <w:t xml:space="preserve">, далее </w:t>
      </w:r>
      <w:r w:rsidRPr="003347E3">
        <w:rPr>
          <w:rFonts w:ascii="Times New Roman" w:hAnsi="Times New Roman" w:cs="Times New Roman"/>
          <w:sz w:val="28"/>
          <w:szCs w:val="28"/>
        </w:rPr>
        <w:t>по линиям, последовательно соединяющим точки</w:t>
      </w:r>
      <w:r>
        <w:rPr>
          <w:rFonts w:ascii="Times New Roman" w:hAnsi="Times New Roman" w:cs="Times New Roman"/>
          <w:sz w:val="28"/>
          <w:szCs w:val="28"/>
        </w:rPr>
        <w:t>, до</w:t>
      </w:r>
      <w:r w:rsidRPr="0060037A">
        <w:rPr>
          <w:rFonts w:ascii="Times New Roman" w:hAnsi="Times New Roman" w:cs="Times New Roman"/>
          <w:sz w:val="28"/>
          <w:szCs w:val="28"/>
        </w:rPr>
        <w:t xml:space="preserve"> </w:t>
      </w:r>
      <w:r w:rsidRPr="00CD72DE">
        <w:rPr>
          <w:rFonts w:ascii="Times New Roman" w:hAnsi="Times New Roman" w:cs="Times New Roman"/>
          <w:sz w:val="28"/>
          <w:szCs w:val="28"/>
        </w:rPr>
        <w:t>границ</w:t>
      </w:r>
      <w:r>
        <w:rPr>
          <w:rFonts w:ascii="Times New Roman" w:hAnsi="Times New Roman" w:cs="Times New Roman"/>
          <w:sz w:val="28"/>
          <w:szCs w:val="28"/>
        </w:rPr>
        <w:t>ы</w:t>
      </w:r>
      <w:r w:rsidRPr="00CD72DE">
        <w:rPr>
          <w:rFonts w:ascii="Times New Roman" w:hAnsi="Times New Roman" w:cs="Times New Roman"/>
          <w:sz w:val="28"/>
          <w:szCs w:val="28"/>
        </w:rPr>
        <w:t xml:space="preserve"> лесн</w:t>
      </w:r>
      <w:r>
        <w:rPr>
          <w:rFonts w:ascii="Times New Roman" w:hAnsi="Times New Roman" w:cs="Times New Roman"/>
          <w:sz w:val="28"/>
          <w:szCs w:val="28"/>
        </w:rPr>
        <w:t>ого</w:t>
      </w:r>
      <w:r w:rsidRPr="00CD72DE">
        <w:rPr>
          <w:rFonts w:ascii="Times New Roman" w:hAnsi="Times New Roman" w:cs="Times New Roman"/>
          <w:sz w:val="28"/>
          <w:szCs w:val="28"/>
        </w:rPr>
        <w:t xml:space="preserve"> квартал</w:t>
      </w:r>
      <w:r>
        <w:rPr>
          <w:rFonts w:ascii="Times New Roman" w:hAnsi="Times New Roman" w:cs="Times New Roman"/>
          <w:sz w:val="28"/>
          <w:szCs w:val="28"/>
        </w:rPr>
        <w:t>а</w:t>
      </w:r>
      <w:r w:rsidRPr="00CD72DE">
        <w:rPr>
          <w:rFonts w:ascii="Times New Roman" w:hAnsi="Times New Roman" w:cs="Times New Roman"/>
          <w:sz w:val="28"/>
          <w:szCs w:val="28"/>
        </w:rPr>
        <w:t xml:space="preserve"> 143 Свирского участкового лесничества Подпорожского лесничества</w:t>
      </w:r>
      <w:r>
        <w:rPr>
          <w:rFonts w:ascii="Times New Roman" w:hAnsi="Times New Roman" w:cs="Times New Roman"/>
          <w:sz w:val="28"/>
          <w:szCs w:val="28"/>
        </w:rPr>
        <w:t>.</w:t>
      </w:r>
    </w:p>
    <w:p w14:paraId="0D5CDB6B" w14:textId="77777777" w:rsidR="00597F33" w:rsidRPr="00CD72DE" w:rsidRDefault="00597F33" w:rsidP="00597F33">
      <w:pPr>
        <w:pStyle w:val="ConsPlusNormal"/>
        <w:spacing w:before="220"/>
        <w:ind w:firstLine="540"/>
        <w:jc w:val="both"/>
        <w:rPr>
          <w:rFonts w:ascii="Times New Roman" w:hAnsi="Times New Roman" w:cs="Times New Roman"/>
          <w:sz w:val="28"/>
          <w:szCs w:val="28"/>
        </w:rPr>
      </w:pPr>
      <w:r w:rsidRPr="00CD72DE">
        <w:rPr>
          <w:rFonts w:ascii="Times New Roman" w:hAnsi="Times New Roman" w:cs="Times New Roman"/>
          <w:sz w:val="28"/>
          <w:szCs w:val="28"/>
        </w:rPr>
        <w:t xml:space="preserve">От точки </w:t>
      </w:r>
      <w:r>
        <w:rPr>
          <w:rFonts w:ascii="Times New Roman" w:hAnsi="Times New Roman" w:cs="Times New Roman"/>
          <w:sz w:val="28"/>
          <w:szCs w:val="28"/>
        </w:rPr>
        <w:t>305</w:t>
      </w:r>
      <w:r w:rsidRPr="00CD72DE">
        <w:rPr>
          <w:rFonts w:ascii="Times New Roman" w:hAnsi="Times New Roman" w:cs="Times New Roman"/>
          <w:sz w:val="28"/>
          <w:szCs w:val="28"/>
        </w:rPr>
        <w:t xml:space="preserve"> до точки 3</w:t>
      </w:r>
      <w:r>
        <w:rPr>
          <w:rFonts w:ascii="Times New Roman" w:hAnsi="Times New Roman" w:cs="Times New Roman"/>
          <w:sz w:val="28"/>
          <w:szCs w:val="28"/>
        </w:rPr>
        <w:t>61</w:t>
      </w:r>
      <w:r w:rsidRPr="00CD72DE">
        <w:rPr>
          <w:rFonts w:ascii="Times New Roman" w:hAnsi="Times New Roman" w:cs="Times New Roman"/>
          <w:sz w:val="28"/>
          <w:szCs w:val="28"/>
        </w:rPr>
        <w:t xml:space="preserve"> по границам лесных кварталов 143, 144, 134, 117, 118 Свирского участкового лесничества Подпорожского лесничества до полосы отвода железной дороги Санкт-Петербург - Мга - Волховстрой - Лодейное Поле - Подпорожье - Петрозаводск - Мурманск, </w:t>
      </w:r>
      <w:r>
        <w:rPr>
          <w:rFonts w:ascii="Times New Roman" w:hAnsi="Times New Roman" w:cs="Times New Roman"/>
          <w:sz w:val="28"/>
          <w:szCs w:val="28"/>
        </w:rPr>
        <w:t xml:space="preserve">не </w:t>
      </w:r>
      <w:r w:rsidRPr="00CD72DE">
        <w:rPr>
          <w:rFonts w:ascii="Times New Roman" w:hAnsi="Times New Roman" w:cs="Times New Roman"/>
          <w:sz w:val="28"/>
          <w:szCs w:val="28"/>
        </w:rPr>
        <w:t>пересекая е</w:t>
      </w:r>
      <w:r>
        <w:rPr>
          <w:rFonts w:ascii="Times New Roman" w:hAnsi="Times New Roman" w:cs="Times New Roman"/>
          <w:sz w:val="28"/>
          <w:szCs w:val="28"/>
        </w:rPr>
        <w:t>ё</w:t>
      </w:r>
      <w:r w:rsidRPr="00CD72DE">
        <w:rPr>
          <w:rFonts w:ascii="Times New Roman" w:hAnsi="Times New Roman" w:cs="Times New Roman"/>
          <w:sz w:val="28"/>
          <w:szCs w:val="28"/>
        </w:rPr>
        <w:t>.</w:t>
      </w:r>
    </w:p>
    <w:p w14:paraId="3E5A4162" w14:textId="77777777" w:rsidR="00597F33" w:rsidRPr="00CD72DE" w:rsidRDefault="00597F33" w:rsidP="00597F33">
      <w:pPr>
        <w:pStyle w:val="ConsPlusNormal"/>
        <w:spacing w:before="220"/>
        <w:ind w:firstLine="540"/>
        <w:jc w:val="both"/>
        <w:rPr>
          <w:rFonts w:ascii="Times New Roman" w:hAnsi="Times New Roman" w:cs="Times New Roman"/>
          <w:sz w:val="28"/>
          <w:szCs w:val="28"/>
        </w:rPr>
      </w:pPr>
      <w:r w:rsidRPr="00CD72DE">
        <w:rPr>
          <w:rFonts w:ascii="Times New Roman" w:hAnsi="Times New Roman" w:cs="Times New Roman"/>
          <w:sz w:val="28"/>
          <w:szCs w:val="28"/>
        </w:rPr>
        <w:t>От точки 3</w:t>
      </w:r>
      <w:r>
        <w:rPr>
          <w:rFonts w:ascii="Times New Roman" w:hAnsi="Times New Roman" w:cs="Times New Roman"/>
          <w:sz w:val="28"/>
          <w:szCs w:val="28"/>
        </w:rPr>
        <w:t>61</w:t>
      </w:r>
      <w:r w:rsidRPr="00CD72DE">
        <w:rPr>
          <w:rFonts w:ascii="Times New Roman" w:hAnsi="Times New Roman" w:cs="Times New Roman"/>
          <w:sz w:val="28"/>
          <w:szCs w:val="28"/>
        </w:rPr>
        <w:t xml:space="preserve"> до точки 1 по границе полосы отвода железной дороги Санкт-Петербург - Мга - Волховстрой - Лодейное Поле - Подпорожье - Петрозаводск </w:t>
      </w:r>
      <w:r>
        <w:rPr>
          <w:rFonts w:ascii="Times New Roman" w:hAnsi="Times New Roman" w:cs="Times New Roman"/>
          <w:sz w:val="28"/>
          <w:szCs w:val="28"/>
        </w:rPr>
        <w:t>–</w:t>
      </w:r>
      <w:r w:rsidRPr="00CD72DE">
        <w:rPr>
          <w:rFonts w:ascii="Times New Roman" w:hAnsi="Times New Roman" w:cs="Times New Roman"/>
          <w:sz w:val="28"/>
          <w:szCs w:val="28"/>
        </w:rPr>
        <w:t xml:space="preserve"> Мурманск</w:t>
      </w:r>
      <w:r>
        <w:rPr>
          <w:rFonts w:ascii="Times New Roman" w:hAnsi="Times New Roman" w:cs="Times New Roman"/>
          <w:sz w:val="28"/>
          <w:szCs w:val="28"/>
        </w:rPr>
        <w:t>.</w:t>
      </w:r>
    </w:p>
    <w:p w14:paraId="278B1835" w14:textId="77777777" w:rsidR="00597F33" w:rsidRDefault="00597F33" w:rsidP="00597F33">
      <w:pPr>
        <w:pStyle w:val="ConsPlusNormal"/>
        <w:spacing w:before="240"/>
        <w:ind w:firstLine="540"/>
        <w:jc w:val="both"/>
        <w:rPr>
          <w:rFonts w:ascii="Times New Roman" w:hAnsi="Times New Roman" w:cs="Times New Roman"/>
          <w:sz w:val="28"/>
          <w:szCs w:val="28"/>
        </w:rPr>
      </w:pPr>
    </w:p>
    <w:p w14:paraId="1E2C674C" w14:textId="77777777" w:rsidR="00597F33" w:rsidRPr="00CD72DE" w:rsidRDefault="00597F33" w:rsidP="00597F33">
      <w:pPr>
        <w:pStyle w:val="ConsPlusTitle"/>
        <w:jc w:val="center"/>
        <w:outlineLvl w:val="2"/>
        <w:rPr>
          <w:rFonts w:ascii="Times New Roman" w:hAnsi="Times New Roman" w:cs="Times New Roman"/>
          <w:sz w:val="28"/>
          <w:szCs w:val="28"/>
        </w:rPr>
      </w:pPr>
      <w:r w:rsidRPr="00CD72DE">
        <w:rPr>
          <w:rFonts w:ascii="Times New Roman" w:hAnsi="Times New Roman" w:cs="Times New Roman"/>
          <w:sz w:val="28"/>
          <w:szCs w:val="28"/>
        </w:rPr>
        <w:t>13.6. ТЕКСТОВОЕ ОПИСАНИЕ ГРАНИЦ</w:t>
      </w:r>
      <w:r>
        <w:rPr>
          <w:rFonts w:ascii="Times New Roman" w:hAnsi="Times New Roman" w:cs="Times New Roman"/>
          <w:sz w:val="28"/>
          <w:szCs w:val="28"/>
        </w:rPr>
        <w:t>Ы</w:t>
      </w:r>
      <w:r>
        <w:rPr>
          <w:rFonts w:ascii="Times New Roman" w:hAnsi="Times New Roman" w:cs="Times New Roman"/>
          <w:sz w:val="28"/>
          <w:szCs w:val="28"/>
        </w:rPr>
        <w:br/>
      </w:r>
      <w:r w:rsidRPr="00CD72DE">
        <w:rPr>
          <w:rFonts w:ascii="Times New Roman" w:hAnsi="Times New Roman" w:cs="Times New Roman"/>
          <w:sz w:val="28"/>
          <w:szCs w:val="28"/>
        </w:rPr>
        <w:t>МУНИЦИПАЛЬНОГО ОБРАЗОВАНИЯ</w:t>
      </w:r>
      <w:r>
        <w:rPr>
          <w:rFonts w:ascii="Times New Roman" w:hAnsi="Times New Roman" w:cs="Times New Roman"/>
          <w:sz w:val="28"/>
          <w:szCs w:val="28"/>
        </w:rPr>
        <w:br/>
      </w:r>
      <w:r w:rsidRPr="00CD72DE">
        <w:rPr>
          <w:rFonts w:ascii="Times New Roman" w:hAnsi="Times New Roman" w:cs="Times New Roman"/>
          <w:sz w:val="28"/>
          <w:szCs w:val="28"/>
        </w:rPr>
        <w:t>ПОДПОРОЖСКОЕ ГОРОДСКОЕ ПОСЕЛЕНИЕ</w:t>
      </w:r>
      <w:r>
        <w:rPr>
          <w:rFonts w:ascii="Times New Roman" w:hAnsi="Times New Roman" w:cs="Times New Roman"/>
          <w:sz w:val="28"/>
          <w:szCs w:val="28"/>
        </w:rPr>
        <w:br/>
      </w:r>
      <w:r w:rsidRPr="00CD72DE">
        <w:rPr>
          <w:rFonts w:ascii="Times New Roman" w:hAnsi="Times New Roman" w:cs="Times New Roman"/>
          <w:sz w:val="28"/>
          <w:szCs w:val="28"/>
        </w:rPr>
        <w:t>ПОДПОРОЖСКОГО</w:t>
      </w:r>
      <w:r>
        <w:rPr>
          <w:rFonts w:ascii="Times New Roman" w:hAnsi="Times New Roman" w:cs="Times New Roman"/>
          <w:sz w:val="28"/>
          <w:szCs w:val="28"/>
        </w:rPr>
        <w:t xml:space="preserve"> </w:t>
      </w:r>
      <w:r w:rsidRPr="00CD72DE">
        <w:rPr>
          <w:rFonts w:ascii="Times New Roman" w:hAnsi="Times New Roman" w:cs="Times New Roman"/>
          <w:sz w:val="28"/>
          <w:szCs w:val="28"/>
        </w:rPr>
        <w:t>МУНИЦИПАЛЬНОГО РАЙОНА</w:t>
      </w:r>
      <w:r>
        <w:rPr>
          <w:rFonts w:ascii="Times New Roman" w:hAnsi="Times New Roman" w:cs="Times New Roman"/>
          <w:sz w:val="28"/>
          <w:szCs w:val="28"/>
        </w:rPr>
        <w:br/>
      </w:r>
      <w:r w:rsidRPr="00CD72DE">
        <w:rPr>
          <w:rFonts w:ascii="Times New Roman" w:hAnsi="Times New Roman" w:cs="Times New Roman"/>
          <w:sz w:val="28"/>
          <w:szCs w:val="28"/>
        </w:rPr>
        <w:lastRenderedPageBreak/>
        <w:t>ЛЕНИНГРАДСКОЙ ОБЛАСТИ</w:t>
      </w:r>
    </w:p>
    <w:p w14:paraId="2883915F" w14:textId="77777777" w:rsidR="00597F33" w:rsidRPr="00CD72DE" w:rsidRDefault="00597F33" w:rsidP="00597F33">
      <w:pPr>
        <w:pStyle w:val="ConsPlusTitle"/>
        <w:spacing w:before="240"/>
        <w:jc w:val="center"/>
        <w:outlineLvl w:val="3"/>
        <w:rPr>
          <w:rFonts w:ascii="Times New Roman" w:hAnsi="Times New Roman" w:cs="Times New Roman"/>
          <w:sz w:val="28"/>
          <w:szCs w:val="28"/>
        </w:rPr>
      </w:pPr>
      <w:r w:rsidRPr="00CD72DE">
        <w:rPr>
          <w:rFonts w:ascii="Times New Roman" w:hAnsi="Times New Roman" w:cs="Times New Roman"/>
          <w:sz w:val="28"/>
          <w:szCs w:val="28"/>
        </w:rPr>
        <w:t>13.6.1. Описание местоположения точки 1</w:t>
      </w:r>
    </w:p>
    <w:p w14:paraId="5A6CBD48" w14:textId="77777777" w:rsidR="00597F33" w:rsidRPr="00CD72DE" w:rsidRDefault="00597F33" w:rsidP="00597F33">
      <w:pPr>
        <w:pStyle w:val="ConsPlusNormal"/>
        <w:spacing w:before="240"/>
        <w:ind w:firstLine="540"/>
        <w:jc w:val="both"/>
        <w:rPr>
          <w:rFonts w:ascii="Times New Roman" w:hAnsi="Times New Roman" w:cs="Times New Roman"/>
          <w:sz w:val="28"/>
          <w:szCs w:val="28"/>
        </w:rPr>
      </w:pPr>
      <w:r w:rsidRPr="00635AD3">
        <w:rPr>
          <w:rFonts w:ascii="Times New Roman" w:hAnsi="Times New Roman" w:cs="Times New Roman"/>
          <w:sz w:val="28"/>
          <w:szCs w:val="28"/>
        </w:rPr>
        <w:t>Точка 1 расположена на пересечении северной и западной границ лесного квартала 1 Ивинского участкового лесничества Подпорожского лесничества.</w:t>
      </w:r>
    </w:p>
    <w:p w14:paraId="18A64FD8" w14:textId="77777777" w:rsidR="00597F33" w:rsidRPr="00CD72DE" w:rsidRDefault="00597F33" w:rsidP="00597F33">
      <w:pPr>
        <w:pStyle w:val="ConsPlusTitle"/>
        <w:spacing w:before="240"/>
        <w:jc w:val="center"/>
        <w:outlineLvl w:val="3"/>
        <w:rPr>
          <w:rFonts w:ascii="Times New Roman" w:hAnsi="Times New Roman" w:cs="Times New Roman"/>
          <w:sz w:val="28"/>
          <w:szCs w:val="28"/>
        </w:rPr>
      </w:pPr>
      <w:r w:rsidRPr="00CD72DE">
        <w:rPr>
          <w:rFonts w:ascii="Times New Roman" w:hAnsi="Times New Roman" w:cs="Times New Roman"/>
          <w:sz w:val="28"/>
          <w:szCs w:val="28"/>
        </w:rPr>
        <w:t>13.6.2. Описание прохождения границ</w:t>
      </w:r>
      <w:r>
        <w:rPr>
          <w:rFonts w:ascii="Times New Roman" w:hAnsi="Times New Roman" w:cs="Times New Roman"/>
          <w:sz w:val="28"/>
          <w:szCs w:val="28"/>
        </w:rPr>
        <w:t>ы</w:t>
      </w:r>
    </w:p>
    <w:p w14:paraId="3F51DF65" w14:textId="77777777" w:rsidR="00597F33" w:rsidRPr="00CD72DE" w:rsidRDefault="00597F33" w:rsidP="00597F33">
      <w:pPr>
        <w:pStyle w:val="ConsPlusTitle"/>
        <w:spacing w:before="240"/>
        <w:jc w:val="center"/>
        <w:outlineLvl w:val="4"/>
        <w:rPr>
          <w:rFonts w:ascii="Times New Roman" w:hAnsi="Times New Roman" w:cs="Times New Roman"/>
          <w:sz w:val="28"/>
          <w:szCs w:val="28"/>
        </w:rPr>
      </w:pPr>
      <w:r w:rsidRPr="00CD72DE">
        <w:rPr>
          <w:rFonts w:ascii="Times New Roman" w:hAnsi="Times New Roman" w:cs="Times New Roman"/>
          <w:sz w:val="28"/>
          <w:szCs w:val="28"/>
        </w:rPr>
        <w:t>По смежеству с Вознесенским городским поселением</w:t>
      </w:r>
    </w:p>
    <w:p w14:paraId="42F3FBEF" w14:textId="77777777" w:rsidR="00597F33" w:rsidRDefault="00597F33" w:rsidP="00597F33">
      <w:pPr>
        <w:pStyle w:val="ConsPlusNormal"/>
        <w:spacing w:before="220"/>
        <w:ind w:firstLine="540"/>
        <w:jc w:val="both"/>
        <w:rPr>
          <w:rFonts w:ascii="Times New Roman" w:hAnsi="Times New Roman" w:cs="Times New Roman"/>
          <w:sz w:val="28"/>
          <w:szCs w:val="28"/>
        </w:rPr>
      </w:pPr>
      <w:r w:rsidRPr="00C5496A">
        <w:rPr>
          <w:rFonts w:ascii="Times New Roman" w:hAnsi="Times New Roman" w:cs="Times New Roman"/>
          <w:sz w:val="28"/>
          <w:szCs w:val="28"/>
        </w:rPr>
        <w:t xml:space="preserve">От точки </w:t>
      </w:r>
      <w:r>
        <w:rPr>
          <w:rFonts w:ascii="Times New Roman" w:hAnsi="Times New Roman" w:cs="Times New Roman"/>
          <w:sz w:val="28"/>
          <w:szCs w:val="28"/>
        </w:rPr>
        <w:t>1</w:t>
      </w:r>
      <w:r w:rsidRPr="00C5496A">
        <w:rPr>
          <w:rFonts w:ascii="Times New Roman" w:hAnsi="Times New Roman" w:cs="Times New Roman"/>
          <w:sz w:val="28"/>
          <w:szCs w:val="28"/>
        </w:rPr>
        <w:t xml:space="preserve"> до точки </w:t>
      </w:r>
      <w:r>
        <w:rPr>
          <w:rFonts w:ascii="Times New Roman" w:hAnsi="Times New Roman" w:cs="Times New Roman"/>
          <w:sz w:val="28"/>
          <w:szCs w:val="28"/>
        </w:rPr>
        <w:t>138</w:t>
      </w:r>
      <w:r w:rsidRPr="00C5496A">
        <w:rPr>
          <w:rFonts w:ascii="Times New Roman" w:hAnsi="Times New Roman" w:cs="Times New Roman"/>
          <w:sz w:val="28"/>
          <w:szCs w:val="28"/>
        </w:rPr>
        <w:t xml:space="preserve"> по границам лесных кварталов </w:t>
      </w:r>
      <w:r>
        <w:rPr>
          <w:rFonts w:ascii="Times New Roman" w:hAnsi="Times New Roman" w:cs="Times New Roman"/>
          <w:sz w:val="28"/>
          <w:szCs w:val="28"/>
        </w:rPr>
        <w:t>1, 7, 27, 28</w:t>
      </w:r>
      <w:r w:rsidRPr="00C5496A">
        <w:rPr>
          <w:rFonts w:ascii="Times New Roman" w:hAnsi="Times New Roman" w:cs="Times New Roman"/>
          <w:sz w:val="28"/>
          <w:szCs w:val="28"/>
        </w:rPr>
        <w:t xml:space="preserve"> Ивинского участкового лесничества Подпорожского лесничества</w:t>
      </w:r>
      <w:r>
        <w:rPr>
          <w:rFonts w:ascii="Times New Roman" w:hAnsi="Times New Roman" w:cs="Times New Roman"/>
          <w:sz w:val="28"/>
          <w:szCs w:val="28"/>
        </w:rPr>
        <w:t>.</w:t>
      </w:r>
    </w:p>
    <w:p w14:paraId="2514DC4A" w14:textId="77777777" w:rsidR="00597F33" w:rsidRPr="00CD72DE" w:rsidRDefault="00597F33" w:rsidP="00597F33">
      <w:pPr>
        <w:pStyle w:val="ConsPlusNormal"/>
        <w:spacing w:before="220"/>
        <w:ind w:firstLine="540"/>
        <w:jc w:val="both"/>
        <w:rPr>
          <w:rFonts w:ascii="Times New Roman" w:hAnsi="Times New Roman" w:cs="Times New Roman"/>
          <w:sz w:val="28"/>
          <w:szCs w:val="28"/>
        </w:rPr>
      </w:pPr>
      <w:r w:rsidRPr="00CD72DE">
        <w:rPr>
          <w:rFonts w:ascii="Times New Roman" w:hAnsi="Times New Roman" w:cs="Times New Roman"/>
          <w:sz w:val="28"/>
          <w:szCs w:val="28"/>
        </w:rPr>
        <w:t>От точки 1</w:t>
      </w:r>
      <w:r>
        <w:rPr>
          <w:rFonts w:ascii="Times New Roman" w:hAnsi="Times New Roman" w:cs="Times New Roman"/>
          <w:sz w:val="28"/>
          <w:szCs w:val="28"/>
        </w:rPr>
        <w:t>38</w:t>
      </w:r>
      <w:r w:rsidRPr="00CD72DE">
        <w:rPr>
          <w:rFonts w:ascii="Times New Roman" w:hAnsi="Times New Roman" w:cs="Times New Roman"/>
          <w:sz w:val="28"/>
          <w:szCs w:val="28"/>
        </w:rPr>
        <w:t xml:space="preserve"> до точки 1</w:t>
      </w:r>
      <w:r>
        <w:rPr>
          <w:rFonts w:ascii="Times New Roman" w:hAnsi="Times New Roman" w:cs="Times New Roman"/>
          <w:sz w:val="28"/>
          <w:szCs w:val="28"/>
        </w:rPr>
        <w:t>63</w:t>
      </w:r>
      <w:r w:rsidRPr="00CD72DE">
        <w:rPr>
          <w:rFonts w:ascii="Times New Roman" w:hAnsi="Times New Roman" w:cs="Times New Roman"/>
          <w:sz w:val="28"/>
          <w:szCs w:val="28"/>
        </w:rPr>
        <w:t xml:space="preserve"> по линиям, последовательно соединяющим точки, </w:t>
      </w:r>
      <w:r w:rsidRPr="00C5496A">
        <w:rPr>
          <w:rFonts w:ascii="Times New Roman" w:hAnsi="Times New Roman" w:cs="Times New Roman"/>
          <w:sz w:val="28"/>
          <w:szCs w:val="28"/>
        </w:rPr>
        <w:t>по водохранилищу Ивинский Разлив</w:t>
      </w:r>
      <w:r w:rsidRPr="00CD72DE">
        <w:rPr>
          <w:rFonts w:ascii="Times New Roman" w:hAnsi="Times New Roman" w:cs="Times New Roman"/>
          <w:sz w:val="28"/>
          <w:szCs w:val="28"/>
        </w:rPr>
        <w:t>, до линии, равноудаленной от берегов реки Свирь.</w:t>
      </w:r>
    </w:p>
    <w:p w14:paraId="2C53BBE8" w14:textId="77777777" w:rsidR="00597F33" w:rsidRPr="00CD72DE" w:rsidRDefault="00597F33" w:rsidP="00597F33">
      <w:pPr>
        <w:pStyle w:val="ConsPlusNormal"/>
        <w:spacing w:before="220"/>
        <w:ind w:firstLine="540"/>
        <w:jc w:val="both"/>
        <w:rPr>
          <w:rFonts w:ascii="Times New Roman" w:hAnsi="Times New Roman" w:cs="Times New Roman"/>
          <w:sz w:val="28"/>
          <w:szCs w:val="28"/>
        </w:rPr>
      </w:pPr>
      <w:r w:rsidRPr="00CD72DE">
        <w:rPr>
          <w:rFonts w:ascii="Times New Roman" w:hAnsi="Times New Roman" w:cs="Times New Roman"/>
          <w:sz w:val="28"/>
          <w:szCs w:val="28"/>
        </w:rPr>
        <w:t>От точки 1</w:t>
      </w:r>
      <w:r>
        <w:rPr>
          <w:rFonts w:ascii="Times New Roman" w:hAnsi="Times New Roman" w:cs="Times New Roman"/>
          <w:sz w:val="28"/>
          <w:szCs w:val="28"/>
        </w:rPr>
        <w:t>63</w:t>
      </w:r>
      <w:r w:rsidRPr="00CD72DE">
        <w:rPr>
          <w:rFonts w:ascii="Times New Roman" w:hAnsi="Times New Roman" w:cs="Times New Roman"/>
          <w:sz w:val="28"/>
          <w:szCs w:val="28"/>
        </w:rPr>
        <w:t xml:space="preserve"> до точки 2</w:t>
      </w:r>
      <w:r>
        <w:rPr>
          <w:rFonts w:ascii="Times New Roman" w:hAnsi="Times New Roman" w:cs="Times New Roman"/>
          <w:sz w:val="28"/>
          <w:szCs w:val="28"/>
        </w:rPr>
        <w:t>6</w:t>
      </w:r>
      <w:r w:rsidRPr="00CD72DE">
        <w:rPr>
          <w:rFonts w:ascii="Times New Roman" w:hAnsi="Times New Roman" w:cs="Times New Roman"/>
          <w:sz w:val="28"/>
          <w:szCs w:val="28"/>
        </w:rPr>
        <w:t>1 по линии, равноудаленной от берегов реки Свирь.</w:t>
      </w:r>
    </w:p>
    <w:p w14:paraId="235C6F87" w14:textId="77777777" w:rsidR="00597F33" w:rsidRPr="00CD72DE" w:rsidRDefault="00597F33" w:rsidP="00597F33">
      <w:pPr>
        <w:pStyle w:val="ConsPlusNormal"/>
        <w:spacing w:before="220"/>
        <w:ind w:firstLine="540"/>
        <w:jc w:val="both"/>
        <w:rPr>
          <w:rFonts w:ascii="Times New Roman" w:hAnsi="Times New Roman" w:cs="Times New Roman"/>
          <w:sz w:val="28"/>
          <w:szCs w:val="28"/>
        </w:rPr>
      </w:pPr>
      <w:r w:rsidRPr="00CD72DE">
        <w:rPr>
          <w:rFonts w:ascii="Times New Roman" w:hAnsi="Times New Roman" w:cs="Times New Roman"/>
          <w:sz w:val="28"/>
          <w:szCs w:val="28"/>
        </w:rPr>
        <w:t>От точки 2</w:t>
      </w:r>
      <w:r>
        <w:rPr>
          <w:rFonts w:ascii="Times New Roman" w:hAnsi="Times New Roman" w:cs="Times New Roman"/>
          <w:sz w:val="28"/>
          <w:szCs w:val="28"/>
        </w:rPr>
        <w:t>6</w:t>
      </w:r>
      <w:r w:rsidRPr="00CD72DE">
        <w:rPr>
          <w:rFonts w:ascii="Times New Roman" w:hAnsi="Times New Roman" w:cs="Times New Roman"/>
          <w:sz w:val="28"/>
          <w:szCs w:val="28"/>
        </w:rPr>
        <w:t>1 до точки 3</w:t>
      </w:r>
      <w:r>
        <w:rPr>
          <w:rFonts w:ascii="Times New Roman" w:hAnsi="Times New Roman" w:cs="Times New Roman"/>
          <w:sz w:val="28"/>
          <w:szCs w:val="28"/>
        </w:rPr>
        <w:t>08</w:t>
      </w:r>
      <w:r w:rsidRPr="00CD72DE">
        <w:rPr>
          <w:rFonts w:ascii="Times New Roman" w:hAnsi="Times New Roman" w:cs="Times New Roman"/>
          <w:sz w:val="28"/>
          <w:szCs w:val="28"/>
        </w:rPr>
        <w:t xml:space="preserve"> от линии, равноудаленной от берегов реки Свирь, по границам лесных кварталов 37, 60, 71, 81, 88, 95, 102 </w:t>
      </w:r>
      <w:proofErr w:type="spellStart"/>
      <w:r w:rsidRPr="00CD72DE">
        <w:rPr>
          <w:rFonts w:ascii="Times New Roman" w:hAnsi="Times New Roman" w:cs="Times New Roman"/>
          <w:sz w:val="28"/>
          <w:szCs w:val="28"/>
        </w:rPr>
        <w:t>Юксовского</w:t>
      </w:r>
      <w:proofErr w:type="spellEnd"/>
      <w:r w:rsidRPr="00CD72DE">
        <w:rPr>
          <w:rFonts w:ascii="Times New Roman" w:hAnsi="Times New Roman" w:cs="Times New Roman"/>
          <w:sz w:val="28"/>
          <w:szCs w:val="28"/>
        </w:rPr>
        <w:t xml:space="preserve"> участкового лесничества Подпорожского лесничества.</w:t>
      </w:r>
    </w:p>
    <w:p w14:paraId="2C2F4305" w14:textId="77777777" w:rsidR="00597F33" w:rsidRPr="00CD72DE" w:rsidRDefault="00597F33" w:rsidP="00597F33">
      <w:pPr>
        <w:pStyle w:val="ConsPlusTitle"/>
        <w:spacing w:before="240"/>
        <w:jc w:val="center"/>
        <w:outlineLvl w:val="4"/>
        <w:rPr>
          <w:rFonts w:ascii="Times New Roman" w:hAnsi="Times New Roman" w:cs="Times New Roman"/>
          <w:sz w:val="28"/>
          <w:szCs w:val="28"/>
        </w:rPr>
      </w:pPr>
      <w:r w:rsidRPr="00CD72DE">
        <w:rPr>
          <w:rFonts w:ascii="Times New Roman" w:hAnsi="Times New Roman" w:cs="Times New Roman"/>
          <w:sz w:val="28"/>
          <w:szCs w:val="28"/>
        </w:rPr>
        <w:t>По смежеству с Винницким сельским поселением</w:t>
      </w:r>
    </w:p>
    <w:p w14:paraId="2C2ADA67" w14:textId="77777777" w:rsidR="00597F33" w:rsidRPr="00CD72DE" w:rsidRDefault="00597F33" w:rsidP="00597F33">
      <w:pPr>
        <w:pStyle w:val="ConsPlusNormal"/>
        <w:spacing w:before="240"/>
        <w:ind w:firstLine="540"/>
        <w:jc w:val="both"/>
        <w:rPr>
          <w:rFonts w:ascii="Times New Roman" w:hAnsi="Times New Roman" w:cs="Times New Roman"/>
          <w:sz w:val="28"/>
          <w:szCs w:val="28"/>
        </w:rPr>
      </w:pPr>
      <w:r w:rsidRPr="00CD72DE">
        <w:rPr>
          <w:rFonts w:ascii="Times New Roman" w:hAnsi="Times New Roman" w:cs="Times New Roman"/>
          <w:sz w:val="28"/>
          <w:szCs w:val="28"/>
        </w:rPr>
        <w:t>От точки 3</w:t>
      </w:r>
      <w:r>
        <w:rPr>
          <w:rFonts w:ascii="Times New Roman" w:hAnsi="Times New Roman" w:cs="Times New Roman"/>
          <w:sz w:val="28"/>
          <w:szCs w:val="28"/>
        </w:rPr>
        <w:t>08</w:t>
      </w:r>
      <w:r w:rsidRPr="00CD72DE">
        <w:rPr>
          <w:rFonts w:ascii="Times New Roman" w:hAnsi="Times New Roman" w:cs="Times New Roman"/>
          <w:sz w:val="28"/>
          <w:szCs w:val="28"/>
        </w:rPr>
        <w:t xml:space="preserve"> до точки </w:t>
      </w:r>
      <w:r>
        <w:rPr>
          <w:rFonts w:ascii="Times New Roman" w:hAnsi="Times New Roman" w:cs="Times New Roman"/>
          <w:sz w:val="28"/>
          <w:szCs w:val="28"/>
        </w:rPr>
        <w:t>375</w:t>
      </w:r>
      <w:r w:rsidRPr="00CD72DE">
        <w:rPr>
          <w:rFonts w:ascii="Times New Roman" w:hAnsi="Times New Roman" w:cs="Times New Roman"/>
          <w:sz w:val="28"/>
          <w:szCs w:val="28"/>
        </w:rPr>
        <w:t xml:space="preserve"> по границам лесных кварталов 129, 130, 126, 125, 124, 123, 122, 121, 140, 150, 149, 148, 147, 146, 145, 153, 155, 154 </w:t>
      </w:r>
      <w:proofErr w:type="spellStart"/>
      <w:r w:rsidRPr="00CD72DE">
        <w:rPr>
          <w:rFonts w:ascii="Times New Roman" w:hAnsi="Times New Roman" w:cs="Times New Roman"/>
          <w:sz w:val="28"/>
          <w:szCs w:val="28"/>
        </w:rPr>
        <w:t>Пертозерского</w:t>
      </w:r>
      <w:proofErr w:type="spellEnd"/>
      <w:r w:rsidRPr="00CD72DE">
        <w:rPr>
          <w:rFonts w:ascii="Times New Roman" w:hAnsi="Times New Roman" w:cs="Times New Roman"/>
          <w:sz w:val="28"/>
          <w:szCs w:val="28"/>
        </w:rPr>
        <w:t xml:space="preserve"> участкового лесничества Подпорожского лесничества.</w:t>
      </w:r>
    </w:p>
    <w:p w14:paraId="0309751E" w14:textId="77777777" w:rsidR="00597F33" w:rsidRPr="00CD72DE" w:rsidRDefault="00597F33" w:rsidP="00597F33">
      <w:pPr>
        <w:pStyle w:val="ConsPlusNormal"/>
        <w:spacing w:before="220"/>
        <w:ind w:firstLine="540"/>
        <w:jc w:val="both"/>
        <w:rPr>
          <w:rFonts w:ascii="Times New Roman" w:hAnsi="Times New Roman" w:cs="Times New Roman"/>
          <w:sz w:val="28"/>
          <w:szCs w:val="28"/>
        </w:rPr>
      </w:pPr>
      <w:r w:rsidRPr="00CD72DE">
        <w:rPr>
          <w:rFonts w:ascii="Times New Roman" w:hAnsi="Times New Roman" w:cs="Times New Roman"/>
          <w:sz w:val="28"/>
          <w:szCs w:val="28"/>
        </w:rPr>
        <w:t xml:space="preserve">От точки </w:t>
      </w:r>
      <w:r>
        <w:rPr>
          <w:rFonts w:ascii="Times New Roman" w:hAnsi="Times New Roman" w:cs="Times New Roman"/>
          <w:sz w:val="28"/>
          <w:szCs w:val="28"/>
        </w:rPr>
        <w:t>375</w:t>
      </w:r>
      <w:r w:rsidRPr="00CD72DE">
        <w:rPr>
          <w:rFonts w:ascii="Times New Roman" w:hAnsi="Times New Roman" w:cs="Times New Roman"/>
          <w:sz w:val="28"/>
          <w:szCs w:val="28"/>
        </w:rPr>
        <w:t xml:space="preserve"> до точки </w:t>
      </w:r>
      <w:r>
        <w:rPr>
          <w:rFonts w:ascii="Times New Roman" w:hAnsi="Times New Roman" w:cs="Times New Roman"/>
          <w:sz w:val="28"/>
          <w:szCs w:val="28"/>
        </w:rPr>
        <w:t xml:space="preserve">579 </w:t>
      </w:r>
      <w:r w:rsidRPr="00CD72DE">
        <w:rPr>
          <w:rFonts w:ascii="Times New Roman" w:hAnsi="Times New Roman" w:cs="Times New Roman"/>
          <w:sz w:val="28"/>
          <w:szCs w:val="28"/>
        </w:rPr>
        <w:t xml:space="preserve">по границам лесных кварталов </w:t>
      </w:r>
      <w:r>
        <w:rPr>
          <w:rFonts w:ascii="Times New Roman" w:hAnsi="Times New Roman" w:cs="Times New Roman"/>
          <w:sz w:val="28"/>
          <w:szCs w:val="28"/>
        </w:rPr>
        <w:t xml:space="preserve">130, 147, 146, 145, </w:t>
      </w:r>
      <w:r w:rsidRPr="00CD72DE">
        <w:rPr>
          <w:rFonts w:ascii="Times New Roman" w:hAnsi="Times New Roman" w:cs="Times New Roman"/>
          <w:sz w:val="28"/>
          <w:szCs w:val="28"/>
        </w:rPr>
        <w:t>160, 159, 158, 157, 156, 155, 154 Подпорожского участкового лесничества Подпорожского лесничества.</w:t>
      </w:r>
    </w:p>
    <w:p w14:paraId="1CDEAF41" w14:textId="77777777" w:rsidR="00597F33" w:rsidRPr="00CD72DE" w:rsidRDefault="00597F33" w:rsidP="00597F33">
      <w:pPr>
        <w:pStyle w:val="ConsPlusTitle"/>
        <w:spacing w:before="240"/>
        <w:jc w:val="center"/>
        <w:outlineLvl w:val="4"/>
        <w:rPr>
          <w:rFonts w:ascii="Times New Roman" w:hAnsi="Times New Roman" w:cs="Times New Roman"/>
          <w:sz w:val="28"/>
          <w:szCs w:val="28"/>
        </w:rPr>
      </w:pPr>
      <w:r w:rsidRPr="00CD72DE">
        <w:rPr>
          <w:rFonts w:ascii="Times New Roman" w:hAnsi="Times New Roman" w:cs="Times New Roman"/>
          <w:sz w:val="28"/>
          <w:szCs w:val="28"/>
        </w:rPr>
        <w:t>По смежеству с Лодейнопольским муниципальным районом</w:t>
      </w:r>
    </w:p>
    <w:p w14:paraId="25F622AA" w14:textId="77777777" w:rsidR="00597F33" w:rsidRPr="00CD72DE" w:rsidRDefault="00597F33" w:rsidP="00597F33">
      <w:pPr>
        <w:pStyle w:val="ConsPlusNormal"/>
        <w:spacing w:before="240"/>
        <w:ind w:firstLine="540"/>
        <w:jc w:val="both"/>
        <w:rPr>
          <w:rFonts w:ascii="Times New Roman" w:hAnsi="Times New Roman" w:cs="Times New Roman"/>
          <w:sz w:val="28"/>
          <w:szCs w:val="28"/>
        </w:rPr>
      </w:pPr>
      <w:r w:rsidRPr="00CD72DE">
        <w:rPr>
          <w:rFonts w:ascii="Times New Roman" w:hAnsi="Times New Roman" w:cs="Times New Roman"/>
          <w:sz w:val="28"/>
          <w:szCs w:val="28"/>
        </w:rPr>
        <w:t xml:space="preserve">От точки </w:t>
      </w:r>
      <w:r>
        <w:rPr>
          <w:rFonts w:ascii="Times New Roman" w:hAnsi="Times New Roman" w:cs="Times New Roman"/>
          <w:sz w:val="28"/>
          <w:szCs w:val="28"/>
        </w:rPr>
        <w:t>579</w:t>
      </w:r>
      <w:r w:rsidRPr="00CD72DE">
        <w:rPr>
          <w:rFonts w:ascii="Times New Roman" w:hAnsi="Times New Roman" w:cs="Times New Roman"/>
          <w:sz w:val="28"/>
          <w:szCs w:val="28"/>
        </w:rPr>
        <w:t xml:space="preserve"> до точки </w:t>
      </w:r>
      <w:r>
        <w:rPr>
          <w:rFonts w:ascii="Times New Roman" w:hAnsi="Times New Roman" w:cs="Times New Roman"/>
          <w:sz w:val="28"/>
          <w:szCs w:val="28"/>
        </w:rPr>
        <w:t>1001</w:t>
      </w:r>
      <w:r w:rsidRPr="00CD72DE">
        <w:rPr>
          <w:rFonts w:ascii="Times New Roman" w:hAnsi="Times New Roman" w:cs="Times New Roman"/>
          <w:sz w:val="28"/>
          <w:szCs w:val="28"/>
        </w:rPr>
        <w:t xml:space="preserve"> по границе муниципального района.</w:t>
      </w:r>
    </w:p>
    <w:p w14:paraId="6E9C9A43" w14:textId="77777777" w:rsidR="00597F33" w:rsidRPr="00CD72DE" w:rsidRDefault="00597F33" w:rsidP="00597F33">
      <w:pPr>
        <w:pStyle w:val="ConsPlusTitle"/>
        <w:spacing w:before="240"/>
        <w:jc w:val="center"/>
        <w:outlineLvl w:val="4"/>
        <w:rPr>
          <w:rFonts w:ascii="Times New Roman" w:hAnsi="Times New Roman" w:cs="Times New Roman"/>
          <w:sz w:val="28"/>
          <w:szCs w:val="28"/>
        </w:rPr>
      </w:pPr>
      <w:r w:rsidRPr="00CD72DE">
        <w:rPr>
          <w:rFonts w:ascii="Times New Roman" w:hAnsi="Times New Roman" w:cs="Times New Roman"/>
          <w:sz w:val="28"/>
          <w:szCs w:val="28"/>
        </w:rPr>
        <w:t xml:space="preserve">По смежеству с </w:t>
      </w:r>
      <w:proofErr w:type="spellStart"/>
      <w:r w:rsidRPr="00CD72DE">
        <w:rPr>
          <w:rFonts w:ascii="Times New Roman" w:hAnsi="Times New Roman" w:cs="Times New Roman"/>
          <w:sz w:val="28"/>
          <w:szCs w:val="28"/>
        </w:rPr>
        <w:t>Важинским</w:t>
      </w:r>
      <w:proofErr w:type="spellEnd"/>
      <w:r w:rsidRPr="00CD72DE">
        <w:rPr>
          <w:rFonts w:ascii="Times New Roman" w:hAnsi="Times New Roman" w:cs="Times New Roman"/>
          <w:sz w:val="28"/>
          <w:szCs w:val="28"/>
        </w:rPr>
        <w:t xml:space="preserve"> городским поселением</w:t>
      </w:r>
    </w:p>
    <w:p w14:paraId="08D6F9A0" w14:textId="77777777" w:rsidR="00597F33" w:rsidRDefault="00597F33" w:rsidP="00597F33">
      <w:pPr>
        <w:pStyle w:val="ConsPlusNormal"/>
        <w:spacing w:before="240"/>
        <w:ind w:firstLine="540"/>
        <w:jc w:val="both"/>
        <w:rPr>
          <w:rFonts w:ascii="Times New Roman" w:hAnsi="Times New Roman" w:cs="Times New Roman"/>
          <w:sz w:val="28"/>
          <w:szCs w:val="28"/>
        </w:rPr>
      </w:pPr>
      <w:r w:rsidRPr="00CD72DE">
        <w:rPr>
          <w:rFonts w:ascii="Times New Roman" w:hAnsi="Times New Roman" w:cs="Times New Roman"/>
          <w:sz w:val="28"/>
          <w:szCs w:val="28"/>
        </w:rPr>
        <w:t>От точки 10</w:t>
      </w:r>
      <w:r>
        <w:rPr>
          <w:rFonts w:ascii="Times New Roman" w:hAnsi="Times New Roman" w:cs="Times New Roman"/>
          <w:sz w:val="28"/>
          <w:szCs w:val="28"/>
        </w:rPr>
        <w:t>01</w:t>
      </w:r>
      <w:r w:rsidRPr="00CD72DE">
        <w:rPr>
          <w:rFonts w:ascii="Times New Roman" w:hAnsi="Times New Roman" w:cs="Times New Roman"/>
          <w:sz w:val="28"/>
          <w:szCs w:val="28"/>
        </w:rPr>
        <w:t xml:space="preserve"> до точки 1</w:t>
      </w:r>
      <w:r>
        <w:rPr>
          <w:rFonts w:ascii="Times New Roman" w:hAnsi="Times New Roman" w:cs="Times New Roman"/>
          <w:sz w:val="28"/>
          <w:szCs w:val="28"/>
        </w:rPr>
        <w:t>256</w:t>
      </w:r>
      <w:r w:rsidRPr="00CD72DE">
        <w:rPr>
          <w:rFonts w:ascii="Times New Roman" w:hAnsi="Times New Roman" w:cs="Times New Roman"/>
          <w:sz w:val="28"/>
          <w:szCs w:val="28"/>
        </w:rPr>
        <w:t xml:space="preserve"> </w:t>
      </w:r>
      <w:r w:rsidRPr="003347E3">
        <w:rPr>
          <w:rFonts w:ascii="Times New Roman" w:hAnsi="Times New Roman" w:cs="Times New Roman"/>
          <w:sz w:val="28"/>
          <w:szCs w:val="28"/>
        </w:rPr>
        <w:t>по границам лесных кварталов 9</w:t>
      </w:r>
      <w:r>
        <w:rPr>
          <w:rFonts w:ascii="Times New Roman" w:hAnsi="Times New Roman" w:cs="Times New Roman"/>
          <w:sz w:val="28"/>
          <w:szCs w:val="28"/>
        </w:rPr>
        <w:t>7</w:t>
      </w:r>
      <w:r w:rsidRPr="003347E3">
        <w:rPr>
          <w:rFonts w:ascii="Times New Roman" w:hAnsi="Times New Roman" w:cs="Times New Roman"/>
          <w:sz w:val="28"/>
          <w:szCs w:val="28"/>
        </w:rPr>
        <w:t>, 94, 9</w:t>
      </w:r>
      <w:r>
        <w:rPr>
          <w:rFonts w:ascii="Times New Roman" w:hAnsi="Times New Roman" w:cs="Times New Roman"/>
          <w:sz w:val="28"/>
          <w:szCs w:val="28"/>
        </w:rPr>
        <w:t>2</w:t>
      </w:r>
      <w:r w:rsidRPr="003347E3">
        <w:rPr>
          <w:rFonts w:ascii="Times New Roman" w:hAnsi="Times New Roman" w:cs="Times New Roman"/>
          <w:sz w:val="28"/>
          <w:szCs w:val="28"/>
        </w:rPr>
        <w:t xml:space="preserve"> Свирского участкового лесничества Подпорожского лесничества</w:t>
      </w:r>
      <w:r>
        <w:rPr>
          <w:rFonts w:ascii="Times New Roman" w:hAnsi="Times New Roman" w:cs="Times New Roman"/>
          <w:sz w:val="28"/>
          <w:szCs w:val="28"/>
        </w:rPr>
        <w:t xml:space="preserve">, далее </w:t>
      </w:r>
      <w:r w:rsidRPr="00CD72DE">
        <w:rPr>
          <w:rFonts w:ascii="Times New Roman" w:hAnsi="Times New Roman" w:cs="Times New Roman"/>
          <w:sz w:val="28"/>
          <w:szCs w:val="28"/>
        </w:rPr>
        <w:t>по береговой линии реки Свирь.</w:t>
      </w:r>
    </w:p>
    <w:p w14:paraId="3A331736" w14:textId="77777777" w:rsidR="00597F33" w:rsidRPr="003347E3" w:rsidRDefault="00597F33" w:rsidP="00597F33">
      <w:pPr>
        <w:pStyle w:val="ConsPlusNormal"/>
        <w:spacing w:before="220"/>
        <w:ind w:firstLine="540"/>
        <w:jc w:val="both"/>
        <w:rPr>
          <w:rFonts w:ascii="Times New Roman" w:hAnsi="Times New Roman" w:cs="Times New Roman"/>
          <w:sz w:val="28"/>
          <w:szCs w:val="28"/>
        </w:rPr>
      </w:pPr>
      <w:r w:rsidRPr="003347E3">
        <w:rPr>
          <w:rFonts w:ascii="Times New Roman" w:hAnsi="Times New Roman" w:cs="Times New Roman"/>
          <w:sz w:val="28"/>
          <w:szCs w:val="28"/>
        </w:rPr>
        <w:t xml:space="preserve">От точки </w:t>
      </w:r>
      <w:r>
        <w:rPr>
          <w:rFonts w:ascii="Times New Roman" w:hAnsi="Times New Roman" w:cs="Times New Roman"/>
          <w:sz w:val="28"/>
          <w:szCs w:val="28"/>
        </w:rPr>
        <w:t>1256</w:t>
      </w:r>
      <w:r w:rsidRPr="003347E3">
        <w:rPr>
          <w:rFonts w:ascii="Times New Roman" w:hAnsi="Times New Roman" w:cs="Times New Roman"/>
          <w:sz w:val="28"/>
          <w:szCs w:val="28"/>
        </w:rPr>
        <w:t xml:space="preserve"> до точки 1</w:t>
      </w:r>
      <w:r>
        <w:rPr>
          <w:rFonts w:ascii="Times New Roman" w:hAnsi="Times New Roman" w:cs="Times New Roman"/>
          <w:sz w:val="28"/>
          <w:szCs w:val="28"/>
        </w:rPr>
        <w:t>980</w:t>
      </w:r>
      <w:r w:rsidRPr="003347E3">
        <w:rPr>
          <w:rFonts w:ascii="Times New Roman" w:hAnsi="Times New Roman" w:cs="Times New Roman"/>
          <w:sz w:val="28"/>
          <w:szCs w:val="28"/>
        </w:rPr>
        <w:t xml:space="preserve"> по границе населённого пункта </w:t>
      </w:r>
      <w:r>
        <w:rPr>
          <w:rFonts w:ascii="Times New Roman" w:hAnsi="Times New Roman" w:cs="Times New Roman"/>
          <w:sz w:val="28"/>
          <w:szCs w:val="28"/>
        </w:rPr>
        <w:t xml:space="preserve">- </w:t>
      </w:r>
      <w:r w:rsidRPr="003347E3">
        <w:rPr>
          <w:rFonts w:ascii="Times New Roman" w:hAnsi="Times New Roman" w:cs="Times New Roman"/>
          <w:sz w:val="28"/>
          <w:szCs w:val="28"/>
        </w:rPr>
        <w:t xml:space="preserve">деревня </w:t>
      </w:r>
      <w:proofErr w:type="spellStart"/>
      <w:r w:rsidRPr="003347E3">
        <w:rPr>
          <w:rFonts w:ascii="Times New Roman" w:hAnsi="Times New Roman" w:cs="Times New Roman"/>
          <w:sz w:val="28"/>
          <w:szCs w:val="28"/>
        </w:rPr>
        <w:t>Усланка</w:t>
      </w:r>
      <w:proofErr w:type="spellEnd"/>
      <w:r w:rsidRPr="003347E3">
        <w:rPr>
          <w:rFonts w:ascii="Times New Roman" w:hAnsi="Times New Roman" w:cs="Times New Roman"/>
          <w:sz w:val="28"/>
          <w:szCs w:val="28"/>
        </w:rPr>
        <w:t xml:space="preserve"> </w:t>
      </w:r>
      <w:proofErr w:type="spellStart"/>
      <w:r w:rsidRPr="003347E3">
        <w:rPr>
          <w:rFonts w:ascii="Times New Roman" w:hAnsi="Times New Roman" w:cs="Times New Roman"/>
          <w:sz w:val="28"/>
          <w:szCs w:val="28"/>
        </w:rPr>
        <w:t>Важинского</w:t>
      </w:r>
      <w:proofErr w:type="spellEnd"/>
      <w:r w:rsidRPr="003347E3">
        <w:rPr>
          <w:rFonts w:ascii="Times New Roman" w:hAnsi="Times New Roman" w:cs="Times New Roman"/>
          <w:sz w:val="28"/>
          <w:szCs w:val="28"/>
        </w:rPr>
        <w:t xml:space="preserve"> городского поселения Подпорожского муниципального района Ленинградской области (реестровый номер 47:05-4.18).</w:t>
      </w:r>
    </w:p>
    <w:p w14:paraId="550E5346" w14:textId="77777777" w:rsidR="00597F33" w:rsidRPr="00CD72DE" w:rsidRDefault="00597F33" w:rsidP="00597F33">
      <w:pPr>
        <w:pStyle w:val="ConsPlusNormal"/>
        <w:spacing w:before="220"/>
        <w:ind w:firstLine="540"/>
        <w:jc w:val="both"/>
        <w:rPr>
          <w:rFonts w:ascii="Times New Roman" w:hAnsi="Times New Roman" w:cs="Times New Roman"/>
          <w:sz w:val="28"/>
          <w:szCs w:val="28"/>
        </w:rPr>
      </w:pPr>
      <w:r w:rsidRPr="00CD72DE">
        <w:rPr>
          <w:rFonts w:ascii="Times New Roman" w:hAnsi="Times New Roman" w:cs="Times New Roman"/>
          <w:sz w:val="28"/>
          <w:szCs w:val="28"/>
        </w:rPr>
        <w:t>От точки 1</w:t>
      </w:r>
      <w:r>
        <w:rPr>
          <w:rFonts w:ascii="Times New Roman" w:hAnsi="Times New Roman" w:cs="Times New Roman"/>
          <w:sz w:val="28"/>
          <w:szCs w:val="28"/>
        </w:rPr>
        <w:t>980</w:t>
      </w:r>
      <w:r w:rsidRPr="00CD72DE">
        <w:rPr>
          <w:rFonts w:ascii="Times New Roman" w:hAnsi="Times New Roman" w:cs="Times New Roman"/>
          <w:sz w:val="28"/>
          <w:szCs w:val="28"/>
        </w:rPr>
        <w:t xml:space="preserve"> до точки </w:t>
      </w:r>
      <w:r>
        <w:rPr>
          <w:rFonts w:ascii="Times New Roman" w:hAnsi="Times New Roman" w:cs="Times New Roman"/>
          <w:sz w:val="28"/>
          <w:szCs w:val="28"/>
        </w:rPr>
        <w:t>2001</w:t>
      </w:r>
      <w:r w:rsidRPr="003347E3">
        <w:rPr>
          <w:rFonts w:ascii="Times New Roman" w:hAnsi="Times New Roman" w:cs="Times New Roman"/>
          <w:sz w:val="28"/>
          <w:szCs w:val="28"/>
        </w:rPr>
        <w:t xml:space="preserve">, пересекая реку Свирь по линии, </w:t>
      </w:r>
      <w:r w:rsidRPr="003347E3">
        <w:rPr>
          <w:rFonts w:ascii="Times New Roman" w:hAnsi="Times New Roman" w:cs="Times New Roman"/>
          <w:sz w:val="28"/>
          <w:szCs w:val="28"/>
        </w:rPr>
        <w:lastRenderedPageBreak/>
        <w:t xml:space="preserve">соединяющей точки, </w:t>
      </w:r>
      <w:r w:rsidRPr="00CD72DE">
        <w:rPr>
          <w:rFonts w:ascii="Times New Roman" w:hAnsi="Times New Roman" w:cs="Times New Roman"/>
          <w:sz w:val="28"/>
          <w:szCs w:val="28"/>
        </w:rPr>
        <w:t xml:space="preserve">по границам лесных кварталов 17, 19, 20, 21 Пригородного участкового лесничества Подпорожского лесничества до реки Свирь, </w:t>
      </w:r>
      <w:r w:rsidRPr="003347E3">
        <w:rPr>
          <w:rFonts w:ascii="Times New Roman" w:hAnsi="Times New Roman" w:cs="Times New Roman"/>
          <w:sz w:val="28"/>
          <w:szCs w:val="28"/>
        </w:rPr>
        <w:t>пересекая её по линии, соединяющей точки.</w:t>
      </w:r>
    </w:p>
    <w:p w14:paraId="219D8A69" w14:textId="77777777" w:rsidR="00597F33" w:rsidRPr="00CD72DE" w:rsidRDefault="00597F33" w:rsidP="00597F33">
      <w:pPr>
        <w:pStyle w:val="ConsPlusNormal"/>
        <w:spacing w:before="220"/>
        <w:ind w:firstLine="540"/>
        <w:jc w:val="both"/>
        <w:rPr>
          <w:rFonts w:ascii="Times New Roman" w:hAnsi="Times New Roman" w:cs="Times New Roman"/>
          <w:sz w:val="28"/>
          <w:szCs w:val="28"/>
        </w:rPr>
      </w:pPr>
      <w:r w:rsidRPr="00CD72DE">
        <w:rPr>
          <w:rFonts w:ascii="Times New Roman" w:hAnsi="Times New Roman" w:cs="Times New Roman"/>
          <w:sz w:val="28"/>
          <w:szCs w:val="28"/>
        </w:rPr>
        <w:t xml:space="preserve">От точки </w:t>
      </w:r>
      <w:r>
        <w:rPr>
          <w:rFonts w:ascii="Times New Roman" w:hAnsi="Times New Roman" w:cs="Times New Roman"/>
          <w:sz w:val="28"/>
          <w:szCs w:val="28"/>
        </w:rPr>
        <w:t>2001</w:t>
      </w:r>
      <w:r w:rsidRPr="00CD72DE">
        <w:rPr>
          <w:rFonts w:ascii="Times New Roman" w:hAnsi="Times New Roman" w:cs="Times New Roman"/>
          <w:sz w:val="28"/>
          <w:szCs w:val="28"/>
        </w:rPr>
        <w:t xml:space="preserve"> до точки </w:t>
      </w:r>
      <w:r>
        <w:rPr>
          <w:rFonts w:ascii="Times New Roman" w:hAnsi="Times New Roman" w:cs="Times New Roman"/>
          <w:sz w:val="28"/>
          <w:szCs w:val="28"/>
        </w:rPr>
        <w:t>2020</w:t>
      </w:r>
      <w:r w:rsidRPr="00CD72DE">
        <w:rPr>
          <w:rFonts w:ascii="Times New Roman" w:hAnsi="Times New Roman" w:cs="Times New Roman"/>
          <w:sz w:val="28"/>
          <w:szCs w:val="28"/>
        </w:rPr>
        <w:t xml:space="preserve"> </w:t>
      </w:r>
      <w:r w:rsidRPr="003347E3">
        <w:rPr>
          <w:rFonts w:ascii="Times New Roman" w:hAnsi="Times New Roman" w:cs="Times New Roman"/>
          <w:sz w:val="28"/>
          <w:szCs w:val="28"/>
        </w:rPr>
        <w:t>по границе населённого пункта</w:t>
      </w:r>
      <w:r>
        <w:rPr>
          <w:rFonts w:ascii="Times New Roman" w:hAnsi="Times New Roman" w:cs="Times New Roman"/>
          <w:sz w:val="28"/>
          <w:szCs w:val="28"/>
        </w:rPr>
        <w:t xml:space="preserve"> -</w:t>
      </w:r>
      <w:r w:rsidRPr="003347E3">
        <w:rPr>
          <w:rFonts w:ascii="Times New Roman" w:hAnsi="Times New Roman" w:cs="Times New Roman"/>
          <w:sz w:val="28"/>
          <w:szCs w:val="28"/>
        </w:rPr>
        <w:t xml:space="preserve"> </w:t>
      </w:r>
      <w:r w:rsidRPr="00C85D46">
        <w:rPr>
          <w:rFonts w:ascii="Times New Roman" w:hAnsi="Times New Roman" w:cs="Times New Roman"/>
          <w:sz w:val="28"/>
          <w:szCs w:val="28"/>
        </w:rPr>
        <w:t>городской поселок</w:t>
      </w:r>
      <w:r w:rsidRPr="003347E3">
        <w:rPr>
          <w:rFonts w:ascii="Times New Roman" w:hAnsi="Times New Roman" w:cs="Times New Roman"/>
          <w:sz w:val="28"/>
          <w:szCs w:val="28"/>
        </w:rPr>
        <w:t xml:space="preserve"> Важины </w:t>
      </w:r>
      <w:proofErr w:type="spellStart"/>
      <w:r w:rsidRPr="003347E3">
        <w:rPr>
          <w:rFonts w:ascii="Times New Roman" w:hAnsi="Times New Roman" w:cs="Times New Roman"/>
          <w:sz w:val="28"/>
          <w:szCs w:val="28"/>
        </w:rPr>
        <w:t>Важинского</w:t>
      </w:r>
      <w:proofErr w:type="spellEnd"/>
      <w:r w:rsidRPr="003347E3">
        <w:rPr>
          <w:rFonts w:ascii="Times New Roman" w:hAnsi="Times New Roman" w:cs="Times New Roman"/>
          <w:sz w:val="28"/>
          <w:szCs w:val="28"/>
        </w:rPr>
        <w:t xml:space="preserve"> городского поселения Подпорожского муниципального района Ленинградской области (реестровый номер 47:05-4.2).</w:t>
      </w:r>
    </w:p>
    <w:p w14:paraId="33D399CA" w14:textId="77777777" w:rsidR="00597F33" w:rsidRPr="00CD72DE" w:rsidRDefault="00597F33" w:rsidP="00597F33">
      <w:pPr>
        <w:pStyle w:val="ConsPlusTitle"/>
        <w:spacing w:before="240"/>
        <w:jc w:val="center"/>
        <w:outlineLvl w:val="4"/>
        <w:rPr>
          <w:rFonts w:ascii="Times New Roman" w:hAnsi="Times New Roman" w:cs="Times New Roman"/>
          <w:sz w:val="28"/>
          <w:szCs w:val="28"/>
        </w:rPr>
      </w:pPr>
      <w:r w:rsidRPr="00CD72DE">
        <w:rPr>
          <w:rFonts w:ascii="Times New Roman" w:hAnsi="Times New Roman" w:cs="Times New Roman"/>
          <w:sz w:val="28"/>
          <w:szCs w:val="28"/>
        </w:rPr>
        <w:t>По смежеству с Никольским городским поселением</w:t>
      </w:r>
    </w:p>
    <w:p w14:paraId="57BFA456" w14:textId="3E5B5674" w:rsidR="00597F33" w:rsidRPr="00CD72DE" w:rsidRDefault="00597F33" w:rsidP="00597F33">
      <w:pPr>
        <w:pStyle w:val="ConsPlusNormal"/>
        <w:spacing w:before="240"/>
        <w:ind w:firstLine="540"/>
        <w:jc w:val="both"/>
        <w:rPr>
          <w:rFonts w:ascii="Times New Roman" w:hAnsi="Times New Roman" w:cs="Times New Roman"/>
          <w:sz w:val="28"/>
          <w:szCs w:val="28"/>
        </w:rPr>
      </w:pPr>
      <w:r w:rsidRPr="00CD72DE">
        <w:rPr>
          <w:rFonts w:ascii="Times New Roman" w:hAnsi="Times New Roman" w:cs="Times New Roman"/>
          <w:sz w:val="28"/>
          <w:szCs w:val="28"/>
        </w:rPr>
        <w:t xml:space="preserve">От точки </w:t>
      </w:r>
      <w:r>
        <w:rPr>
          <w:rFonts w:ascii="Times New Roman" w:hAnsi="Times New Roman" w:cs="Times New Roman"/>
          <w:sz w:val="28"/>
          <w:szCs w:val="28"/>
        </w:rPr>
        <w:t>2020</w:t>
      </w:r>
      <w:r w:rsidRPr="00CD72DE">
        <w:rPr>
          <w:rFonts w:ascii="Times New Roman" w:hAnsi="Times New Roman" w:cs="Times New Roman"/>
          <w:sz w:val="28"/>
          <w:szCs w:val="28"/>
        </w:rPr>
        <w:t xml:space="preserve"> до точки </w:t>
      </w:r>
      <w:r>
        <w:rPr>
          <w:rFonts w:ascii="Times New Roman" w:hAnsi="Times New Roman" w:cs="Times New Roman"/>
          <w:sz w:val="28"/>
          <w:szCs w:val="28"/>
        </w:rPr>
        <w:t>2182</w:t>
      </w:r>
      <w:r w:rsidRPr="00CD72DE">
        <w:rPr>
          <w:rFonts w:ascii="Times New Roman" w:hAnsi="Times New Roman" w:cs="Times New Roman"/>
          <w:sz w:val="28"/>
          <w:szCs w:val="28"/>
        </w:rPr>
        <w:t xml:space="preserve"> по береговой линии реки Свирь</w:t>
      </w:r>
      <w:r>
        <w:rPr>
          <w:rFonts w:ascii="Times New Roman" w:hAnsi="Times New Roman" w:cs="Times New Roman"/>
          <w:sz w:val="28"/>
          <w:szCs w:val="28"/>
        </w:rPr>
        <w:t xml:space="preserve">, далее </w:t>
      </w:r>
      <w:r w:rsidRPr="00093777">
        <w:rPr>
          <w:rFonts w:ascii="Times New Roman" w:hAnsi="Times New Roman" w:cs="Times New Roman"/>
          <w:sz w:val="28"/>
          <w:szCs w:val="28"/>
        </w:rPr>
        <w:t xml:space="preserve">по границе населённого пункта </w:t>
      </w:r>
      <w:r w:rsidR="009A4BC2">
        <w:rPr>
          <w:rFonts w:ascii="Times New Roman" w:hAnsi="Times New Roman" w:cs="Times New Roman"/>
          <w:sz w:val="28"/>
          <w:szCs w:val="28"/>
        </w:rPr>
        <w:t>–</w:t>
      </w:r>
      <w:r>
        <w:rPr>
          <w:rFonts w:ascii="Times New Roman" w:hAnsi="Times New Roman" w:cs="Times New Roman"/>
          <w:sz w:val="28"/>
          <w:szCs w:val="28"/>
        </w:rPr>
        <w:t xml:space="preserve"> </w:t>
      </w:r>
      <w:r w:rsidR="009A4BC2">
        <w:rPr>
          <w:rFonts w:ascii="Times New Roman" w:hAnsi="Times New Roman" w:cs="Times New Roman"/>
          <w:sz w:val="28"/>
          <w:szCs w:val="28"/>
        </w:rPr>
        <w:t xml:space="preserve">городской </w:t>
      </w:r>
      <w:r w:rsidRPr="00093777">
        <w:rPr>
          <w:rFonts w:ascii="Times New Roman" w:hAnsi="Times New Roman" w:cs="Times New Roman"/>
          <w:sz w:val="28"/>
          <w:szCs w:val="28"/>
        </w:rPr>
        <w:t>пос</w:t>
      </w:r>
      <w:r>
        <w:rPr>
          <w:rFonts w:ascii="Times New Roman" w:hAnsi="Times New Roman" w:cs="Times New Roman"/>
          <w:sz w:val="28"/>
          <w:szCs w:val="28"/>
        </w:rPr>
        <w:t>елок</w:t>
      </w:r>
      <w:r w:rsidRPr="00093777">
        <w:rPr>
          <w:rFonts w:ascii="Times New Roman" w:hAnsi="Times New Roman" w:cs="Times New Roman"/>
          <w:sz w:val="28"/>
          <w:szCs w:val="28"/>
        </w:rPr>
        <w:t xml:space="preserve"> Никольский Никольского городского поселения Подпорожского муниципального района Ленинградской области (реестровый номер 47:05-4.8)</w:t>
      </w:r>
      <w:r>
        <w:rPr>
          <w:rFonts w:ascii="Times New Roman" w:hAnsi="Times New Roman" w:cs="Times New Roman"/>
          <w:sz w:val="28"/>
          <w:szCs w:val="28"/>
        </w:rPr>
        <w:t>.</w:t>
      </w:r>
    </w:p>
    <w:p w14:paraId="6E105BCB" w14:textId="77777777" w:rsidR="00597F33" w:rsidRPr="00093777" w:rsidRDefault="00597F33" w:rsidP="00597F33">
      <w:pPr>
        <w:pStyle w:val="ConsPlusNormal"/>
        <w:spacing w:before="240"/>
        <w:ind w:firstLine="540"/>
        <w:jc w:val="both"/>
        <w:rPr>
          <w:rFonts w:ascii="Times New Roman" w:hAnsi="Times New Roman" w:cs="Times New Roman"/>
          <w:sz w:val="28"/>
          <w:szCs w:val="28"/>
        </w:rPr>
      </w:pPr>
      <w:r w:rsidRPr="00CD72DE">
        <w:rPr>
          <w:rFonts w:ascii="Times New Roman" w:hAnsi="Times New Roman" w:cs="Times New Roman"/>
          <w:sz w:val="28"/>
          <w:szCs w:val="28"/>
        </w:rPr>
        <w:t xml:space="preserve">От точки </w:t>
      </w:r>
      <w:r>
        <w:rPr>
          <w:rFonts w:ascii="Times New Roman" w:hAnsi="Times New Roman" w:cs="Times New Roman"/>
          <w:sz w:val="28"/>
          <w:szCs w:val="28"/>
        </w:rPr>
        <w:t>2182</w:t>
      </w:r>
      <w:r w:rsidRPr="00CD72DE">
        <w:rPr>
          <w:rFonts w:ascii="Times New Roman" w:hAnsi="Times New Roman" w:cs="Times New Roman"/>
          <w:sz w:val="28"/>
          <w:szCs w:val="28"/>
        </w:rPr>
        <w:t xml:space="preserve"> до точки </w:t>
      </w:r>
      <w:r>
        <w:rPr>
          <w:rFonts w:ascii="Times New Roman" w:hAnsi="Times New Roman" w:cs="Times New Roman"/>
          <w:sz w:val="28"/>
          <w:szCs w:val="28"/>
        </w:rPr>
        <w:t xml:space="preserve">2239 </w:t>
      </w:r>
      <w:r w:rsidRPr="00093777">
        <w:rPr>
          <w:rFonts w:ascii="Times New Roman" w:hAnsi="Times New Roman" w:cs="Times New Roman"/>
          <w:sz w:val="28"/>
          <w:szCs w:val="28"/>
        </w:rPr>
        <w:t>по береговой линии реки Свирь.</w:t>
      </w:r>
    </w:p>
    <w:p w14:paraId="049E71D0" w14:textId="77777777" w:rsidR="00597F33" w:rsidRPr="00CD72DE" w:rsidRDefault="00597F33" w:rsidP="00597F33">
      <w:pPr>
        <w:pStyle w:val="ConsPlusNormal"/>
        <w:spacing w:before="220"/>
        <w:ind w:firstLine="540"/>
        <w:jc w:val="both"/>
        <w:rPr>
          <w:rFonts w:ascii="Times New Roman" w:hAnsi="Times New Roman" w:cs="Times New Roman"/>
          <w:sz w:val="28"/>
          <w:szCs w:val="28"/>
        </w:rPr>
      </w:pPr>
      <w:r w:rsidRPr="00CD72DE">
        <w:rPr>
          <w:rFonts w:ascii="Times New Roman" w:hAnsi="Times New Roman" w:cs="Times New Roman"/>
          <w:sz w:val="28"/>
          <w:szCs w:val="28"/>
        </w:rPr>
        <w:t xml:space="preserve">От точки </w:t>
      </w:r>
      <w:r>
        <w:rPr>
          <w:rFonts w:ascii="Times New Roman" w:hAnsi="Times New Roman" w:cs="Times New Roman"/>
          <w:sz w:val="28"/>
          <w:szCs w:val="28"/>
        </w:rPr>
        <w:t>2239</w:t>
      </w:r>
      <w:r w:rsidRPr="00CD72DE">
        <w:rPr>
          <w:rFonts w:ascii="Times New Roman" w:hAnsi="Times New Roman" w:cs="Times New Roman"/>
          <w:sz w:val="28"/>
          <w:szCs w:val="28"/>
        </w:rPr>
        <w:t xml:space="preserve"> до точки </w:t>
      </w:r>
      <w:r>
        <w:rPr>
          <w:rFonts w:ascii="Times New Roman" w:hAnsi="Times New Roman" w:cs="Times New Roman"/>
          <w:sz w:val="28"/>
          <w:szCs w:val="28"/>
        </w:rPr>
        <w:t xml:space="preserve">2300, не </w:t>
      </w:r>
      <w:r w:rsidRPr="003347E3">
        <w:rPr>
          <w:rFonts w:ascii="Times New Roman" w:hAnsi="Times New Roman" w:cs="Times New Roman"/>
          <w:sz w:val="28"/>
          <w:szCs w:val="28"/>
        </w:rPr>
        <w:t>пересекая реку Свирь</w:t>
      </w:r>
      <w:r>
        <w:rPr>
          <w:rFonts w:ascii="Times New Roman" w:hAnsi="Times New Roman" w:cs="Times New Roman"/>
          <w:sz w:val="28"/>
          <w:szCs w:val="28"/>
        </w:rPr>
        <w:t xml:space="preserve">, </w:t>
      </w:r>
      <w:r w:rsidRPr="00CD72DE">
        <w:rPr>
          <w:rFonts w:ascii="Times New Roman" w:hAnsi="Times New Roman" w:cs="Times New Roman"/>
          <w:sz w:val="28"/>
          <w:szCs w:val="28"/>
        </w:rPr>
        <w:t xml:space="preserve">по границам лесных кварталов </w:t>
      </w:r>
      <w:r>
        <w:rPr>
          <w:rFonts w:ascii="Times New Roman" w:hAnsi="Times New Roman" w:cs="Times New Roman"/>
          <w:sz w:val="28"/>
          <w:szCs w:val="28"/>
        </w:rPr>
        <w:t xml:space="preserve">147, </w:t>
      </w:r>
      <w:r w:rsidRPr="00CD72DE">
        <w:rPr>
          <w:rFonts w:ascii="Times New Roman" w:hAnsi="Times New Roman" w:cs="Times New Roman"/>
          <w:sz w:val="28"/>
          <w:szCs w:val="28"/>
        </w:rPr>
        <w:t xml:space="preserve">137, 130, 120, 119, 120 Свирского участкового лесничества Подпорожского лесничества до полосы отвода железной дороги Санкт-Петербург - Мга - Волховстрой - Лодейное Поле - Подпорожье - Петрозаводск - Мурманск, </w:t>
      </w:r>
      <w:r w:rsidRPr="00093777">
        <w:rPr>
          <w:rFonts w:ascii="Times New Roman" w:hAnsi="Times New Roman" w:cs="Times New Roman"/>
          <w:sz w:val="28"/>
          <w:szCs w:val="28"/>
        </w:rPr>
        <w:t xml:space="preserve">пересекая </w:t>
      </w:r>
      <w:r>
        <w:rPr>
          <w:rFonts w:ascii="Times New Roman" w:hAnsi="Times New Roman" w:cs="Times New Roman"/>
          <w:sz w:val="28"/>
          <w:szCs w:val="28"/>
        </w:rPr>
        <w:t xml:space="preserve">её </w:t>
      </w:r>
      <w:r w:rsidRPr="00093777">
        <w:rPr>
          <w:rFonts w:ascii="Times New Roman" w:hAnsi="Times New Roman" w:cs="Times New Roman"/>
          <w:sz w:val="28"/>
          <w:szCs w:val="28"/>
        </w:rPr>
        <w:t>по линиям, последовательно соединяющим точки</w:t>
      </w:r>
      <w:r w:rsidRPr="00CD72DE">
        <w:rPr>
          <w:rFonts w:ascii="Times New Roman" w:hAnsi="Times New Roman" w:cs="Times New Roman"/>
          <w:sz w:val="28"/>
          <w:szCs w:val="28"/>
        </w:rPr>
        <w:t>.</w:t>
      </w:r>
    </w:p>
    <w:p w14:paraId="4D80DDCD" w14:textId="77777777" w:rsidR="00597F33" w:rsidRPr="00CD72DE" w:rsidRDefault="00597F33" w:rsidP="00597F33">
      <w:pPr>
        <w:pStyle w:val="ConsPlusTitle"/>
        <w:spacing w:before="240"/>
        <w:jc w:val="center"/>
        <w:outlineLvl w:val="4"/>
        <w:rPr>
          <w:rFonts w:ascii="Times New Roman" w:hAnsi="Times New Roman" w:cs="Times New Roman"/>
          <w:sz w:val="28"/>
          <w:szCs w:val="28"/>
        </w:rPr>
      </w:pPr>
      <w:r w:rsidRPr="00CD72DE">
        <w:rPr>
          <w:rFonts w:ascii="Times New Roman" w:hAnsi="Times New Roman" w:cs="Times New Roman"/>
          <w:sz w:val="28"/>
          <w:szCs w:val="28"/>
        </w:rPr>
        <w:t xml:space="preserve">По смежеству с </w:t>
      </w:r>
      <w:proofErr w:type="spellStart"/>
      <w:r w:rsidRPr="00CD72DE">
        <w:rPr>
          <w:rFonts w:ascii="Times New Roman" w:hAnsi="Times New Roman" w:cs="Times New Roman"/>
          <w:sz w:val="28"/>
          <w:szCs w:val="28"/>
        </w:rPr>
        <w:t>Важинским</w:t>
      </w:r>
      <w:proofErr w:type="spellEnd"/>
      <w:r w:rsidRPr="00CD72DE">
        <w:rPr>
          <w:rFonts w:ascii="Times New Roman" w:hAnsi="Times New Roman" w:cs="Times New Roman"/>
          <w:sz w:val="28"/>
          <w:szCs w:val="28"/>
        </w:rPr>
        <w:t xml:space="preserve"> городским поселением</w:t>
      </w:r>
    </w:p>
    <w:p w14:paraId="63C9E5E0" w14:textId="77777777" w:rsidR="00597F33" w:rsidRPr="00CD72DE" w:rsidRDefault="00597F33" w:rsidP="00597F33">
      <w:pPr>
        <w:pStyle w:val="ConsPlusNormal"/>
        <w:spacing w:before="220"/>
        <w:ind w:firstLine="540"/>
        <w:jc w:val="both"/>
        <w:rPr>
          <w:rFonts w:ascii="Times New Roman" w:hAnsi="Times New Roman" w:cs="Times New Roman"/>
          <w:sz w:val="28"/>
          <w:szCs w:val="28"/>
        </w:rPr>
      </w:pPr>
      <w:r w:rsidRPr="00CD72DE">
        <w:rPr>
          <w:rFonts w:ascii="Times New Roman" w:hAnsi="Times New Roman" w:cs="Times New Roman"/>
          <w:sz w:val="28"/>
          <w:szCs w:val="28"/>
        </w:rPr>
        <w:t xml:space="preserve">От точки </w:t>
      </w:r>
      <w:r>
        <w:rPr>
          <w:rFonts w:ascii="Times New Roman" w:hAnsi="Times New Roman" w:cs="Times New Roman"/>
          <w:sz w:val="28"/>
          <w:szCs w:val="28"/>
        </w:rPr>
        <w:t>2300</w:t>
      </w:r>
      <w:r w:rsidRPr="00CD72DE">
        <w:rPr>
          <w:rFonts w:ascii="Times New Roman" w:hAnsi="Times New Roman" w:cs="Times New Roman"/>
          <w:sz w:val="28"/>
          <w:szCs w:val="28"/>
        </w:rPr>
        <w:t xml:space="preserve"> до точки </w:t>
      </w:r>
      <w:r>
        <w:rPr>
          <w:rFonts w:ascii="Times New Roman" w:hAnsi="Times New Roman" w:cs="Times New Roman"/>
          <w:sz w:val="28"/>
          <w:szCs w:val="28"/>
        </w:rPr>
        <w:t>2337</w:t>
      </w:r>
      <w:r w:rsidRPr="00CD72DE">
        <w:rPr>
          <w:rFonts w:ascii="Times New Roman" w:hAnsi="Times New Roman" w:cs="Times New Roman"/>
          <w:sz w:val="28"/>
          <w:szCs w:val="28"/>
        </w:rPr>
        <w:t xml:space="preserve"> по границе полосы отвода железной дороги Санкт-Петербург - Мга - Волховстрой - Лодейное Поле - Подпорожье - Петрозаводск </w:t>
      </w:r>
      <w:r>
        <w:rPr>
          <w:rFonts w:ascii="Times New Roman" w:hAnsi="Times New Roman" w:cs="Times New Roman"/>
          <w:sz w:val="28"/>
          <w:szCs w:val="28"/>
        </w:rPr>
        <w:t>–</w:t>
      </w:r>
      <w:r w:rsidRPr="00CD72DE">
        <w:rPr>
          <w:rFonts w:ascii="Times New Roman" w:hAnsi="Times New Roman" w:cs="Times New Roman"/>
          <w:sz w:val="28"/>
          <w:szCs w:val="28"/>
        </w:rPr>
        <w:t xml:space="preserve"> Мурманск</w:t>
      </w:r>
      <w:r>
        <w:rPr>
          <w:rFonts w:ascii="Times New Roman" w:hAnsi="Times New Roman" w:cs="Times New Roman"/>
          <w:sz w:val="28"/>
          <w:szCs w:val="28"/>
        </w:rPr>
        <w:t>.</w:t>
      </w:r>
      <w:r w:rsidRPr="00CD72DE">
        <w:rPr>
          <w:rFonts w:ascii="Times New Roman" w:hAnsi="Times New Roman" w:cs="Times New Roman"/>
          <w:sz w:val="28"/>
          <w:szCs w:val="28"/>
        </w:rPr>
        <w:t xml:space="preserve"> </w:t>
      </w:r>
    </w:p>
    <w:p w14:paraId="5384AB80" w14:textId="77777777" w:rsidR="00597F33" w:rsidRPr="00CD72DE" w:rsidRDefault="00597F33" w:rsidP="00597F33">
      <w:pPr>
        <w:pStyle w:val="ConsPlusNormal"/>
        <w:spacing w:before="220"/>
        <w:ind w:firstLine="540"/>
        <w:jc w:val="both"/>
        <w:rPr>
          <w:rFonts w:ascii="Times New Roman" w:hAnsi="Times New Roman" w:cs="Times New Roman"/>
          <w:sz w:val="28"/>
          <w:szCs w:val="28"/>
        </w:rPr>
      </w:pPr>
      <w:r w:rsidRPr="00CD72DE">
        <w:rPr>
          <w:rFonts w:ascii="Times New Roman" w:hAnsi="Times New Roman" w:cs="Times New Roman"/>
          <w:sz w:val="28"/>
          <w:szCs w:val="28"/>
        </w:rPr>
        <w:t xml:space="preserve">От точки </w:t>
      </w:r>
      <w:r>
        <w:rPr>
          <w:rFonts w:ascii="Times New Roman" w:hAnsi="Times New Roman" w:cs="Times New Roman"/>
          <w:sz w:val="28"/>
          <w:szCs w:val="28"/>
        </w:rPr>
        <w:t>2337</w:t>
      </w:r>
      <w:r w:rsidRPr="00CD72DE">
        <w:rPr>
          <w:rFonts w:ascii="Times New Roman" w:hAnsi="Times New Roman" w:cs="Times New Roman"/>
          <w:sz w:val="28"/>
          <w:szCs w:val="28"/>
        </w:rPr>
        <w:t xml:space="preserve"> до точки </w:t>
      </w:r>
      <w:r>
        <w:rPr>
          <w:rFonts w:ascii="Times New Roman" w:hAnsi="Times New Roman" w:cs="Times New Roman"/>
          <w:sz w:val="28"/>
          <w:szCs w:val="28"/>
        </w:rPr>
        <w:t xml:space="preserve">2352, </w:t>
      </w:r>
      <w:r w:rsidRPr="00093777">
        <w:rPr>
          <w:rFonts w:ascii="Times New Roman" w:hAnsi="Times New Roman" w:cs="Times New Roman"/>
          <w:sz w:val="28"/>
          <w:szCs w:val="28"/>
        </w:rPr>
        <w:t xml:space="preserve">пересекая </w:t>
      </w:r>
      <w:r>
        <w:rPr>
          <w:rFonts w:ascii="Times New Roman" w:hAnsi="Times New Roman" w:cs="Times New Roman"/>
          <w:sz w:val="28"/>
          <w:szCs w:val="28"/>
        </w:rPr>
        <w:t xml:space="preserve">её </w:t>
      </w:r>
      <w:r w:rsidRPr="00093777">
        <w:rPr>
          <w:rFonts w:ascii="Times New Roman" w:hAnsi="Times New Roman" w:cs="Times New Roman"/>
          <w:sz w:val="28"/>
          <w:szCs w:val="28"/>
        </w:rPr>
        <w:t>по линиям, последовательно соединяющим точки</w:t>
      </w:r>
      <w:r>
        <w:rPr>
          <w:rFonts w:ascii="Times New Roman" w:hAnsi="Times New Roman" w:cs="Times New Roman"/>
          <w:sz w:val="28"/>
          <w:szCs w:val="28"/>
        </w:rPr>
        <w:t xml:space="preserve">, </w:t>
      </w:r>
      <w:r w:rsidRPr="00CD72DE">
        <w:rPr>
          <w:rFonts w:ascii="Times New Roman" w:hAnsi="Times New Roman" w:cs="Times New Roman"/>
          <w:sz w:val="28"/>
          <w:szCs w:val="28"/>
        </w:rPr>
        <w:t>полос</w:t>
      </w:r>
      <w:r>
        <w:rPr>
          <w:rFonts w:ascii="Times New Roman" w:hAnsi="Times New Roman" w:cs="Times New Roman"/>
          <w:sz w:val="28"/>
          <w:szCs w:val="28"/>
        </w:rPr>
        <w:t>у</w:t>
      </w:r>
      <w:r w:rsidRPr="00CD72DE">
        <w:rPr>
          <w:rFonts w:ascii="Times New Roman" w:hAnsi="Times New Roman" w:cs="Times New Roman"/>
          <w:sz w:val="28"/>
          <w:szCs w:val="28"/>
        </w:rPr>
        <w:t xml:space="preserve"> отвода железной дороги Санкт-Петербург - Мга - Волховстрой - Лодейное Поле - Подпорожье - Петрозаводск </w:t>
      </w:r>
      <w:r>
        <w:rPr>
          <w:rFonts w:ascii="Times New Roman" w:hAnsi="Times New Roman" w:cs="Times New Roman"/>
          <w:sz w:val="28"/>
          <w:szCs w:val="28"/>
        </w:rPr>
        <w:t>–</w:t>
      </w:r>
      <w:r w:rsidRPr="00CD72DE">
        <w:rPr>
          <w:rFonts w:ascii="Times New Roman" w:hAnsi="Times New Roman" w:cs="Times New Roman"/>
          <w:sz w:val="28"/>
          <w:szCs w:val="28"/>
        </w:rPr>
        <w:t xml:space="preserve"> Мурманск</w:t>
      </w:r>
      <w:r>
        <w:rPr>
          <w:rFonts w:ascii="Times New Roman" w:hAnsi="Times New Roman" w:cs="Times New Roman"/>
          <w:sz w:val="28"/>
          <w:szCs w:val="28"/>
        </w:rPr>
        <w:t xml:space="preserve">, </w:t>
      </w:r>
      <w:r w:rsidRPr="0000376A">
        <w:rPr>
          <w:rFonts w:ascii="Times New Roman" w:hAnsi="Times New Roman" w:cs="Times New Roman"/>
          <w:sz w:val="28"/>
          <w:szCs w:val="28"/>
        </w:rPr>
        <w:t>по границе полосы отвода железной дороги Санкт-Петербург - Мга - Волховстрой - Лодейное Поле - Подпорожье - Петрозаводск - Мурманск.</w:t>
      </w:r>
    </w:p>
    <w:p w14:paraId="23B42146" w14:textId="77777777" w:rsidR="00597F33" w:rsidRPr="00CD72DE" w:rsidRDefault="00597F33" w:rsidP="00597F33">
      <w:pPr>
        <w:pStyle w:val="ConsPlusNormal"/>
        <w:spacing w:before="220"/>
        <w:ind w:firstLine="540"/>
        <w:jc w:val="both"/>
        <w:rPr>
          <w:rFonts w:ascii="Times New Roman" w:hAnsi="Times New Roman" w:cs="Times New Roman"/>
          <w:sz w:val="28"/>
          <w:szCs w:val="28"/>
        </w:rPr>
      </w:pPr>
      <w:r w:rsidRPr="00CD72DE">
        <w:rPr>
          <w:rFonts w:ascii="Times New Roman" w:hAnsi="Times New Roman" w:cs="Times New Roman"/>
          <w:sz w:val="28"/>
          <w:szCs w:val="28"/>
        </w:rPr>
        <w:t xml:space="preserve">От точки </w:t>
      </w:r>
      <w:r>
        <w:rPr>
          <w:rFonts w:ascii="Times New Roman" w:hAnsi="Times New Roman" w:cs="Times New Roman"/>
          <w:sz w:val="28"/>
          <w:szCs w:val="28"/>
        </w:rPr>
        <w:t>2352</w:t>
      </w:r>
      <w:r w:rsidRPr="00CD72DE">
        <w:rPr>
          <w:rFonts w:ascii="Times New Roman" w:hAnsi="Times New Roman" w:cs="Times New Roman"/>
          <w:sz w:val="28"/>
          <w:szCs w:val="28"/>
        </w:rPr>
        <w:t xml:space="preserve"> до точки </w:t>
      </w:r>
      <w:r>
        <w:rPr>
          <w:rFonts w:ascii="Times New Roman" w:hAnsi="Times New Roman" w:cs="Times New Roman"/>
          <w:sz w:val="28"/>
          <w:szCs w:val="28"/>
        </w:rPr>
        <w:t>2420</w:t>
      </w:r>
      <w:r w:rsidRPr="00CD72DE">
        <w:rPr>
          <w:rFonts w:ascii="Times New Roman" w:hAnsi="Times New Roman" w:cs="Times New Roman"/>
          <w:sz w:val="28"/>
          <w:szCs w:val="28"/>
        </w:rPr>
        <w:t>, не пересекая полос</w:t>
      </w:r>
      <w:r>
        <w:rPr>
          <w:rFonts w:ascii="Times New Roman" w:hAnsi="Times New Roman" w:cs="Times New Roman"/>
          <w:sz w:val="28"/>
          <w:szCs w:val="28"/>
        </w:rPr>
        <w:t>у</w:t>
      </w:r>
      <w:r w:rsidRPr="00CD72DE">
        <w:rPr>
          <w:rFonts w:ascii="Times New Roman" w:hAnsi="Times New Roman" w:cs="Times New Roman"/>
          <w:sz w:val="28"/>
          <w:szCs w:val="28"/>
        </w:rPr>
        <w:t xml:space="preserve"> отвода железной дороги Санкт-Петербург - Мга - Волховстрой - Лодейное Поле - Подпорожье - Петрозаводск - Мурманск, </w:t>
      </w:r>
      <w:r w:rsidRPr="0000376A">
        <w:rPr>
          <w:rFonts w:ascii="Times New Roman" w:hAnsi="Times New Roman" w:cs="Times New Roman"/>
          <w:sz w:val="28"/>
          <w:szCs w:val="28"/>
        </w:rPr>
        <w:t xml:space="preserve">по границам лесных кварталов </w:t>
      </w:r>
      <w:r>
        <w:rPr>
          <w:rFonts w:ascii="Times New Roman" w:hAnsi="Times New Roman" w:cs="Times New Roman"/>
          <w:sz w:val="28"/>
          <w:szCs w:val="28"/>
        </w:rPr>
        <w:t>110, 111, 112, 113</w:t>
      </w:r>
      <w:r w:rsidRPr="0000376A">
        <w:rPr>
          <w:rFonts w:ascii="Times New Roman" w:hAnsi="Times New Roman" w:cs="Times New Roman"/>
          <w:sz w:val="28"/>
          <w:szCs w:val="28"/>
        </w:rPr>
        <w:t xml:space="preserve"> Свирского участкового лесничества Подпорожского лесничества до полосы отвода железной дороги Санкт-Петербург - Мга - Волховстрой - Лодейное Поле - Подпорожье - Петрозаводск - Мурманск, не пересекая её.</w:t>
      </w:r>
    </w:p>
    <w:p w14:paraId="506D30C1" w14:textId="77777777" w:rsidR="00597F33" w:rsidRDefault="00597F33" w:rsidP="00597F33">
      <w:pPr>
        <w:pStyle w:val="ConsPlusNormal"/>
        <w:spacing w:before="220"/>
        <w:ind w:firstLine="540"/>
        <w:jc w:val="both"/>
        <w:rPr>
          <w:rFonts w:ascii="Times New Roman" w:hAnsi="Times New Roman" w:cs="Times New Roman"/>
          <w:sz w:val="28"/>
          <w:szCs w:val="28"/>
        </w:rPr>
      </w:pPr>
      <w:r w:rsidRPr="00CD72DE">
        <w:rPr>
          <w:rFonts w:ascii="Times New Roman" w:hAnsi="Times New Roman" w:cs="Times New Roman"/>
          <w:sz w:val="28"/>
          <w:szCs w:val="28"/>
        </w:rPr>
        <w:t xml:space="preserve">От точки </w:t>
      </w:r>
      <w:r>
        <w:rPr>
          <w:rFonts w:ascii="Times New Roman" w:hAnsi="Times New Roman" w:cs="Times New Roman"/>
          <w:sz w:val="28"/>
          <w:szCs w:val="28"/>
        </w:rPr>
        <w:t>2420</w:t>
      </w:r>
      <w:r w:rsidRPr="00CD72DE">
        <w:rPr>
          <w:rFonts w:ascii="Times New Roman" w:hAnsi="Times New Roman" w:cs="Times New Roman"/>
          <w:sz w:val="28"/>
          <w:szCs w:val="28"/>
        </w:rPr>
        <w:t xml:space="preserve"> до точки 2</w:t>
      </w:r>
      <w:r>
        <w:rPr>
          <w:rFonts w:ascii="Times New Roman" w:hAnsi="Times New Roman" w:cs="Times New Roman"/>
          <w:sz w:val="28"/>
          <w:szCs w:val="28"/>
        </w:rPr>
        <w:t>533</w:t>
      </w:r>
      <w:r w:rsidRPr="00CD72DE">
        <w:rPr>
          <w:rFonts w:ascii="Times New Roman" w:hAnsi="Times New Roman" w:cs="Times New Roman"/>
          <w:sz w:val="28"/>
          <w:szCs w:val="28"/>
        </w:rPr>
        <w:t xml:space="preserve"> по границе полосы отвода железной дороги Санкт-Петербург - Мга - Волховстрой - Лодейное Поле - Подпорожье - Петрозаводск - Мурманск.</w:t>
      </w:r>
    </w:p>
    <w:p w14:paraId="07F42A0B" w14:textId="77777777" w:rsidR="00597F33" w:rsidRDefault="00597F33" w:rsidP="00597F33">
      <w:pPr>
        <w:pStyle w:val="ConsPlusNormal"/>
        <w:spacing w:before="220"/>
        <w:ind w:firstLine="540"/>
        <w:jc w:val="both"/>
        <w:rPr>
          <w:rFonts w:ascii="Times New Roman" w:hAnsi="Times New Roman" w:cs="Times New Roman"/>
          <w:sz w:val="28"/>
          <w:szCs w:val="28"/>
        </w:rPr>
      </w:pPr>
      <w:r w:rsidRPr="00CD72DE">
        <w:rPr>
          <w:rFonts w:ascii="Times New Roman" w:hAnsi="Times New Roman" w:cs="Times New Roman"/>
          <w:sz w:val="28"/>
          <w:szCs w:val="28"/>
        </w:rPr>
        <w:lastRenderedPageBreak/>
        <w:t xml:space="preserve">От точки </w:t>
      </w:r>
      <w:r>
        <w:rPr>
          <w:rFonts w:ascii="Times New Roman" w:hAnsi="Times New Roman" w:cs="Times New Roman"/>
          <w:sz w:val="28"/>
          <w:szCs w:val="28"/>
        </w:rPr>
        <w:t>2533</w:t>
      </w:r>
      <w:r w:rsidRPr="00CD72DE">
        <w:rPr>
          <w:rFonts w:ascii="Times New Roman" w:hAnsi="Times New Roman" w:cs="Times New Roman"/>
          <w:sz w:val="28"/>
          <w:szCs w:val="28"/>
        </w:rPr>
        <w:t xml:space="preserve"> до точки 2</w:t>
      </w:r>
      <w:r>
        <w:rPr>
          <w:rFonts w:ascii="Times New Roman" w:hAnsi="Times New Roman" w:cs="Times New Roman"/>
          <w:sz w:val="28"/>
          <w:szCs w:val="28"/>
        </w:rPr>
        <w:t>583</w:t>
      </w:r>
      <w:r w:rsidRPr="004F5789">
        <w:rPr>
          <w:rFonts w:ascii="Times New Roman" w:hAnsi="Times New Roman" w:cs="Times New Roman"/>
          <w:sz w:val="28"/>
          <w:szCs w:val="28"/>
        </w:rPr>
        <w:t>, пересекая по линиям, последовательно соединяющим точки, полосу отвода железной дороги Санкт-Петербург - Мга - Волховстрой - Лодейное Поле - Подпорожье - Петрозаводск – Мурманск</w:t>
      </w:r>
      <w:r>
        <w:rPr>
          <w:rFonts w:ascii="Times New Roman" w:hAnsi="Times New Roman" w:cs="Times New Roman"/>
          <w:sz w:val="28"/>
          <w:szCs w:val="28"/>
        </w:rPr>
        <w:t>,</w:t>
      </w:r>
      <w:r w:rsidRPr="004F5789">
        <w:rPr>
          <w:rFonts w:ascii="Times New Roman" w:hAnsi="Times New Roman" w:cs="Times New Roman"/>
          <w:sz w:val="28"/>
          <w:szCs w:val="28"/>
        </w:rPr>
        <w:t xml:space="preserve"> по границе населённого пункта </w:t>
      </w:r>
      <w:r>
        <w:rPr>
          <w:rFonts w:ascii="Times New Roman" w:hAnsi="Times New Roman" w:cs="Times New Roman"/>
          <w:sz w:val="28"/>
          <w:szCs w:val="28"/>
        </w:rPr>
        <w:t xml:space="preserve">- </w:t>
      </w:r>
      <w:r w:rsidRPr="004F5789">
        <w:rPr>
          <w:rFonts w:ascii="Times New Roman" w:hAnsi="Times New Roman" w:cs="Times New Roman"/>
          <w:sz w:val="28"/>
          <w:szCs w:val="28"/>
        </w:rPr>
        <w:t>пос</w:t>
      </w:r>
      <w:r>
        <w:rPr>
          <w:rFonts w:ascii="Times New Roman" w:hAnsi="Times New Roman" w:cs="Times New Roman"/>
          <w:sz w:val="28"/>
          <w:szCs w:val="28"/>
        </w:rPr>
        <w:t>елок</w:t>
      </w:r>
      <w:r w:rsidRPr="004F5789">
        <w:rPr>
          <w:rFonts w:ascii="Times New Roman" w:hAnsi="Times New Roman" w:cs="Times New Roman"/>
          <w:sz w:val="28"/>
          <w:szCs w:val="28"/>
        </w:rPr>
        <w:t xml:space="preserve"> Токари Подпорожского городского поселения Подпорожского муниципального района Ленинградской области (реестровый номер 47:05-4.32) до полосы отвода железной дороги Санкт-Петербург - Мга - Волховстрой - Лодейное Поле - Подпорожье - Петрозаводск - Мурманск, пересекая её по линиям, последовательно соединяющим точки.</w:t>
      </w:r>
    </w:p>
    <w:p w14:paraId="3CFD97E0" w14:textId="77777777" w:rsidR="00597F33" w:rsidRPr="00CD72DE" w:rsidRDefault="00597F33" w:rsidP="00597F33">
      <w:pPr>
        <w:pStyle w:val="ConsPlusNormal"/>
        <w:spacing w:before="240"/>
        <w:ind w:firstLine="540"/>
        <w:jc w:val="both"/>
        <w:rPr>
          <w:rFonts w:ascii="Times New Roman" w:hAnsi="Times New Roman" w:cs="Times New Roman"/>
          <w:sz w:val="28"/>
          <w:szCs w:val="28"/>
        </w:rPr>
      </w:pPr>
      <w:r w:rsidRPr="00CD72DE">
        <w:rPr>
          <w:rFonts w:ascii="Times New Roman" w:hAnsi="Times New Roman" w:cs="Times New Roman"/>
          <w:sz w:val="28"/>
          <w:szCs w:val="28"/>
        </w:rPr>
        <w:t xml:space="preserve">От точки </w:t>
      </w:r>
      <w:r>
        <w:rPr>
          <w:rFonts w:ascii="Times New Roman" w:hAnsi="Times New Roman" w:cs="Times New Roman"/>
          <w:sz w:val="28"/>
          <w:szCs w:val="28"/>
        </w:rPr>
        <w:t>2583</w:t>
      </w:r>
      <w:r w:rsidRPr="00CD72DE">
        <w:rPr>
          <w:rFonts w:ascii="Times New Roman" w:hAnsi="Times New Roman" w:cs="Times New Roman"/>
          <w:sz w:val="28"/>
          <w:szCs w:val="28"/>
        </w:rPr>
        <w:t xml:space="preserve"> до точки </w:t>
      </w:r>
      <w:r>
        <w:rPr>
          <w:rFonts w:ascii="Times New Roman" w:hAnsi="Times New Roman" w:cs="Times New Roman"/>
          <w:sz w:val="28"/>
          <w:szCs w:val="28"/>
        </w:rPr>
        <w:t>2633</w:t>
      </w:r>
      <w:r w:rsidRPr="00CD72DE">
        <w:rPr>
          <w:rFonts w:ascii="Times New Roman" w:hAnsi="Times New Roman" w:cs="Times New Roman"/>
          <w:sz w:val="28"/>
          <w:szCs w:val="28"/>
        </w:rPr>
        <w:t xml:space="preserve"> по границе полосы отвода железной дороги Санкт-Петербург - Мга - Волховстрой - Лодейное Поле - Подпорожье - Петрозаводск - Мурманск.</w:t>
      </w:r>
    </w:p>
    <w:p w14:paraId="67B848D6" w14:textId="77777777" w:rsidR="00597F33" w:rsidRPr="00CD72DE" w:rsidRDefault="00597F33" w:rsidP="00597F33">
      <w:pPr>
        <w:pStyle w:val="ConsPlusTitle"/>
        <w:spacing w:before="240"/>
        <w:jc w:val="center"/>
        <w:outlineLvl w:val="4"/>
        <w:rPr>
          <w:rFonts w:ascii="Times New Roman" w:hAnsi="Times New Roman" w:cs="Times New Roman"/>
          <w:sz w:val="28"/>
          <w:szCs w:val="28"/>
        </w:rPr>
      </w:pPr>
      <w:r w:rsidRPr="00CD72DE">
        <w:rPr>
          <w:rFonts w:ascii="Times New Roman" w:hAnsi="Times New Roman" w:cs="Times New Roman"/>
          <w:sz w:val="28"/>
          <w:szCs w:val="28"/>
        </w:rPr>
        <w:t>По смежеству с Республикой Карелия</w:t>
      </w:r>
    </w:p>
    <w:p w14:paraId="23CF1921" w14:textId="77777777" w:rsidR="00597F33" w:rsidRDefault="00597F33" w:rsidP="00597F33">
      <w:pPr>
        <w:pStyle w:val="ConsPlusNormal"/>
        <w:spacing w:before="240"/>
        <w:ind w:firstLine="540"/>
        <w:jc w:val="both"/>
        <w:rPr>
          <w:rFonts w:ascii="Times New Roman" w:hAnsi="Times New Roman" w:cs="Times New Roman"/>
          <w:sz w:val="28"/>
          <w:szCs w:val="28"/>
        </w:rPr>
      </w:pPr>
      <w:r w:rsidRPr="00CD72DE">
        <w:rPr>
          <w:rFonts w:ascii="Times New Roman" w:hAnsi="Times New Roman" w:cs="Times New Roman"/>
          <w:sz w:val="28"/>
          <w:szCs w:val="28"/>
        </w:rPr>
        <w:t>От точки 2</w:t>
      </w:r>
      <w:r>
        <w:rPr>
          <w:rFonts w:ascii="Times New Roman" w:hAnsi="Times New Roman" w:cs="Times New Roman"/>
          <w:sz w:val="28"/>
          <w:szCs w:val="28"/>
        </w:rPr>
        <w:t>633</w:t>
      </w:r>
      <w:r w:rsidRPr="00CD72DE">
        <w:rPr>
          <w:rFonts w:ascii="Times New Roman" w:hAnsi="Times New Roman" w:cs="Times New Roman"/>
          <w:sz w:val="28"/>
          <w:szCs w:val="28"/>
        </w:rPr>
        <w:t xml:space="preserve"> до точки 1 по границе Ленинградской области.</w:t>
      </w:r>
    </w:p>
    <w:p w14:paraId="5B03C33B" w14:textId="77777777" w:rsidR="00597F33" w:rsidRDefault="00597F33" w:rsidP="00597F33">
      <w:pPr>
        <w:pStyle w:val="ConsPlusNormal"/>
        <w:spacing w:before="240"/>
        <w:jc w:val="center"/>
        <w:rPr>
          <w:rFonts w:ascii="Times New Roman" w:hAnsi="Times New Roman" w:cs="Times New Roman"/>
          <w:b/>
          <w:sz w:val="28"/>
          <w:szCs w:val="28"/>
        </w:rPr>
      </w:pPr>
      <w:r w:rsidRPr="00C60E5A">
        <w:rPr>
          <w:rFonts w:ascii="Times New Roman" w:hAnsi="Times New Roman" w:cs="Times New Roman"/>
          <w:b/>
          <w:sz w:val="28"/>
          <w:szCs w:val="28"/>
        </w:rPr>
        <w:t>13.7. ГРАФИЧЕСКОЕ ОПИСАНИЕ ГРАНИЦ</w:t>
      </w:r>
      <w:r>
        <w:rPr>
          <w:rFonts w:ascii="Times New Roman" w:hAnsi="Times New Roman" w:cs="Times New Roman"/>
          <w:b/>
          <w:sz w:val="28"/>
          <w:szCs w:val="28"/>
        </w:rPr>
        <w:br/>
      </w:r>
      <w:r w:rsidRPr="00C60E5A">
        <w:rPr>
          <w:rFonts w:ascii="Times New Roman" w:hAnsi="Times New Roman" w:cs="Times New Roman"/>
          <w:b/>
          <w:sz w:val="28"/>
          <w:szCs w:val="28"/>
        </w:rPr>
        <w:t>ПОДПОРОЖСКОГО</w:t>
      </w:r>
      <w:r>
        <w:rPr>
          <w:rFonts w:ascii="Times New Roman" w:hAnsi="Times New Roman" w:cs="Times New Roman"/>
          <w:b/>
          <w:sz w:val="28"/>
          <w:szCs w:val="28"/>
        </w:rPr>
        <w:t xml:space="preserve"> </w:t>
      </w:r>
      <w:r w:rsidRPr="00C60E5A">
        <w:rPr>
          <w:rFonts w:ascii="Times New Roman" w:hAnsi="Times New Roman" w:cs="Times New Roman"/>
          <w:b/>
          <w:sz w:val="28"/>
          <w:szCs w:val="28"/>
        </w:rPr>
        <w:t>МУНИЦИПАЛЬНОГО РАЙОНА ЛЕНИНГРАДСКОЙ ОБЛАСТИ И ГРАФИЧЕСКОЕ</w:t>
      </w:r>
      <w:r>
        <w:rPr>
          <w:rFonts w:ascii="Times New Roman" w:hAnsi="Times New Roman" w:cs="Times New Roman"/>
          <w:b/>
          <w:sz w:val="28"/>
          <w:szCs w:val="28"/>
        </w:rPr>
        <w:t xml:space="preserve"> </w:t>
      </w:r>
      <w:r w:rsidRPr="00C60E5A">
        <w:rPr>
          <w:rFonts w:ascii="Times New Roman" w:hAnsi="Times New Roman" w:cs="Times New Roman"/>
          <w:b/>
          <w:sz w:val="28"/>
          <w:szCs w:val="28"/>
        </w:rPr>
        <w:t>ОПИСАНИЕ ГРАНИЦ МУНИЦИПАЛЬНЫХ ОБРАЗОВАНИЙ, ВХОДЯЩИХ В СОСТАВ</w:t>
      </w:r>
      <w:r>
        <w:rPr>
          <w:rFonts w:ascii="Times New Roman" w:hAnsi="Times New Roman" w:cs="Times New Roman"/>
          <w:b/>
          <w:sz w:val="28"/>
          <w:szCs w:val="28"/>
        </w:rPr>
        <w:t xml:space="preserve"> </w:t>
      </w:r>
      <w:r w:rsidRPr="00C60E5A">
        <w:rPr>
          <w:rFonts w:ascii="Times New Roman" w:hAnsi="Times New Roman" w:cs="Times New Roman"/>
          <w:b/>
          <w:sz w:val="28"/>
          <w:szCs w:val="28"/>
        </w:rPr>
        <w:t>ПОДПОРОЖСКОГО МУНИЦИПАЛЬНОГО РАЙОНА ЛЕНИНГРАДСКОЙ ОБЛАСТИ</w:t>
      </w:r>
    </w:p>
    <w:p w14:paraId="62E85333" w14:textId="77777777" w:rsidR="00411BCB" w:rsidRPr="000D3825" w:rsidRDefault="00411BCB" w:rsidP="00411BCB">
      <w:pPr>
        <w:pStyle w:val="ConsPlusNormal"/>
        <w:spacing w:before="240"/>
        <w:jc w:val="center"/>
        <w:rPr>
          <w:rFonts w:ascii="Times New Roman" w:hAnsi="Times New Roman" w:cs="Times New Roman"/>
          <w:sz w:val="28"/>
          <w:szCs w:val="28"/>
        </w:rPr>
      </w:pPr>
      <w:r w:rsidRPr="00D013EC">
        <w:rPr>
          <w:rFonts w:ascii="Times New Roman" w:hAnsi="Times New Roman" w:cs="Times New Roman"/>
          <w:sz w:val="28"/>
          <w:szCs w:val="28"/>
        </w:rPr>
        <w:t>(</w:t>
      </w:r>
      <w:r>
        <w:rPr>
          <w:rFonts w:ascii="Times New Roman" w:hAnsi="Times New Roman" w:cs="Times New Roman"/>
          <w:sz w:val="28"/>
          <w:szCs w:val="28"/>
        </w:rPr>
        <w:t>Прилагается)</w:t>
      </w:r>
    </w:p>
    <w:p w14:paraId="2A861CF3" w14:textId="77777777" w:rsidR="003F65AD" w:rsidRPr="00FA59D3" w:rsidRDefault="003F65AD" w:rsidP="003F65AD">
      <w:pPr>
        <w:jc w:val="center"/>
        <w:rPr>
          <w:b/>
          <w:sz w:val="28"/>
          <w:szCs w:val="28"/>
        </w:rPr>
      </w:pPr>
    </w:p>
    <w:p w14:paraId="7611627A" w14:textId="2F385CD7" w:rsidR="003F65AD" w:rsidRPr="00AF1AC2" w:rsidRDefault="003F65AD" w:rsidP="003F65AD">
      <w:pPr>
        <w:spacing w:after="160"/>
        <w:ind w:firstLine="709"/>
        <w:jc w:val="both"/>
        <w:rPr>
          <w:sz w:val="28"/>
          <w:szCs w:val="28"/>
        </w:rPr>
      </w:pPr>
      <w:r w:rsidRPr="00744239">
        <w:rPr>
          <w:sz w:val="28"/>
          <w:szCs w:val="28"/>
        </w:rPr>
        <w:t xml:space="preserve">Статья </w:t>
      </w:r>
      <w:r w:rsidR="00F97875">
        <w:rPr>
          <w:sz w:val="28"/>
          <w:szCs w:val="28"/>
        </w:rPr>
        <w:t>3</w:t>
      </w:r>
    </w:p>
    <w:p w14:paraId="3613473A" w14:textId="77777777" w:rsidR="00F97875" w:rsidRPr="00BA399C" w:rsidRDefault="00F97875" w:rsidP="00F97875">
      <w:pPr>
        <w:pStyle w:val="a3"/>
        <w:ind w:left="0" w:firstLine="709"/>
        <w:jc w:val="both"/>
        <w:rPr>
          <w:sz w:val="28"/>
          <w:szCs w:val="28"/>
        </w:rPr>
      </w:pPr>
      <w:r w:rsidRPr="00BA399C">
        <w:rPr>
          <w:rFonts w:eastAsiaTheme="minorHAnsi"/>
          <w:sz w:val="28"/>
          <w:szCs w:val="28"/>
          <w:lang w:eastAsia="en-US"/>
        </w:rPr>
        <w:t xml:space="preserve">Настоящий областной закон вступает в силу </w:t>
      </w:r>
      <w:r>
        <w:rPr>
          <w:rFonts w:eastAsiaTheme="minorHAnsi"/>
          <w:sz w:val="28"/>
          <w:szCs w:val="28"/>
          <w:lang w:eastAsia="en-US"/>
        </w:rPr>
        <w:t>через</w:t>
      </w:r>
      <w:r w:rsidRPr="00BA399C">
        <w:rPr>
          <w:rFonts w:eastAsiaTheme="minorHAnsi"/>
          <w:sz w:val="28"/>
          <w:szCs w:val="28"/>
          <w:lang w:eastAsia="en-US"/>
        </w:rPr>
        <w:t xml:space="preserve"> 10 дней </w:t>
      </w:r>
      <w:r>
        <w:rPr>
          <w:rFonts w:eastAsiaTheme="minorHAnsi"/>
          <w:sz w:val="28"/>
          <w:szCs w:val="28"/>
          <w:lang w:eastAsia="en-US"/>
        </w:rPr>
        <w:t>после</w:t>
      </w:r>
      <w:r w:rsidRPr="00BA399C">
        <w:rPr>
          <w:rFonts w:eastAsiaTheme="minorHAnsi"/>
          <w:sz w:val="28"/>
          <w:szCs w:val="28"/>
          <w:lang w:eastAsia="en-US"/>
        </w:rPr>
        <w:t xml:space="preserve"> его официального опубликования.</w:t>
      </w:r>
    </w:p>
    <w:p w14:paraId="08453BE2" w14:textId="204E679E" w:rsidR="00097C1C" w:rsidRDefault="00097C1C" w:rsidP="00097C1C">
      <w:pPr>
        <w:pStyle w:val="a3"/>
        <w:ind w:left="0"/>
        <w:jc w:val="both"/>
        <w:rPr>
          <w:sz w:val="28"/>
          <w:szCs w:val="28"/>
        </w:rPr>
      </w:pPr>
    </w:p>
    <w:p w14:paraId="7AE9E51F" w14:textId="77777777" w:rsidR="00F97875" w:rsidRDefault="00F97875" w:rsidP="00097C1C">
      <w:pPr>
        <w:pStyle w:val="a3"/>
        <w:ind w:left="0"/>
        <w:jc w:val="both"/>
        <w:rPr>
          <w:sz w:val="28"/>
          <w:szCs w:val="28"/>
        </w:rPr>
      </w:pPr>
    </w:p>
    <w:p w14:paraId="63170FF0" w14:textId="77777777" w:rsidR="00097C1C" w:rsidRPr="00BA399C" w:rsidRDefault="00097C1C" w:rsidP="00097C1C">
      <w:pPr>
        <w:pStyle w:val="a3"/>
        <w:ind w:left="0"/>
        <w:jc w:val="both"/>
        <w:rPr>
          <w:sz w:val="28"/>
          <w:szCs w:val="28"/>
        </w:rPr>
      </w:pPr>
      <w:r w:rsidRPr="00BA399C">
        <w:rPr>
          <w:sz w:val="28"/>
          <w:szCs w:val="28"/>
        </w:rPr>
        <w:t xml:space="preserve">Губернатор </w:t>
      </w:r>
    </w:p>
    <w:p w14:paraId="643EC560" w14:textId="59161B11" w:rsidR="005674A1" w:rsidRDefault="00097C1C" w:rsidP="000613C5">
      <w:pPr>
        <w:pStyle w:val="a3"/>
        <w:ind w:left="0"/>
        <w:jc w:val="both"/>
        <w:rPr>
          <w:sz w:val="28"/>
          <w:szCs w:val="28"/>
        </w:rPr>
      </w:pPr>
      <w:r w:rsidRPr="00BA399C">
        <w:rPr>
          <w:sz w:val="28"/>
          <w:szCs w:val="28"/>
        </w:rPr>
        <w:t>Ленинградской области</w:t>
      </w:r>
      <w:r w:rsidRPr="00BA399C">
        <w:rPr>
          <w:sz w:val="28"/>
          <w:szCs w:val="28"/>
        </w:rPr>
        <w:tab/>
      </w:r>
      <w:r w:rsidRPr="00BA399C">
        <w:rPr>
          <w:sz w:val="28"/>
          <w:szCs w:val="28"/>
        </w:rPr>
        <w:tab/>
      </w:r>
      <w:r w:rsidRPr="00BA399C">
        <w:rPr>
          <w:sz w:val="28"/>
          <w:szCs w:val="28"/>
        </w:rPr>
        <w:tab/>
      </w:r>
      <w:r w:rsidRPr="00BA399C">
        <w:rPr>
          <w:sz w:val="28"/>
          <w:szCs w:val="28"/>
        </w:rPr>
        <w:tab/>
      </w:r>
      <w:r w:rsidRPr="00BA399C">
        <w:rPr>
          <w:sz w:val="28"/>
          <w:szCs w:val="28"/>
        </w:rPr>
        <w:tab/>
      </w:r>
      <w:r w:rsidRPr="00BA399C">
        <w:rPr>
          <w:sz w:val="28"/>
          <w:szCs w:val="28"/>
        </w:rPr>
        <w:tab/>
        <w:t xml:space="preserve">         А</w:t>
      </w:r>
      <w:r>
        <w:rPr>
          <w:sz w:val="28"/>
          <w:szCs w:val="28"/>
        </w:rPr>
        <w:t>. Дрозденко</w:t>
      </w:r>
    </w:p>
    <w:sectPr w:rsidR="005674A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SimSun">
    <w:altName w:val="宋体"/>
    <w:panose1 w:val="02010600030101010101"/>
    <w:charset w:val="86"/>
    <w:family w:val="auto"/>
    <w:pitch w:val="variable"/>
    <w:sig w:usb0="00000003" w:usb1="288F0000" w:usb2="00000016" w:usb3="00000000" w:csb0="00040001" w:csb1="00000000"/>
  </w:font>
  <w:font w:name="font1032">
    <w:altName w:val="Calibri"/>
    <w:charset w:val="CC"/>
    <w:family w:val="auto"/>
    <w:pitch w:val="variabl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15AF14F3"/>
    <w:multiLevelType w:val="hybridMultilevel"/>
    <w:tmpl w:val="9FD42F38"/>
    <w:lvl w:ilvl="0" w:tplc="C838B6B4">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15:restartNumberingAfterBreak="0">
    <w:nsid w:val="18F52DB3"/>
    <w:multiLevelType w:val="multilevel"/>
    <w:tmpl w:val="2FE608B0"/>
    <w:lvl w:ilvl="0">
      <w:start w:val="1"/>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 w15:restartNumberingAfterBreak="0">
    <w:nsid w:val="21532088"/>
    <w:multiLevelType w:val="hybridMultilevel"/>
    <w:tmpl w:val="18A49256"/>
    <w:lvl w:ilvl="0" w:tplc="84BEF336">
      <w:start w:val="1"/>
      <w:numFmt w:val="decimal"/>
      <w:lvlText w:val="%1)"/>
      <w:lvlJc w:val="left"/>
      <w:pPr>
        <w:ind w:left="1069" w:hanging="36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26B22C01"/>
    <w:multiLevelType w:val="multilevel"/>
    <w:tmpl w:val="8F9A781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15:restartNumberingAfterBreak="0">
    <w:nsid w:val="28CC4774"/>
    <w:multiLevelType w:val="hybridMultilevel"/>
    <w:tmpl w:val="18A49256"/>
    <w:lvl w:ilvl="0" w:tplc="84BEF336">
      <w:start w:val="1"/>
      <w:numFmt w:val="decimal"/>
      <w:lvlText w:val="%1)"/>
      <w:lvlJc w:val="left"/>
      <w:pPr>
        <w:ind w:left="1069" w:hanging="36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2B156D0F"/>
    <w:multiLevelType w:val="multilevel"/>
    <w:tmpl w:val="2FE608B0"/>
    <w:lvl w:ilvl="0">
      <w:start w:val="1"/>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7" w15:restartNumberingAfterBreak="0">
    <w:nsid w:val="2B4F2B56"/>
    <w:multiLevelType w:val="multilevel"/>
    <w:tmpl w:val="8F9A781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 w15:restartNumberingAfterBreak="0">
    <w:nsid w:val="30667344"/>
    <w:multiLevelType w:val="hybridMultilevel"/>
    <w:tmpl w:val="AE9AEC58"/>
    <w:lvl w:ilvl="0" w:tplc="2966B72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39982FE3"/>
    <w:multiLevelType w:val="multilevel"/>
    <w:tmpl w:val="8F9A781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0" w15:restartNumberingAfterBreak="0">
    <w:nsid w:val="39AE05F3"/>
    <w:multiLevelType w:val="multilevel"/>
    <w:tmpl w:val="E604B2A2"/>
    <w:lvl w:ilvl="0">
      <w:start w:val="6"/>
      <w:numFmt w:val="decimal"/>
      <w:lvlText w:val="%1."/>
      <w:lvlJc w:val="left"/>
      <w:pPr>
        <w:ind w:left="450" w:hanging="45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1" w15:restartNumberingAfterBreak="0">
    <w:nsid w:val="73CA57FF"/>
    <w:multiLevelType w:val="multilevel"/>
    <w:tmpl w:val="8F9A781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15:restartNumberingAfterBreak="0">
    <w:nsid w:val="7AB00E84"/>
    <w:multiLevelType w:val="multilevel"/>
    <w:tmpl w:val="8F9A781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3" w15:restartNumberingAfterBreak="0">
    <w:nsid w:val="7D7C4E3B"/>
    <w:multiLevelType w:val="multilevel"/>
    <w:tmpl w:val="8F9A781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3"/>
  </w:num>
  <w:num w:numId="2">
    <w:abstractNumId w:val="1"/>
  </w:num>
  <w:num w:numId="3">
    <w:abstractNumId w:val="8"/>
  </w:num>
  <w:num w:numId="4">
    <w:abstractNumId w:val="5"/>
  </w:num>
  <w:num w:numId="5">
    <w:abstractNumId w:val="4"/>
  </w:num>
  <w:num w:numId="6">
    <w:abstractNumId w:val="6"/>
  </w:num>
  <w:num w:numId="7">
    <w:abstractNumId w:val="2"/>
  </w:num>
  <w:num w:numId="8">
    <w:abstractNumId w:val="7"/>
  </w:num>
  <w:num w:numId="9">
    <w:abstractNumId w:val="9"/>
  </w:num>
  <w:num w:numId="10">
    <w:abstractNumId w:val="12"/>
  </w:num>
  <w:num w:numId="11">
    <w:abstractNumId w:val="10"/>
  </w:num>
  <w:num w:numId="12">
    <w:abstractNumId w:val="11"/>
  </w:num>
  <w:num w:numId="13">
    <w:abstractNumId w:val="13"/>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7C1C"/>
    <w:rsid w:val="000062B3"/>
    <w:rsid w:val="00015FE8"/>
    <w:rsid w:val="00016EAC"/>
    <w:rsid w:val="00025ADE"/>
    <w:rsid w:val="000516D4"/>
    <w:rsid w:val="00053E11"/>
    <w:rsid w:val="000554FA"/>
    <w:rsid w:val="000613C5"/>
    <w:rsid w:val="0009645A"/>
    <w:rsid w:val="00097C1C"/>
    <w:rsid w:val="000A6D14"/>
    <w:rsid w:val="000B4AB5"/>
    <w:rsid w:val="000D3F16"/>
    <w:rsid w:val="000E3D74"/>
    <w:rsid w:val="000F4D5E"/>
    <w:rsid w:val="000F6E0F"/>
    <w:rsid w:val="000F7805"/>
    <w:rsid w:val="001026EE"/>
    <w:rsid w:val="00112257"/>
    <w:rsid w:val="0011783B"/>
    <w:rsid w:val="001233AA"/>
    <w:rsid w:val="001242A8"/>
    <w:rsid w:val="00127654"/>
    <w:rsid w:val="00130849"/>
    <w:rsid w:val="001333C4"/>
    <w:rsid w:val="00156446"/>
    <w:rsid w:val="00164562"/>
    <w:rsid w:val="001937A0"/>
    <w:rsid w:val="001D1981"/>
    <w:rsid w:val="001E12FC"/>
    <w:rsid w:val="001E5D44"/>
    <w:rsid w:val="001F0BA7"/>
    <w:rsid w:val="002246C3"/>
    <w:rsid w:val="00251685"/>
    <w:rsid w:val="00281976"/>
    <w:rsid w:val="0028550C"/>
    <w:rsid w:val="00294084"/>
    <w:rsid w:val="002D0B99"/>
    <w:rsid w:val="002E3095"/>
    <w:rsid w:val="003009FF"/>
    <w:rsid w:val="0031168B"/>
    <w:rsid w:val="00311926"/>
    <w:rsid w:val="00322D8E"/>
    <w:rsid w:val="0033748B"/>
    <w:rsid w:val="00342D40"/>
    <w:rsid w:val="003756E3"/>
    <w:rsid w:val="00387141"/>
    <w:rsid w:val="00392AFF"/>
    <w:rsid w:val="003932D0"/>
    <w:rsid w:val="003B389A"/>
    <w:rsid w:val="003E1577"/>
    <w:rsid w:val="003E6E09"/>
    <w:rsid w:val="003F65AD"/>
    <w:rsid w:val="0040692B"/>
    <w:rsid w:val="00411BCB"/>
    <w:rsid w:val="00422F16"/>
    <w:rsid w:val="00440692"/>
    <w:rsid w:val="00446969"/>
    <w:rsid w:val="004502DF"/>
    <w:rsid w:val="00454657"/>
    <w:rsid w:val="004654F3"/>
    <w:rsid w:val="00466685"/>
    <w:rsid w:val="00473270"/>
    <w:rsid w:val="004D7DD7"/>
    <w:rsid w:val="004E0E19"/>
    <w:rsid w:val="004F1638"/>
    <w:rsid w:val="005009E7"/>
    <w:rsid w:val="005047E7"/>
    <w:rsid w:val="00506EC6"/>
    <w:rsid w:val="00511E70"/>
    <w:rsid w:val="00527AFD"/>
    <w:rsid w:val="00535CA5"/>
    <w:rsid w:val="00561611"/>
    <w:rsid w:val="00565F86"/>
    <w:rsid w:val="005674A1"/>
    <w:rsid w:val="00580E03"/>
    <w:rsid w:val="00597F33"/>
    <w:rsid w:val="005C3E74"/>
    <w:rsid w:val="005F7F3D"/>
    <w:rsid w:val="00611471"/>
    <w:rsid w:val="00611914"/>
    <w:rsid w:val="0062131B"/>
    <w:rsid w:val="00622DA0"/>
    <w:rsid w:val="00630E4B"/>
    <w:rsid w:val="00636BF4"/>
    <w:rsid w:val="00655287"/>
    <w:rsid w:val="0065604B"/>
    <w:rsid w:val="00667013"/>
    <w:rsid w:val="00672FC0"/>
    <w:rsid w:val="006759FA"/>
    <w:rsid w:val="00687F74"/>
    <w:rsid w:val="006A4FC9"/>
    <w:rsid w:val="006A693B"/>
    <w:rsid w:val="006B38A6"/>
    <w:rsid w:val="006B7329"/>
    <w:rsid w:val="006E6F61"/>
    <w:rsid w:val="00702FD8"/>
    <w:rsid w:val="00724017"/>
    <w:rsid w:val="00727E94"/>
    <w:rsid w:val="00744239"/>
    <w:rsid w:val="0075791E"/>
    <w:rsid w:val="007630A8"/>
    <w:rsid w:val="00776B5F"/>
    <w:rsid w:val="00781340"/>
    <w:rsid w:val="00791A2A"/>
    <w:rsid w:val="007A0DE0"/>
    <w:rsid w:val="007C7549"/>
    <w:rsid w:val="007D0E59"/>
    <w:rsid w:val="007D4C6E"/>
    <w:rsid w:val="007E7E20"/>
    <w:rsid w:val="007F72D8"/>
    <w:rsid w:val="00826B2B"/>
    <w:rsid w:val="00860DD7"/>
    <w:rsid w:val="0086352A"/>
    <w:rsid w:val="008637EF"/>
    <w:rsid w:val="00887743"/>
    <w:rsid w:val="00887F08"/>
    <w:rsid w:val="00892773"/>
    <w:rsid w:val="00895A2D"/>
    <w:rsid w:val="008A0A92"/>
    <w:rsid w:val="008B3FA0"/>
    <w:rsid w:val="008D35FA"/>
    <w:rsid w:val="008E01F4"/>
    <w:rsid w:val="0090286A"/>
    <w:rsid w:val="00933836"/>
    <w:rsid w:val="00937452"/>
    <w:rsid w:val="00942564"/>
    <w:rsid w:val="009431BF"/>
    <w:rsid w:val="00944AC6"/>
    <w:rsid w:val="009513D2"/>
    <w:rsid w:val="00976995"/>
    <w:rsid w:val="00976FB0"/>
    <w:rsid w:val="00987B65"/>
    <w:rsid w:val="009A1946"/>
    <w:rsid w:val="009A4BC2"/>
    <w:rsid w:val="009B7E7F"/>
    <w:rsid w:val="009C389A"/>
    <w:rsid w:val="009D5A86"/>
    <w:rsid w:val="009D5CAB"/>
    <w:rsid w:val="009E2450"/>
    <w:rsid w:val="009E6063"/>
    <w:rsid w:val="009E6F22"/>
    <w:rsid w:val="00A117B9"/>
    <w:rsid w:val="00A1313E"/>
    <w:rsid w:val="00A140AF"/>
    <w:rsid w:val="00A364D9"/>
    <w:rsid w:val="00A41C58"/>
    <w:rsid w:val="00A44BD1"/>
    <w:rsid w:val="00A51B81"/>
    <w:rsid w:val="00A721D7"/>
    <w:rsid w:val="00A72275"/>
    <w:rsid w:val="00A72391"/>
    <w:rsid w:val="00A87947"/>
    <w:rsid w:val="00AA4E7A"/>
    <w:rsid w:val="00AB30B2"/>
    <w:rsid w:val="00AB652B"/>
    <w:rsid w:val="00AD014B"/>
    <w:rsid w:val="00AD7614"/>
    <w:rsid w:val="00AF1AC2"/>
    <w:rsid w:val="00AF4280"/>
    <w:rsid w:val="00AF711F"/>
    <w:rsid w:val="00B07DEE"/>
    <w:rsid w:val="00B21BDE"/>
    <w:rsid w:val="00B30BDC"/>
    <w:rsid w:val="00B34C58"/>
    <w:rsid w:val="00B35D1B"/>
    <w:rsid w:val="00B4792C"/>
    <w:rsid w:val="00B524B0"/>
    <w:rsid w:val="00B706D6"/>
    <w:rsid w:val="00B802CB"/>
    <w:rsid w:val="00B9526C"/>
    <w:rsid w:val="00BA2DFB"/>
    <w:rsid w:val="00BC19AD"/>
    <w:rsid w:val="00BE0ED9"/>
    <w:rsid w:val="00C04353"/>
    <w:rsid w:val="00C30331"/>
    <w:rsid w:val="00C33F43"/>
    <w:rsid w:val="00C342B1"/>
    <w:rsid w:val="00C4507E"/>
    <w:rsid w:val="00C53F35"/>
    <w:rsid w:val="00C73F4B"/>
    <w:rsid w:val="00CA0AD7"/>
    <w:rsid w:val="00CA2DED"/>
    <w:rsid w:val="00CA61A8"/>
    <w:rsid w:val="00CB6298"/>
    <w:rsid w:val="00CC1933"/>
    <w:rsid w:val="00CD1113"/>
    <w:rsid w:val="00CD139E"/>
    <w:rsid w:val="00CD5A3F"/>
    <w:rsid w:val="00CE065A"/>
    <w:rsid w:val="00D013EC"/>
    <w:rsid w:val="00D13E27"/>
    <w:rsid w:val="00D1567A"/>
    <w:rsid w:val="00D36A3B"/>
    <w:rsid w:val="00D4134C"/>
    <w:rsid w:val="00D51A54"/>
    <w:rsid w:val="00D574AF"/>
    <w:rsid w:val="00D7176C"/>
    <w:rsid w:val="00D72FF0"/>
    <w:rsid w:val="00D84F37"/>
    <w:rsid w:val="00D85A73"/>
    <w:rsid w:val="00D87F56"/>
    <w:rsid w:val="00DA1AEF"/>
    <w:rsid w:val="00DA4C8E"/>
    <w:rsid w:val="00DB0DAC"/>
    <w:rsid w:val="00DB43B1"/>
    <w:rsid w:val="00DC7DE1"/>
    <w:rsid w:val="00DE1A92"/>
    <w:rsid w:val="00DE5F71"/>
    <w:rsid w:val="00DE6766"/>
    <w:rsid w:val="00DF46FA"/>
    <w:rsid w:val="00E2053E"/>
    <w:rsid w:val="00E23726"/>
    <w:rsid w:val="00E277FA"/>
    <w:rsid w:val="00E430DB"/>
    <w:rsid w:val="00E502C8"/>
    <w:rsid w:val="00E805F4"/>
    <w:rsid w:val="00E84C07"/>
    <w:rsid w:val="00E94673"/>
    <w:rsid w:val="00EA2BEC"/>
    <w:rsid w:val="00EA4FDD"/>
    <w:rsid w:val="00EC141D"/>
    <w:rsid w:val="00ED3098"/>
    <w:rsid w:val="00ED56A1"/>
    <w:rsid w:val="00ED7179"/>
    <w:rsid w:val="00EE43EF"/>
    <w:rsid w:val="00EF33E7"/>
    <w:rsid w:val="00F06F6B"/>
    <w:rsid w:val="00F07CC9"/>
    <w:rsid w:val="00F167FF"/>
    <w:rsid w:val="00F276A6"/>
    <w:rsid w:val="00F34A47"/>
    <w:rsid w:val="00F40244"/>
    <w:rsid w:val="00F41018"/>
    <w:rsid w:val="00F41A2A"/>
    <w:rsid w:val="00F450F2"/>
    <w:rsid w:val="00F6177A"/>
    <w:rsid w:val="00F627E4"/>
    <w:rsid w:val="00F84A21"/>
    <w:rsid w:val="00F93618"/>
    <w:rsid w:val="00F9715D"/>
    <w:rsid w:val="00F97875"/>
    <w:rsid w:val="00FA1048"/>
    <w:rsid w:val="00FA59D3"/>
    <w:rsid w:val="00FC6184"/>
    <w:rsid w:val="00FD46B9"/>
    <w:rsid w:val="00FD6022"/>
    <w:rsid w:val="00FD7C1D"/>
    <w:rsid w:val="00FE4067"/>
    <w:rsid w:val="00FE64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4CAB4A"/>
  <w15:docId w15:val="{E74D4878-9942-4F5F-A766-78E489EC2E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E7E20"/>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C4507E"/>
    <w:pPr>
      <w:keepNext/>
      <w:keepLines/>
      <w:spacing w:before="240" w:line="259" w:lineRule="auto"/>
      <w:jc w:val="both"/>
      <w:outlineLvl w:val="0"/>
    </w:pPr>
    <w:rPr>
      <w:rFonts w:asciiTheme="majorHAnsi" w:eastAsiaTheme="majorEastAsia" w:hAnsiTheme="majorHAnsi" w:cstheme="majorBidi"/>
      <w:color w:val="365F91" w:themeColor="accent1" w:themeShade="BF"/>
      <w:sz w:val="32"/>
      <w:szCs w:val="3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97C1C"/>
    <w:pPr>
      <w:ind w:left="720"/>
      <w:contextualSpacing/>
    </w:pPr>
  </w:style>
  <w:style w:type="character" w:customStyle="1" w:styleId="a4">
    <w:name w:val="Основной текст_"/>
    <w:basedOn w:val="a0"/>
    <w:link w:val="11"/>
    <w:rsid w:val="00CA61A8"/>
    <w:rPr>
      <w:rFonts w:ascii="Times New Roman" w:eastAsia="Times New Roman" w:hAnsi="Times New Roman" w:cs="Times New Roman"/>
      <w:sz w:val="28"/>
      <w:szCs w:val="28"/>
      <w:shd w:val="clear" w:color="auto" w:fill="FFFFFF"/>
    </w:rPr>
  </w:style>
  <w:style w:type="paragraph" w:customStyle="1" w:styleId="11">
    <w:name w:val="Основной текст1"/>
    <w:basedOn w:val="a"/>
    <w:link w:val="a4"/>
    <w:rsid w:val="00CA61A8"/>
    <w:pPr>
      <w:widowControl w:val="0"/>
      <w:shd w:val="clear" w:color="auto" w:fill="FFFFFF"/>
      <w:ind w:firstLine="400"/>
    </w:pPr>
    <w:rPr>
      <w:sz w:val="28"/>
      <w:szCs w:val="28"/>
      <w:lang w:eastAsia="en-US"/>
    </w:rPr>
  </w:style>
  <w:style w:type="character" w:customStyle="1" w:styleId="10">
    <w:name w:val="Заголовок 1 Знак"/>
    <w:basedOn w:val="a0"/>
    <w:link w:val="1"/>
    <w:rsid w:val="00C4507E"/>
    <w:rPr>
      <w:rFonts w:asciiTheme="majorHAnsi" w:eastAsiaTheme="majorEastAsia" w:hAnsiTheme="majorHAnsi" w:cstheme="majorBidi"/>
      <w:color w:val="365F91" w:themeColor="accent1" w:themeShade="BF"/>
      <w:sz w:val="32"/>
      <w:szCs w:val="32"/>
    </w:rPr>
  </w:style>
  <w:style w:type="paragraph" w:styleId="a5">
    <w:name w:val="header"/>
    <w:basedOn w:val="a"/>
    <w:link w:val="a6"/>
    <w:uiPriority w:val="99"/>
    <w:unhideWhenUsed/>
    <w:rsid w:val="00C4507E"/>
    <w:pPr>
      <w:tabs>
        <w:tab w:val="center" w:pos="4677"/>
        <w:tab w:val="right" w:pos="9355"/>
      </w:tabs>
    </w:pPr>
    <w:rPr>
      <w:rFonts w:asciiTheme="minorHAnsi" w:eastAsiaTheme="minorHAnsi" w:hAnsiTheme="minorHAnsi" w:cstheme="minorBidi"/>
      <w:sz w:val="22"/>
      <w:szCs w:val="22"/>
      <w:lang w:eastAsia="en-US"/>
    </w:rPr>
  </w:style>
  <w:style w:type="character" w:customStyle="1" w:styleId="a6">
    <w:name w:val="Верхний колонтитул Знак"/>
    <w:basedOn w:val="a0"/>
    <w:link w:val="a5"/>
    <w:uiPriority w:val="99"/>
    <w:rsid w:val="00C4507E"/>
  </w:style>
  <w:style w:type="paragraph" w:styleId="a7">
    <w:name w:val="footer"/>
    <w:basedOn w:val="a"/>
    <w:link w:val="a8"/>
    <w:unhideWhenUsed/>
    <w:rsid w:val="00C4507E"/>
    <w:pPr>
      <w:tabs>
        <w:tab w:val="center" w:pos="4677"/>
        <w:tab w:val="right" w:pos="9355"/>
      </w:tabs>
    </w:pPr>
    <w:rPr>
      <w:rFonts w:asciiTheme="minorHAnsi" w:eastAsiaTheme="minorHAnsi" w:hAnsiTheme="minorHAnsi" w:cstheme="minorBidi"/>
      <w:sz w:val="22"/>
      <w:szCs w:val="22"/>
      <w:lang w:eastAsia="en-US"/>
    </w:rPr>
  </w:style>
  <w:style w:type="character" w:customStyle="1" w:styleId="a8">
    <w:name w:val="Нижний колонтитул Знак"/>
    <w:basedOn w:val="a0"/>
    <w:link w:val="a7"/>
    <w:rsid w:val="00C4507E"/>
  </w:style>
  <w:style w:type="paragraph" w:styleId="a9">
    <w:name w:val="Document Map"/>
    <w:basedOn w:val="a"/>
    <w:link w:val="aa"/>
    <w:uiPriority w:val="99"/>
    <w:semiHidden/>
    <w:unhideWhenUsed/>
    <w:rsid w:val="00C4507E"/>
    <w:rPr>
      <w:rFonts w:ascii="Tahoma" w:eastAsiaTheme="minorHAnsi" w:hAnsi="Tahoma" w:cs="Tahoma"/>
      <w:sz w:val="16"/>
      <w:szCs w:val="16"/>
      <w:lang w:eastAsia="en-US"/>
    </w:rPr>
  </w:style>
  <w:style w:type="character" w:customStyle="1" w:styleId="aa">
    <w:name w:val="Схема документа Знак"/>
    <w:basedOn w:val="a0"/>
    <w:link w:val="a9"/>
    <w:uiPriority w:val="99"/>
    <w:semiHidden/>
    <w:rsid w:val="00C4507E"/>
    <w:rPr>
      <w:rFonts w:ascii="Tahoma" w:hAnsi="Tahoma" w:cs="Tahoma"/>
      <w:sz w:val="16"/>
      <w:szCs w:val="16"/>
    </w:rPr>
  </w:style>
  <w:style w:type="paragraph" w:styleId="ab">
    <w:name w:val="Balloon Text"/>
    <w:basedOn w:val="a"/>
    <w:link w:val="ac"/>
    <w:uiPriority w:val="99"/>
    <w:semiHidden/>
    <w:unhideWhenUsed/>
    <w:rsid w:val="00C4507E"/>
    <w:rPr>
      <w:rFonts w:ascii="Segoe UI" w:eastAsiaTheme="minorHAnsi" w:hAnsi="Segoe UI" w:cs="Segoe UI"/>
      <w:sz w:val="18"/>
      <w:szCs w:val="18"/>
      <w:lang w:eastAsia="en-US"/>
    </w:rPr>
  </w:style>
  <w:style w:type="character" w:customStyle="1" w:styleId="ac">
    <w:name w:val="Текст выноски Знак"/>
    <w:basedOn w:val="a0"/>
    <w:link w:val="ab"/>
    <w:rsid w:val="00C4507E"/>
    <w:rPr>
      <w:rFonts w:ascii="Segoe UI" w:hAnsi="Segoe UI" w:cs="Segoe UI"/>
      <w:sz w:val="18"/>
      <w:szCs w:val="18"/>
    </w:rPr>
  </w:style>
  <w:style w:type="paragraph" w:customStyle="1" w:styleId="ConsPlusTitle">
    <w:name w:val="ConsPlusTitle"/>
    <w:rsid w:val="00C4507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rmal">
    <w:name w:val="ConsPlusNormal"/>
    <w:rsid w:val="009513D2"/>
    <w:pPr>
      <w:widowControl w:val="0"/>
      <w:autoSpaceDE w:val="0"/>
      <w:autoSpaceDN w:val="0"/>
      <w:spacing w:after="0" w:line="240" w:lineRule="auto"/>
    </w:pPr>
    <w:rPr>
      <w:rFonts w:ascii="Calibri" w:eastAsia="Times New Roman" w:hAnsi="Calibri" w:cs="Calibri"/>
      <w:szCs w:val="20"/>
      <w:lang w:eastAsia="ru-RU"/>
    </w:rPr>
  </w:style>
  <w:style w:type="paragraph" w:customStyle="1" w:styleId="FORMATTEXT">
    <w:name w:val=".FORMATTEXT"/>
    <w:uiPriority w:val="99"/>
    <w:rsid w:val="009513D2"/>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HEADERTEXT">
    <w:name w:val=".HEADERTEXT"/>
    <w:uiPriority w:val="99"/>
    <w:rsid w:val="009513D2"/>
    <w:pPr>
      <w:widowControl w:val="0"/>
      <w:autoSpaceDE w:val="0"/>
      <w:autoSpaceDN w:val="0"/>
      <w:adjustRightInd w:val="0"/>
      <w:spacing w:after="0" w:line="240" w:lineRule="auto"/>
    </w:pPr>
    <w:rPr>
      <w:rFonts w:ascii="Arial" w:eastAsiaTheme="minorEastAsia" w:hAnsi="Arial" w:cs="Arial"/>
      <w:color w:val="2B4279"/>
      <w:sz w:val="20"/>
      <w:szCs w:val="20"/>
      <w:lang w:eastAsia="ru-RU"/>
    </w:rPr>
  </w:style>
  <w:style w:type="character" w:styleId="ad">
    <w:name w:val="Hyperlink"/>
    <w:basedOn w:val="a0"/>
    <w:unhideWhenUsed/>
    <w:rsid w:val="00B706D6"/>
    <w:rPr>
      <w:color w:val="0000FF"/>
      <w:u w:val="single"/>
    </w:rPr>
  </w:style>
  <w:style w:type="character" w:customStyle="1" w:styleId="12">
    <w:name w:val="Основной шрифт абзаца1"/>
    <w:rsid w:val="00ED56A1"/>
  </w:style>
  <w:style w:type="character" w:customStyle="1" w:styleId="13">
    <w:name w:val="Неразрешенное упоминание1"/>
    <w:rsid w:val="00ED56A1"/>
    <w:rPr>
      <w:color w:val="605E5C"/>
    </w:rPr>
  </w:style>
  <w:style w:type="paragraph" w:customStyle="1" w:styleId="14">
    <w:name w:val="Заголовок1"/>
    <w:basedOn w:val="a"/>
    <w:next w:val="ae"/>
    <w:rsid w:val="00ED56A1"/>
    <w:pPr>
      <w:keepNext/>
      <w:suppressAutoHyphens/>
      <w:spacing w:before="240" w:after="120" w:line="259" w:lineRule="auto"/>
    </w:pPr>
    <w:rPr>
      <w:rFonts w:ascii="Arial" w:eastAsia="Microsoft YaHei" w:hAnsi="Arial" w:cs="Arial"/>
      <w:sz w:val="28"/>
      <w:szCs w:val="28"/>
      <w:lang w:eastAsia="ar-SA"/>
    </w:rPr>
  </w:style>
  <w:style w:type="paragraph" w:styleId="ae">
    <w:name w:val="Body Text"/>
    <w:basedOn w:val="a"/>
    <w:link w:val="af"/>
    <w:rsid w:val="00ED56A1"/>
    <w:pPr>
      <w:suppressAutoHyphens/>
      <w:spacing w:after="120" w:line="259" w:lineRule="auto"/>
    </w:pPr>
    <w:rPr>
      <w:rFonts w:ascii="Calibri" w:eastAsia="SimSun" w:hAnsi="Calibri" w:cs="font1032"/>
      <w:sz w:val="22"/>
      <w:szCs w:val="22"/>
      <w:lang w:eastAsia="ar-SA"/>
    </w:rPr>
  </w:style>
  <w:style w:type="character" w:customStyle="1" w:styleId="af">
    <w:name w:val="Основной текст Знак"/>
    <w:basedOn w:val="a0"/>
    <w:link w:val="ae"/>
    <w:rsid w:val="00ED56A1"/>
    <w:rPr>
      <w:rFonts w:ascii="Calibri" w:eastAsia="SimSun" w:hAnsi="Calibri" w:cs="font1032"/>
      <w:lang w:eastAsia="ar-SA"/>
    </w:rPr>
  </w:style>
  <w:style w:type="paragraph" w:styleId="af0">
    <w:name w:val="List"/>
    <w:basedOn w:val="ae"/>
    <w:rsid w:val="00ED56A1"/>
    <w:rPr>
      <w:rFonts w:cs="Arial"/>
    </w:rPr>
  </w:style>
  <w:style w:type="paragraph" w:customStyle="1" w:styleId="15">
    <w:name w:val="Название1"/>
    <w:basedOn w:val="a"/>
    <w:rsid w:val="00ED56A1"/>
    <w:pPr>
      <w:suppressLineNumbers/>
      <w:suppressAutoHyphens/>
      <w:spacing w:before="120" w:after="120" w:line="259" w:lineRule="auto"/>
    </w:pPr>
    <w:rPr>
      <w:rFonts w:ascii="Calibri" w:eastAsia="SimSun" w:hAnsi="Calibri" w:cs="Arial"/>
      <w:i/>
      <w:iCs/>
      <w:lang w:eastAsia="ar-SA"/>
    </w:rPr>
  </w:style>
  <w:style w:type="paragraph" w:customStyle="1" w:styleId="16">
    <w:name w:val="Указатель1"/>
    <w:basedOn w:val="a"/>
    <w:rsid w:val="00ED56A1"/>
    <w:pPr>
      <w:suppressLineNumbers/>
      <w:suppressAutoHyphens/>
      <w:spacing w:after="160" w:line="259" w:lineRule="auto"/>
    </w:pPr>
    <w:rPr>
      <w:rFonts w:ascii="Calibri" w:eastAsia="SimSun" w:hAnsi="Calibri" w:cs="Arial"/>
      <w:sz w:val="22"/>
      <w:szCs w:val="22"/>
      <w:lang w:eastAsia="ar-SA"/>
    </w:rPr>
  </w:style>
  <w:style w:type="paragraph" w:customStyle="1" w:styleId="17">
    <w:name w:val="Абзац списка1"/>
    <w:basedOn w:val="a"/>
    <w:rsid w:val="00ED56A1"/>
    <w:pPr>
      <w:suppressAutoHyphens/>
      <w:spacing w:after="160" w:line="259" w:lineRule="auto"/>
      <w:ind w:left="720"/>
    </w:pPr>
    <w:rPr>
      <w:rFonts w:ascii="Calibri" w:eastAsia="SimSun" w:hAnsi="Calibri" w:cs="font1032"/>
      <w:sz w:val="22"/>
      <w:szCs w:val="22"/>
      <w:lang w:eastAsia="ar-SA"/>
    </w:rPr>
  </w:style>
  <w:style w:type="paragraph" w:customStyle="1" w:styleId="af1">
    <w:name w:val="Прижатый влево"/>
    <w:basedOn w:val="a"/>
    <w:rsid w:val="00ED56A1"/>
    <w:pPr>
      <w:suppressAutoHyphens/>
      <w:spacing w:line="100" w:lineRule="atLeast"/>
    </w:pPr>
    <w:rPr>
      <w:rFonts w:ascii="Arial" w:eastAsia="SimSun" w:hAnsi="Arial" w:cs="Arial"/>
      <w:lang w:eastAsia="ar-SA"/>
    </w:rPr>
  </w:style>
  <w:style w:type="paragraph" w:customStyle="1" w:styleId="18">
    <w:name w:val="Текст выноски1"/>
    <w:basedOn w:val="a"/>
    <w:rsid w:val="00ED56A1"/>
    <w:pPr>
      <w:suppressAutoHyphens/>
      <w:spacing w:line="100" w:lineRule="atLeast"/>
    </w:pPr>
    <w:rPr>
      <w:rFonts w:ascii="Tahoma" w:eastAsia="SimSu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9029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DD3954-0B89-4708-9072-57983029C4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11</Pages>
  <Words>3032</Words>
  <Characters>17288</Characters>
  <Application>Microsoft Office Word</Application>
  <DocSecurity>0</DocSecurity>
  <Lines>144</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Петр Александрович Михайловский</dc:creator>
  <cp:lastModifiedBy>Гуляев Игорь Николаевич</cp:lastModifiedBy>
  <cp:revision>16</cp:revision>
  <dcterms:created xsi:type="dcterms:W3CDTF">2021-11-24T12:47:00Z</dcterms:created>
  <dcterms:modified xsi:type="dcterms:W3CDTF">2022-03-17T07:13:00Z</dcterms:modified>
</cp:coreProperties>
</file>