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7A7C" w:rsidRPr="0098702B" w:rsidRDefault="005F7A7C" w:rsidP="005F7A7C">
      <w:pPr>
        <w:tabs>
          <w:tab w:val="left" w:pos="-6237"/>
        </w:tabs>
        <w:jc w:val="center"/>
        <w:rPr>
          <w:rFonts w:ascii="Times New Roman" w:hAnsi="Times New Roman"/>
          <w:sz w:val="28"/>
          <w:szCs w:val="28"/>
        </w:rPr>
      </w:pPr>
      <w:r w:rsidRPr="0098702B">
        <w:rPr>
          <w:rFonts w:ascii="Times New Roman" w:hAnsi="Times New Roman"/>
          <w:sz w:val="28"/>
          <w:szCs w:val="28"/>
        </w:rPr>
        <w:t xml:space="preserve">Перечень </w:t>
      </w:r>
    </w:p>
    <w:p w:rsidR="00E10E7A" w:rsidRPr="00E10E7A" w:rsidRDefault="005F7A7C" w:rsidP="00E10E7A">
      <w:pPr>
        <w:suppressAutoHyphens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Cs/>
          <w:kern w:val="0"/>
          <w:sz w:val="28"/>
          <w:szCs w:val="28"/>
          <w:lang w:eastAsia="en-US"/>
        </w:rPr>
      </w:pPr>
      <w:r w:rsidRPr="0098702B">
        <w:rPr>
          <w:rFonts w:ascii="Times New Roman" w:hAnsi="Times New Roman"/>
          <w:sz w:val="28"/>
          <w:szCs w:val="28"/>
        </w:rPr>
        <w:t xml:space="preserve">законов и иных нормативных правовых актов Ленинградской области, отмены, изменения или дополнения которых потребует принятие  областного закона </w:t>
      </w:r>
      <w:r>
        <w:rPr>
          <w:rFonts w:ascii="Times New Roman" w:hAnsi="Times New Roman"/>
          <w:sz w:val="28"/>
          <w:szCs w:val="28"/>
        </w:rPr>
        <w:t xml:space="preserve">          </w:t>
      </w:r>
      <w:r w:rsidR="00E10E7A" w:rsidRPr="00E10E7A">
        <w:rPr>
          <w:rFonts w:ascii="Times New Roman" w:hAnsi="Times New Roman"/>
          <w:bCs/>
          <w:kern w:val="0"/>
          <w:sz w:val="28"/>
          <w:szCs w:val="28"/>
          <w:lang w:eastAsia="en-US"/>
        </w:rPr>
        <w:t xml:space="preserve">"О внесении изменения в статью 4 областного закона "О социальном обслуживании граждан в Ленинградской области"   </w:t>
      </w:r>
    </w:p>
    <w:p w:rsidR="005F7A7C" w:rsidRDefault="005F7A7C" w:rsidP="00E10E7A">
      <w:pPr>
        <w:tabs>
          <w:tab w:val="left" w:pos="-6237"/>
        </w:tabs>
        <w:jc w:val="center"/>
        <w:rPr>
          <w:rFonts w:ascii="Times New Roman" w:hAnsi="Times New Roman"/>
          <w:sz w:val="28"/>
          <w:szCs w:val="28"/>
        </w:rPr>
      </w:pPr>
    </w:p>
    <w:p w:rsidR="005F7A7C" w:rsidRPr="0098702B" w:rsidRDefault="005F7A7C" w:rsidP="005F7A7C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F7A7C" w:rsidRPr="0098702B" w:rsidRDefault="005F7A7C" w:rsidP="00E10E7A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8702B">
        <w:rPr>
          <w:rFonts w:ascii="Times New Roman" w:hAnsi="Times New Roman"/>
          <w:sz w:val="28"/>
          <w:szCs w:val="28"/>
        </w:rPr>
        <w:t xml:space="preserve">Принятие проекта областного закона </w:t>
      </w:r>
      <w:r w:rsidR="00E10E7A" w:rsidRPr="00E10E7A">
        <w:rPr>
          <w:rFonts w:ascii="Times New Roman" w:hAnsi="Times New Roman"/>
          <w:sz w:val="28"/>
          <w:szCs w:val="28"/>
        </w:rPr>
        <w:t>"О внесении изменения в статью 4 областного закона "О социальном обслуживании гра</w:t>
      </w:r>
      <w:r w:rsidR="00E10E7A">
        <w:rPr>
          <w:rFonts w:ascii="Times New Roman" w:hAnsi="Times New Roman"/>
          <w:sz w:val="28"/>
          <w:szCs w:val="28"/>
        </w:rPr>
        <w:t xml:space="preserve">ждан в Ленинградской области" </w:t>
      </w:r>
      <w:bookmarkStart w:id="0" w:name="_GoBack"/>
      <w:bookmarkEnd w:id="0"/>
      <w:r w:rsidRPr="0098702B">
        <w:rPr>
          <w:rFonts w:ascii="Times New Roman" w:hAnsi="Times New Roman"/>
          <w:sz w:val="28"/>
          <w:szCs w:val="28"/>
        </w:rPr>
        <w:t>потребует внесение изменений в следующие нормативные правовые акты Ленинградской области:</w:t>
      </w:r>
    </w:p>
    <w:p w:rsidR="005F7A7C" w:rsidRDefault="005F7A7C" w:rsidP="005F7A7C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п</w:t>
      </w:r>
      <w:r w:rsidRPr="00273330">
        <w:rPr>
          <w:rFonts w:ascii="Times New Roman" w:hAnsi="Times New Roman"/>
          <w:sz w:val="28"/>
          <w:szCs w:val="28"/>
        </w:rPr>
        <w:t xml:space="preserve">остановление Правительства Ленинградской области от 06.07.2015 </w:t>
      </w:r>
      <w:r>
        <w:rPr>
          <w:rFonts w:ascii="Times New Roman" w:hAnsi="Times New Roman"/>
          <w:sz w:val="28"/>
          <w:szCs w:val="28"/>
        </w:rPr>
        <w:t xml:space="preserve">               №</w:t>
      </w:r>
      <w:r w:rsidRPr="00273330">
        <w:rPr>
          <w:rFonts w:ascii="Times New Roman" w:hAnsi="Times New Roman"/>
          <w:sz w:val="28"/>
          <w:szCs w:val="28"/>
        </w:rPr>
        <w:t xml:space="preserve"> 256</w:t>
      </w:r>
      <w:r>
        <w:rPr>
          <w:rFonts w:ascii="Times New Roman" w:hAnsi="Times New Roman"/>
          <w:sz w:val="28"/>
          <w:szCs w:val="28"/>
        </w:rPr>
        <w:t xml:space="preserve"> </w:t>
      </w:r>
      <w:r w:rsidRPr="00273330">
        <w:rPr>
          <w:rFonts w:ascii="Times New Roman" w:hAnsi="Times New Roman"/>
          <w:sz w:val="28"/>
          <w:szCs w:val="28"/>
        </w:rPr>
        <w:t>"О предоставлении срочных социальных услуг поставщиками социальных услуг в Ленинградской области"</w:t>
      </w:r>
      <w:r w:rsidR="00CE1820">
        <w:rPr>
          <w:rFonts w:ascii="Times New Roman" w:hAnsi="Times New Roman"/>
          <w:sz w:val="28"/>
          <w:szCs w:val="28"/>
        </w:rPr>
        <w:t>;</w:t>
      </w:r>
    </w:p>
    <w:p w:rsidR="00CE1820" w:rsidRDefault="00CE1820" w:rsidP="005F7A7C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</w:t>
      </w:r>
      <w:r w:rsidRPr="00CE182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постановление</w:t>
      </w:r>
      <w:r w:rsidRPr="00CE1820">
        <w:rPr>
          <w:rFonts w:ascii="Times New Roman" w:hAnsi="Times New Roman"/>
          <w:sz w:val="28"/>
          <w:szCs w:val="28"/>
        </w:rPr>
        <w:t xml:space="preserve"> Правительства Ленинградской области от </w:t>
      </w:r>
      <w:r w:rsidR="0062263B">
        <w:rPr>
          <w:rFonts w:ascii="Times New Roman" w:hAnsi="Times New Roman"/>
          <w:sz w:val="28"/>
          <w:szCs w:val="28"/>
        </w:rPr>
        <w:t>21</w:t>
      </w:r>
      <w:r w:rsidRPr="00CE1820">
        <w:rPr>
          <w:rFonts w:ascii="Times New Roman" w:hAnsi="Times New Roman"/>
          <w:sz w:val="28"/>
          <w:szCs w:val="28"/>
        </w:rPr>
        <w:t>.1</w:t>
      </w:r>
      <w:r w:rsidR="0062263B">
        <w:rPr>
          <w:rFonts w:ascii="Times New Roman" w:hAnsi="Times New Roman"/>
          <w:sz w:val="28"/>
          <w:szCs w:val="28"/>
        </w:rPr>
        <w:t>0</w:t>
      </w:r>
      <w:r w:rsidRPr="00CE1820">
        <w:rPr>
          <w:rFonts w:ascii="Times New Roman" w:hAnsi="Times New Roman"/>
          <w:sz w:val="28"/>
          <w:szCs w:val="28"/>
        </w:rPr>
        <w:t>.202</w:t>
      </w:r>
      <w:r w:rsidR="0062263B">
        <w:rPr>
          <w:rFonts w:ascii="Times New Roman" w:hAnsi="Times New Roman"/>
          <w:sz w:val="28"/>
          <w:szCs w:val="28"/>
        </w:rPr>
        <w:t>1</w:t>
      </w:r>
      <w:r w:rsidRPr="00CE182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</w:t>
      </w:r>
      <w:r w:rsidRPr="00CE1820">
        <w:rPr>
          <w:rFonts w:ascii="Times New Roman" w:hAnsi="Times New Roman"/>
          <w:sz w:val="28"/>
          <w:szCs w:val="28"/>
        </w:rPr>
        <w:t xml:space="preserve">№ </w:t>
      </w:r>
      <w:r w:rsidR="0062263B">
        <w:rPr>
          <w:rFonts w:ascii="Times New Roman" w:hAnsi="Times New Roman"/>
          <w:sz w:val="28"/>
          <w:szCs w:val="28"/>
        </w:rPr>
        <w:t>68</w:t>
      </w:r>
      <w:r w:rsidRPr="00CE1820">
        <w:rPr>
          <w:rFonts w:ascii="Times New Roman" w:hAnsi="Times New Roman"/>
          <w:sz w:val="28"/>
          <w:szCs w:val="28"/>
        </w:rPr>
        <w:t xml:space="preserve">1 </w:t>
      </w:r>
      <w:r w:rsidRPr="00273330">
        <w:rPr>
          <w:rFonts w:ascii="Times New Roman" w:hAnsi="Times New Roman"/>
          <w:sz w:val="28"/>
          <w:szCs w:val="28"/>
        </w:rPr>
        <w:t>"</w:t>
      </w:r>
      <w:r w:rsidRPr="00CE1820">
        <w:rPr>
          <w:rFonts w:ascii="Times New Roman" w:hAnsi="Times New Roman"/>
          <w:sz w:val="28"/>
          <w:szCs w:val="28"/>
        </w:rPr>
        <w:t>Об утверждении тарифов на социальные услуги на 202</w:t>
      </w:r>
      <w:r w:rsidR="0062263B">
        <w:rPr>
          <w:rFonts w:ascii="Times New Roman" w:hAnsi="Times New Roman"/>
          <w:sz w:val="28"/>
          <w:szCs w:val="28"/>
        </w:rPr>
        <w:t>2</w:t>
      </w:r>
      <w:r w:rsidRPr="00CE1820">
        <w:rPr>
          <w:rFonts w:ascii="Times New Roman" w:hAnsi="Times New Roman"/>
          <w:sz w:val="28"/>
          <w:szCs w:val="28"/>
        </w:rPr>
        <w:t xml:space="preserve"> год</w:t>
      </w:r>
      <w:r w:rsidRPr="00273330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>.</w:t>
      </w:r>
    </w:p>
    <w:p w:rsidR="00CE1820" w:rsidRDefault="00CE1820" w:rsidP="005F7A7C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F7A7C" w:rsidRDefault="005F7A7C" w:rsidP="005F7A7C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F7A7C" w:rsidRDefault="005F7A7C" w:rsidP="005F7A7C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F7A7C" w:rsidRDefault="005F7A7C" w:rsidP="005F7A7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комитета </w:t>
      </w:r>
    </w:p>
    <w:p w:rsidR="005F7A7C" w:rsidRDefault="005F7A7C" w:rsidP="005F7A7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социальной защите населения </w:t>
      </w:r>
    </w:p>
    <w:p w:rsidR="005F7A7C" w:rsidRDefault="005F7A7C" w:rsidP="005F7A7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Ленинградской области                                                                         А.Е. Толмачева</w:t>
      </w:r>
    </w:p>
    <w:p w:rsidR="005F7A7C" w:rsidRDefault="005F7A7C" w:rsidP="005F7A7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5F7A7C" w:rsidRDefault="005F7A7C" w:rsidP="005F7A7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5F7A7C" w:rsidRDefault="005F7A7C" w:rsidP="005F7A7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5F7A7C" w:rsidRDefault="005F7A7C" w:rsidP="005F7A7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5F7A7C" w:rsidRDefault="005F7A7C" w:rsidP="005F7A7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5F7A7C" w:rsidRDefault="005F7A7C" w:rsidP="005F7A7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5F7A7C" w:rsidRDefault="005F7A7C" w:rsidP="005F7A7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5F7A7C" w:rsidRDefault="005F7A7C" w:rsidP="005F7A7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5F7A7C" w:rsidRDefault="005F7A7C" w:rsidP="005F7A7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5F7A7C" w:rsidRDefault="005F7A7C" w:rsidP="005F7A7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5F7A7C" w:rsidRDefault="005F7A7C" w:rsidP="005F7A7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5F7A7C" w:rsidRDefault="005F7A7C" w:rsidP="005F7A7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5F7A7C" w:rsidRDefault="005F7A7C" w:rsidP="005F7A7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5F7A7C" w:rsidRDefault="005F7A7C" w:rsidP="005F7A7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5F7A7C" w:rsidRDefault="005F7A7C" w:rsidP="005F7A7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5F7A7C" w:rsidRDefault="005F7A7C" w:rsidP="005F7A7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5F7A7C" w:rsidRDefault="005F7A7C" w:rsidP="005F7A7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5F7A7C" w:rsidRDefault="005F7A7C" w:rsidP="005F7A7C">
      <w:pPr>
        <w:spacing w:line="240" w:lineRule="auto"/>
        <w:jc w:val="both"/>
        <w:rPr>
          <w:rFonts w:ascii="Times New Roman" w:hAnsi="Times New Roman"/>
          <w:sz w:val="14"/>
          <w:szCs w:val="14"/>
        </w:rPr>
      </w:pPr>
    </w:p>
    <w:p w:rsidR="005F7A7C" w:rsidRDefault="005F7A7C" w:rsidP="005F7A7C">
      <w:pPr>
        <w:spacing w:line="240" w:lineRule="auto"/>
        <w:jc w:val="both"/>
        <w:rPr>
          <w:rFonts w:ascii="Times New Roman" w:hAnsi="Times New Roman"/>
          <w:sz w:val="14"/>
          <w:szCs w:val="14"/>
        </w:rPr>
      </w:pPr>
    </w:p>
    <w:p w:rsidR="005F7A7C" w:rsidRDefault="005F7A7C" w:rsidP="005F7A7C">
      <w:pPr>
        <w:spacing w:line="240" w:lineRule="auto"/>
        <w:jc w:val="both"/>
        <w:rPr>
          <w:rFonts w:ascii="Times New Roman" w:hAnsi="Times New Roman"/>
          <w:sz w:val="14"/>
          <w:szCs w:val="14"/>
        </w:rPr>
      </w:pPr>
    </w:p>
    <w:p w:rsidR="005F7A7C" w:rsidRDefault="005F7A7C" w:rsidP="005F7A7C">
      <w:pPr>
        <w:spacing w:line="240" w:lineRule="auto"/>
        <w:jc w:val="both"/>
        <w:rPr>
          <w:rFonts w:ascii="Times New Roman" w:hAnsi="Times New Roman"/>
          <w:sz w:val="14"/>
          <w:szCs w:val="14"/>
        </w:rPr>
      </w:pPr>
    </w:p>
    <w:p w:rsidR="002904FD" w:rsidRPr="009F5A80" w:rsidRDefault="002904FD" w:rsidP="002904FD">
      <w:pPr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4"/>
          <w:szCs w:val="14"/>
        </w:rPr>
        <w:t xml:space="preserve">    </w:t>
      </w:r>
      <w:r w:rsidRPr="009F5A80">
        <w:rPr>
          <w:rFonts w:ascii="Times New Roman" w:hAnsi="Times New Roman"/>
          <w:sz w:val="16"/>
          <w:szCs w:val="16"/>
        </w:rPr>
        <w:t>Пикалова Д.В.</w:t>
      </w:r>
    </w:p>
    <w:p w:rsidR="002904FD" w:rsidRPr="009F5A80" w:rsidRDefault="002904FD" w:rsidP="002904FD">
      <w:pPr>
        <w:rPr>
          <w:rFonts w:ascii="Times New Roman" w:hAnsi="Times New Roman"/>
          <w:sz w:val="16"/>
          <w:szCs w:val="16"/>
        </w:rPr>
      </w:pPr>
      <w:r w:rsidRPr="009F5A80">
        <w:rPr>
          <w:rFonts w:ascii="Times New Roman" w:hAnsi="Times New Roman"/>
          <w:sz w:val="16"/>
          <w:szCs w:val="16"/>
        </w:rPr>
        <w:t xml:space="preserve">    Кичапова М.В.</w:t>
      </w:r>
    </w:p>
    <w:p w:rsidR="002904FD" w:rsidRPr="00EF77D2" w:rsidRDefault="002904FD" w:rsidP="002904FD">
      <w:pPr>
        <w:rPr>
          <w:rFonts w:ascii="Times New Roman" w:hAnsi="Times New Roman"/>
          <w:sz w:val="20"/>
          <w:szCs w:val="28"/>
        </w:rPr>
      </w:pPr>
      <w:r>
        <w:rPr>
          <w:rFonts w:ascii="Times New Roman" w:hAnsi="Times New Roman"/>
          <w:sz w:val="14"/>
          <w:szCs w:val="14"/>
        </w:rPr>
        <w:t xml:space="preserve">    (539-46-24, 3144)</w:t>
      </w:r>
    </w:p>
    <w:p w:rsidR="00CE1820" w:rsidRDefault="00CE1820" w:rsidP="002904FD">
      <w:pPr>
        <w:spacing w:line="240" w:lineRule="auto"/>
        <w:jc w:val="both"/>
      </w:pPr>
    </w:p>
    <w:sectPr w:rsidR="00CE1820" w:rsidSect="005F7A7C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A7C"/>
    <w:rsid w:val="002904FD"/>
    <w:rsid w:val="005F7A7C"/>
    <w:rsid w:val="0062263B"/>
    <w:rsid w:val="006D3020"/>
    <w:rsid w:val="00A25D0A"/>
    <w:rsid w:val="00CE1820"/>
    <w:rsid w:val="00E10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7A7C"/>
    <w:pPr>
      <w:suppressAutoHyphens/>
      <w:spacing w:after="0" w:line="100" w:lineRule="atLeast"/>
    </w:pPr>
    <w:rPr>
      <w:rFonts w:ascii="Calibri" w:eastAsia="Calibri" w:hAnsi="Calibri" w:cs="Times New Roman"/>
      <w:kern w:val="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7A7C"/>
    <w:pPr>
      <w:suppressAutoHyphens/>
      <w:spacing w:after="0" w:line="100" w:lineRule="atLeast"/>
    </w:pPr>
    <w:rPr>
      <w:rFonts w:ascii="Calibri" w:eastAsia="Calibri" w:hAnsi="Calibri" w:cs="Times New Roman"/>
      <w:kern w:val="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Кичапова Марина Владиславовна</dc:creator>
  <cp:lastModifiedBy>Кичапова Марина Владиславовна</cp:lastModifiedBy>
  <cp:revision>3</cp:revision>
  <dcterms:created xsi:type="dcterms:W3CDTF">2022-03-10T05:34:00Z</dcterms:created>
  <dcterms:modified xsi:type="dcterms:W3CDTF">2022-03-10T06:06:00Z</dcterms:modified>
</cp:coreProperties>
</file>