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E7B" w:rsidRDefault="006A559B" w:rsidP="005B6B31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ПРОЕКТ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030E7B" w:rsidRPr="005F6DB7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1058F" w:rsidRPr="004149EA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4149EA">
        <w:rPr>
          <w:rStyle w:val="FontStyle12"/>
          <w:sz w:val="28"/>
          <w:szCs w:val="28"/>
        </w:rPr>
        <w:t>С.М.</w:t>
      </w:r>
      <w:r w:rsidR="00126CE4">
        <w:rPr>
          <w:rStyle w:val="FontStyle12"/>
          <w:sz w:val="28"/>
          <w:szCs w:val="28"/>
        </w:rPr>
        <w:t xml:space="preserve"> </w:t>
      </w:r>
      <w:proofErr w:type="spellStart"/>
      <w:r w:rsidRPr="004149EA">
        <w:rPr>
          <w:rStyle w:val="FontStyle12"/>
          <w:sz w:val="28"/>
          <w:szCs w:val="28"/>
        </w:rPr>
        <w:t>Бебенину</w:t>
      </w:r>
      <w:proofErr w:type="spellEnd"/>
    </w:p>
    <w:p w:rsidR="00F1058F" w:rsidRPr="004149EA" w:rsidRDefault="00F1058F" w:rsidP="00030E7B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F1058F" w:rsidRPr="004149EA" w:rsidRDefault="00F1058F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1058F" w:rsidRDefault="00F1058F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Pr="004149EA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1058F" w:rsidRDefault="00F1058F" w:rsidP="00A26CCB">
      <w:pPr>
        <w:pStyle w:val="Style3"/>
        <w:widowControl/>
        <w:spacing w:line="276" w:lineRule="auto"/>
        <w:jc w:val="center"/>
        <w:rPr>
          <w:rStyle w:val="FontStyle11"/>
          <w:b w:val="0"/>
          <w:sz w:val="28"/>
          <w:szCs w:val="28"/>
        </w:rPr>
      </w:pPr>
      <w:r w:rsidRPr="004149EA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161F0" w:rsidRPr="004149EA" w:rsidRDefault="008161F0" w:rsidP="00A26CCB">
      <w:pPr>
        <w:pStyle w:val="Style3"/>
        <w:widowControl/>
        <w:spacing w:line="276" w:lineRule="auto"/>
        <w:jc w:val="center"/>
        <w:rPr>
          <w:rStyle w:val="FontStyle11"/>
          <w:b w:val="0"/>
          <w:sz w:val="28"/>
          <w:szCs w:val="28"/>
        </w:rPr>
      </w:pPr>
    </w:p>
    <w:p w:rsidR="00030E7B" w:rsidRPr="008161F0" w:rsidRDefault="00F1058F" w:rsidP="00356666">
      <w:pPr>
        <w:pStyle w:val="Style4"/>
        <w:ind w:firstLine="567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</w:t>
      </w:r>
      <w:r w:rsidR="00D94B87">
        <w:rPr>
          <w:rStyle w:val="FontStyle12"/>
          <w:sz w:val="28"/>
          <w:szCs w:val="28"/>
        </w:rPr>
        <w:br/>
      </w:r>
      <w:r w:rsidR="00030E7B">
        <w:rPr>
          <w:rStyle w:val="FontStyle12"/>
          <w:sz w:val="28"/>
          <w:szCs w:val="28"/>
        </w:rPr>
        <w:t>на</w:t>
      </w:r>
      <w:r w:rsidRPr="00030E7B">
        <w:rPr>
          <w:rStyle w:val="FontStyle12"/>
          <w:sz w:val="28"/>
          <w:szCs w:val="28"/>
        </w:rPr>
        <w:t xml:space="preserve"> рассмотрени</w:t>
      </w:r>
      <w:r w:rsidR="00030E7B"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 xml:space="preserve"> </w:t>
      </w:r>
      <w:r w:rsidRPr="004149EA">
        <w:rPr>
          <w:rStyle w:val="FontStyle12"/>
          <w:sz w:val="28"/>
          <w:szCs w:val="28"/>
        </w:rPr>
        <w:t>Законодательн</w:t>
      </w:r>
      <w:r w:rsidR="00030E7B" w:rsidRPr="004149EA">
        <w:rPr>
          <w:rStyle w:val="FontStyle12"/>
          <w:sz w:val="28"/>
          <w:szCs w:val="28"/>
        </w:rPr>
        <w:t>ого</w:t>
      </w:r>
      <w:r w:rsidRPr="004149EA">
        <w:rPr>
          <w:rStyle w:val="FontStyle12"/>
          <w:sz w:val="28"/>
          <w:szCs w:val="28"/>
        </w:rPr>
        <w:t xml:space="preserve"> собрани</w:t>
      </w:r>
      <w:r w:rsidR="00030E7B" w:rsidRPr="004149EA">
        <w:rPr>
          <w:rStyle w:val="FontStyle12"/>
          <w:sz w:val="28"/>
          <w:szCs w:val="28"/>
        </w:rPr>
        <w:t>я</w:t>
      </w:r>
      <w:r w:rsidRPr="004149EA">
        <w:rPr>
          <w:rStyle w:val="FontStyle12"/>
          <w:sz w:val="28"/>
          <w:szCs w:val="28"/>
        </w:rPr>
        <w:t xml:space="preserve"> Ленинградской области проект областного закона </w:t>
      </w:r>
      <w:r w:rsidR="008161F0">
        <w:rPr>
          <w:rStyle w:val="FontStyle12"/>
          <w:sz w:val="28"/>
          <w:szCs w:val="28"/>
        </w:rPr>
        <w:t>«</w:t>
      </w:r>
      <w:r w:rsidR="00356666" w:rsidRPr="00356666">
        <w:rPr>
          <w:bCs/>
          <w:sz w:val="28"/>
          <w:szCs w:val="28"/>
        </w:rPr>
        <w:t xml:space="preserve">О внесении изменения в статью 2 областного закона «О мерах государственной поддержки одаренных детей и талантливой молодежи </w:t>
      </w:r>
      <w:r w:rsidR="00356666">
        <w:rPr>
          <w:bCs/>
          <w:sz w:val="28"/>
          <w:szCs w:val="28"/>
        </w:rPr>
        <w:br/>
      </w:r>
      <w:bookmarkStart w:id="0" w:name="_GoBack"/>
      <w:bookmarkEnd w:id="0"/>
      <w:r w:rsidR="00356666" w:rsidRPr="00356666">
        <w:rPr>
          <w:bCs/>
          <w:sz w:val="28"/>
          <w:szCs w:val="28"/>
        </w:rPr>
        <w:t>в Ленинградской области»</w:t>
      </w:r>
      <w:r w:rsidR="002C536E">
        <w:rPr>
          <w:bCs/>
          <w:sz w:val="28"/>
          <w:szCs w:val="28"/>
        </w:rPr>
        <w:t>.</w:t>
      </w:r>
    </w:p>
    <w:p w:rsidR="005B6B31" w:rsidRDefault="005B6B31" w:rsidP="005B6B31">
      <w:pPr>
        <w:pStyle w:val="Style4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</w:p>
    <w:p w:rsidR="005B6B31" w:rsidRDefault="005B6B31" w:rsidP="005B6B31">
      <w:pPr>
        <w:pStyle w:val="Style4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8610"/>
      </w:tblGrid>
      <w:tr w:rsidR="005B6B31" w:rsidTr="005B6B31">
        <w:tc>
          <w:tcPr>
            <w:tcW w:w="1668" w:type="dxa"/>
          </w:tcPr>
          <w:p w:rsidR="005B6B31" w:rsidRDefault="005B6B31" w:rsidP="005B6B31">
            <w:pPr>
              <w:pStyle w:val="Style4"/>
              <w:widowControl/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030E7B">
              <w:rPr>
                <w:rStyle w:val="FontStyle12"/>
                <w:sz w:val="28"/>
                <w:szCs w:val="28"/>
              </w:rPr>
              <w:t>Приложения:</w:t>
            </w:r>
          </w:p>
        </w:tc>
        <w:tc>
          <w:tcPr>
            <w:tcW w:w="8754" w:type="dxa"/>
          </w:tcPr>
          <w:p w:rsidR="005B6B31" w:rsidRDefault="005B6B31" w:rsidP="005B6B31">
            <w:pPr>
              <w:pStyle w:val="Style4"/>
              <w:widowControl/>
              <w:spacing w:line="240" w:lineRule="auto"/>
              <w:ind w:firstLine="0"/>
              <w:rPr>
                <w:rStyle w:val="FontStyle13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1. </w:t>
            </w:r>
            <w:r w:rsidRPr="00030E7B">
              <w:rPr>
                <w:rStyle w:val="FontStyle13"/>
                <w:sz w:val="28"/>
                <w:szCs w:val="28"/>
              </w:rPr>
              <w:t xml:space="preserve">Проект областного закона </w:t>
            </w:r>
            <w:r>
              <w:rPr>
                <w:rStyle w:val="FontStyle13"/>
                <w:sz w:val="28"/>
                <w:szCs w:val="28"/>
              </w:rPr>
              <w:t xml:space="preserve">на </w:t>
            </w:r>
            <w:r w:rsidR="002C536E">
              <w:rPr>
                <w:rStyle w:val="FontStyle13"/>
                <w:sz w:val="28"/>
                <w:szCs w:val="28"/>
              </w:rPr>
              <w:t>1</w:t>
            </w:r>
            <w:r>
              <w:rPr>
                <w:rStyle w:val="FontStyle13"/>
                <w:sz w:val="28"/>
                <w:szCs w:val="28"/>
              </w:rPr>
              <w:t xml:space="preserve"> л. в 1 экз.</w:t>
            </w:r>
          </w:p>
          <w:p w:rsidR="005B6B31" w:rsidRDefault="005B6B31" w:rsidP="005B6B31">
            <w:pPr>
              <w:pStyle w:val="Style4"/>
              <w:widowControl/>
              <w:spacing w:line="240" w:lineRule="auto"/>
              <w:ind w:firstLine="0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2. О</w:t>
            </w:r>
            <w:r w:rsidRPr="00030E7B">
              <w:rPr>
                <w:rStyle w:val="FontStyle13"/>
                <w:sz w:val="28"/>
                <w:szCs w:val="28"/>
              </w:rPr>
              <w:t>боснование необходимости принятия областного закона</w:t>
            </w:r>
            <w:r>
              <w:rPr>
                <w:rStyle w:val="FontStyle13"/>
                <w:sz w:val="28"/>
                <w:szCs w:val="28"/>
              </w:rPr>
              <w:t xml:space="preserve"> на </w:t>
            </w:r>
            <w:r w:rsidR="002C536E">
              <w:rPr>
                <w:rStyle w:val="FontStyle13"/>
                <w:sz w:val="28"/>
                <w:szCs w:val="28"/>
              </w:rPr>
              <w:t>1</w:t>
            </w:r>
            <w:r>
              <w:rPr>
                <w:rStyle w:val="FontStyle13"/>
                <w:sz w:val="28"/>
                <w:szCs w:val="28"/>
              </w:rPr>
              <w:t xml:space="preserve"> л</w:t>
            </w:r>
            <w:r w:rsidRPr="00030E7B">
              <w:rPr>
                <w:rStyle w:val="FontStyle13"/>
                <w:sz w:val="28"/>
                <w:szCs w:val="28"/>
              </w:rPr>
              <w:t>.</w:t>
            </w:r>
            <w:r>
              <w:rPr>
                <w:rStyle w:val="FontStyle13"/>
                <w:sz w:val="28"/>
                <w:szCs w:val="28"/>
              </w:rPr>
              <w:t xml:space="preserve"> </w:t>
            </w:r>
            <w:r w:rsidR="00126CE4">
              <w:rPr>
                <w:rStyle w:val="FontStyle13"/>
                <w:sz w:val="28"/>
                <w:szCs w:val="28"/>
              </w:rPr>
              <w:br/>
            </w:r>
            <w:r>
              <w:rPr>
                <w:rStyle w:val="FontStyle13"/>
                <w:sz w:val="28"/>
                <w:szCs w:val="28"/>
              </w:rPr>
              <w:t>в 1 экз.</w:t>
            </w:r>
          </w:p>
          <w:p w:rsidR="005B6B31" w:rsidRDefault="005B6B31" w:rsidP="005B6B31">
            <w:pPr>
              <w:pStyle w:val="Style4"/>
              <w:widowControl/>
              <w:spacing w:line="240" w:lineRule="auto"/>
              <w:ind w:firstLine="0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 xml:space="preserve">3. Финансово-экономическое обоснование на </w:t>
            </w:r>
            <w:r w:rsidR="00122DEB">
              <w:rPr>
                <w:rStyle w:val="FontStyle13"/>
                <w:sz w:val="28"/>
                <w:szCs w:val="28"/>
              </w:rPr>
              <w:t>1</w:t>
            </w:r>
            <w:r>
              <w:rPr>
                <w:rStyle w:val="FontStyle13"/>
                <w:sz w:val="28"/>
                <w:szCs w:val="28"/>
              </w:rPr>
              <w:t xml:space="preserve"> л.</w:t>
            </w:r>
            <w:r w:rsidR="00126CE4">
              <w:rPr>
                <w:rStyle w:val="FontStyle13"/>
                <w:sz w:val="28"/>
                <w:szCs w:val="28"/>
              </w:rPr>
              <w:t xml:space="preserve"> в 1 экз.</w:t>
            </w:r>
          </w:p>
          <w:p w:rsidR="005B6B31" w:rsidRDefault="005B6B31" w:rsidP="005B6B31">
            <w:pPr>
              <w:pStyle w:val="Style4"/>
              <w:widowControl/>
              <w:spacing w:line="240" w:lineRule="auto"/>
              <w:ind w:firstLine="0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4. </w:t>
            </w:r>
            <w:r w:rsidRPr="00030E7B">
              <w:rPr>
                <w:rStyle w:val="FontStyle13"/>
                <w:sz w:val="28"/>
                <w:szCs w:val="28"/>
              </w:rPr>
              <w:t>Справка о состоянии законодательства</w:t>
            </w:r>
            <w:r>
              <w:rPr>
                <w:rStyle w:val="FontStyle13"/>
                <w:sz w:val="28"/>
                <w:szCs w:val="28"/>
              </w:rPr>
              <w:t xml:space="preserve"> в сфере правового регулирования областного закона на </w:t>
            </w:r>
            <w:r w:rsidR="0014187D">
              <w:rPr>
                <w:rStyle w:val="FontStyle13"/>
                <w:sz w:val="28"/>
                <w:szCs w:val="28"/>
              </w:rPr>
              <w:t>1</w:t>
            </w:r>
            <w:r>
              <w:rPr>
                <w:rStyle w:val="FontStyle13"/>
                <w:sz w:val="28"/>
                <w:szCs w:val="28"/>
              </w:rPr>
              <w:t xml:space="preserve"> л</w:t>
            </w:r>
            <w:r w:rsidRPr="00030E7B">
              <w:rPr>
                <w:rStyle w:val="FontStyle13"/>
                <w:sz w:val="28"/>
                <w:szCs w:val="28"/>
              </w:rPr>
              <w:t>.</w:t>
            </w:r>
            <w:r>
              <w:rPr>
                <w:rStyle w:val="FontStyle13"/>
                <w:sz w:val="28"/>
                <w:szCs w:val="28"/>
              </w:rPr>
              <w:t xml:space="preserve"> в 1 экз.</w:t>
            </w:r>
          </w:p>
          <w:p w:rsidR="005B6B31" w:rsidRDefault="005B6B31" w:rsidP="005B6B31">
            <w:pPr>
              <w:pStyle w:val="Style4"/>
              <w:widowControl/>
              <w:spacing w:line="240" w:lineRule="auto"/>
              <w:ind w:firstLine="0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5. </w:t>
            </w:r>
            <w:r w:rsidRPr="00030E7B">
              <w:rPr>
                <w:rStyle w:val="FontStyle13"/>
                <w:sz w:val="28"/>
                <w:szCs w:val="28"/>
              </w:rPr>
              <w:t>Предложения о разработке нормативных правовых актов</w:t>
            </w:r>
            <w:r>
              <w:rPr>
                <w:rStyle w:val="FontStyle13"/>
                <w:sz w:val="28"/>
                <w:szCs w:val="28"/>
              </w:rPr>
              <w:t xml:space="preserve"> Ленинградской области</w:t>
            </w:r>
            <w:r w:rsidRPr="00030E7B">
              <w:rPr>
                <w:rStyle w:val="FontStyle13"/>
                <w:sz w:val="28"/>
                <w:szCs w:val="28"/>
              </w:rPr>
              <w:t>, принятие которых необходимо</w:t>
            </w:r>
            <w:r>
              <w:rPr>
                <w:rStyle w:val="FontStyle13"/>
                <w:sz w:val="28"/>
                <w:szCs w:val="28"/>
              </w:rPr>
              <w:t xml:space="preserve"> </w:t>
            </w:r>
            <w:r w:rsidRPr="00030E7B">
              <w:rPr>
                <w:rStyle w:val="FontStyle13"/>
                <w:sz w:val="28"/>
                <w:szCs w:val="28"/>
              </w:rPr>
              <w:t xml:space="preserve">для реализации </w:t>
            </w:r>
            <w:r>
              <w:rPr>
                <w:rStyle w:val="FontStyle13"/>
                <w:sz w:val="28"/>
                <w:szCs w:val="28"/>
              </w:rPr>
              <w:t xml:space="preserve">областного </w:t>
            </w:r>
            <w:r w:rsidRPr="00030E7B">
              <w:rPr>
                <w:rStyle w:val="FontStyle13"/>
                <w:sz w:val="28"/>
                <w:szCs w:val="28"/>
              </w:rPr>
              <w:t>закона</w:t>
            </w:r>
            <w:r>
              <w:rPr>
                <w:rStyle w:val="FontStyle13"/>
                <w:sz w:val="28"/>
                <w:szCs w:val="28"/>
              </w:rPr>
              <w:t xml:space="preserve"> на 1 л</w:t>
            </w:r>
            <w:r w:rsidRPr="00030E7B">
              <w:rPr>
                <w:rStyle w:val="FontStyle13"/>
                <w:sz w:val="28"/>
                <w:szCs w:val="28"/>
              </w:rPr>
              <w:t>.</w:t>
            </w:r>
            <w:r w:rsidRPr="00E9379C">
              <w:rPr>
                <w:rStyle w:val="FontStyle13"/>
                <w:sz w:val="28"/>
                <w:szCs w:val="28"/>
              </w:rPr>
              <w:t xml:space="preserve"> </w:t>
            </w:r>
            <w:r>
              <w:rPr>
                <w:rStyle w:val="FontStyle13"/>
                <w:sz w:val="28"/>
                <w:szCs w:val="28"/>
              </w:rPr>
              <w:t>в 1 экз.</w:t>
            </w:r>
          </w:p>
          <w:p w:rsidR="005B6B31" w:rsidRPr="00A26CCB" w:rsidRDefault="005B6B31" w:rsidP="005B6B31">
            <w:pPr>
              <w:pStyle w:val="Style4"/>
              <w:widowControl/>
              <w:spacing w:line="240" w:lineRule="auto"/>
              <w:ind w:firstLine="0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6. </w:t>
            </w:r>
            <w:r w:rsidRPr="00A26CCB">
              <w:rPr>
                <w:rStyle w:val="FontStyle13"/>
                <w:sz w:val="28"/>
                <w:szCs w:val="28"/>
              </w:rPr>
      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</w:t>
            </w:r>
            <w:r w:rsidR="002C536E">
              <w:rPr>
                <w:rStyle w:val="FontStyle13"/>
                <w:sz w:val="28"/>
                <w:szCs w:val="28"/>
              </w:rPr>
              <w:t>1</w:t>
            </w:r>
            <w:r w:rsidRPr="00A26CCB">
              <w:rPr>
                <w:rStyle w:val="FontStyle13"/>
                <w:sz w:val="28"/>
                <w:szCs w:val="28"/>
              </w:rPr>
              <w:t xml:space="preserve"> л.</w:t>
            </w:r>
            <w:r>
              <w:rPr>
                <w:rStyle w:val="FontStyle13"/>
                <w:sz w:val="28"/>
                <w:szCs w:val="28"/>
              </w:rPr>
              <w:t xml:space="preserve"> в 1 экз.</w:t>
            </w:r>
          </w:p>
          <w:p w:rsidR="005B6B31" w:rsidRDefault="005B6B31" w:rsidP="00356666">
            <w:pPr>
              <w:pStyle w:val="Heading"/>
              <w:rPr>
                <w:rStyle w:val="FontStyle12"/>
                <w:sz w:val="28"/>
                <w:szCs w:val="28"/>
              </w:rPr>
            </w:pPr>
            <w:r w:rsidRPr="008161F0">
              <w:rPr>
                <w:rStyle w:val="FontStyle13"/>
                <w:b w:val="0"/>
                <w:sz w:val="28"/>
                <w:szCs w:val="28"/>
              </w:rPr>
              <w:t>7.</w:t>
            </w:r>
            <w:r w:rsidRPr="008161F0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Pr="008161F0">
              <w:rPr>
                <w:rStyle w:val="FontStyle13"/>
                <w:b w:val="0"/>
                <w:sz w:val="28"/>
                <w:szCs w:val="28"/>
              </w:rPr>
              <w:t>Распоряжение Правительства Ленинградской области «</w:t>
            </w:r>
            <w:r w:rsidRPr="008161F0">
              <w:rPr>
                <w:rFonts w:ascii="Times New Roman" w:hAnsi="Times New Roman"/>
                <w:b w:val="0"/>
                <w:sz w:val="28"/>
                <w:szCs w:val="28"/>
              </w:rPr>
              <w:t>О проекте областного закона «</w:t>
            </w:r>
            <w:r w:rsidR="00356666" w:rsidRPr="00356666">
              <w:rPr>
                <w:rFonts w:ascii="Times New Roman" w:hAnsi="Times New Roman"/>
                <w:b w:val="0"/>
                <w:bCs/>
                <w:sz w:val="28"/>
                <w:szCs w:val="28"/>
              </w:rPr>
              <w:t>О внесении изменения в статью 2 областного закона «О мерах государственной поддержки одаренных детей и талантливой молодежи в Ленинградской области»</w:t>
            </w:r>
            <w:r w:rsidR="002C536E" w:rsidRPr="002C536E">
              <w:rPr>
                <w:rFonts w:ascii="Times New Roman" w:hAnsi="Times New Roman"/>
                <w:b w:val="0"/>
                <w:bCs/>
                <w:sz w:val="28"/>
                <w:szCs w:val="28"/>
              </w:rPr>
              <w:t>»</w:t>
            </w:r>
            <w:r w:rsidRPr="008161F0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Pr="008161F0">
              <w:rPr>
                <w:rStyle w:val="FontStyle13"/>
                <w:b w:val="0"/>
                <w:sz w:val="28"/>
                <w:szCs w:val="28"/>
              </w:rPr>
              <w:t>а 1 л.</w:t>
            </w:r>
            <w:r>
              <w:rPr>
                <w:rStyle w:val="FontStyle13"/>
                <w:b w:val="0"/>
                <w:sz w:val="28"/>
                <w:szCs w:val="28"/>
              </w:rPr>
              <w:t xml:space="preserve"> </w:t>
            </w:r>
            <w:r w:rsidRPr="0014187D">
              <w:rPr>
                <w:rStyle w:val="FontStyle13"/>
                <w:b w:val="0"/>
                <w:sz w:val="28"/>
                <w:szCs w:val="28"/>
              </w:rPr>
              <w:t>в</w:t>
            </w:r>
            <w:r>
              <w:rPr>
                <w:rStyle w:val="FontStyle13"/>
                <w:sz w:val="28"/>
                <w:szCs w:val="28"/>
              </w:rPr>
              <w:t xml:space="preserve"> </w:t>
            </w:r>
            <w:r w:rsidRPr="005B6B31">
              <w:rPr>
                <w:rStyle w:val="FontStyle13"/>
                <w:b w:val="0"/>
                <w:sz w:val="28"/>
                <w:szCs w:val="28"/>
              </w:rPr>
              <w:t>1 экз.</w:t>
            </w:r>
          </w:p>
        </w:tc>
      </w:tr>
    </w:tbl>
    <w:p w:rsidR="0029146F" w:rsidRDefault="0029146F" w:rsidP="008161F0">
      <w:pPr>
        <w:pStyle w:val="Heading"/>
        <w:ind w:firstLine="567"/>
        <w:jc w:val="both"/>
        <w:rPr>
          <w:rStyle w:val="FontStyle13"/>
          <w:b w:val="0"/>
          <w:color w:val="000000"/>
          <w:sz w:val="28"/>
          <w:szCs w:val="28"/>
        </w:rPr>
      </w:pPr>
    </w:p>
    <w:p w:rsidR="005B6B31" w:rsidRPr="008161F0" w:rsidRDefault="005B6B31" w:rsidP="008161F0">
      <w:pPr>
        <w:pStyle w:val="Heading"/>
        <w:ind w:firstLine="567"/>
        <w:jc w:val="both"/>
        <w:rPr>
          <w:rStyle w:val="FontStyle13"/>
          <w:b w:val="0"/>
          <w:color w:val="000000"/>
          <w:sz w:val="28"/>
          <w:szCs w:val="28"/>
        </w:rPr>
      </w:pPr>
    </w:p>
    <w:p w:rsidR="00A26CCB" w:rsidRDefault="00F1058F" w:rsidP="00030E7B">
      <w:pPr>
        <w:pStyle w:val="Style8"/>
        <w:widowControl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Губернатор</w:t>
      </w:r>
    </w:p>
    <w:p w:rsidR="002E7F49" w:rsidRDefault="00E9379C" w:rsidP="00030E7B">
      <w:pPr>
        <w:pStyle w:val="Style8"/>
        <w:widowControl/>
        <w:rPr>
          <w:rStyle w:val="FontStyle12"/>
          <w:sz w:val="24"/>
          <w:szCs w:val="24"/>
        </w:rPr>
      </w:pPr>
      <w:r>
        <w:rPr>
          <w:rStyle w:val="FontStyle12"/>
          <w:sz w:val="28"/>
          <w:szCs w:val="28"/>
        </w:rPr>
        <w:t xml:space="preserve">Ленинградской </w:t>
      </w:r>
      <w:r w:rsidR="00F1058F" w:rsidRPr="00030E7B">
        <w:rPr>
          <w:rStyle w:val="FontStyle12"/>
          <w:sz w:val="28"/>
          <w:szCs w:val="28"/>
        </w:rPr>
        <w:t>области</w:t>
      </w:r>
      <w:r w:rsidR="00F1058F" w:rsidRPr="00030E7B">
        <w:rPr>
          <w:rStyle w:val="FontStyle12"/>
          <w:sz w:val="28"/>
          <w:szCs w:val="28"/>
        </w:rPr>
        <w:tab/>
      </w:r>
      <w:r w:rsidR="00030E7B">
        <w:rPr>
          <w:rStyle w:val="FontStyle12"/>
          <w:sz w:val="28"/>
          <w:szCs w:val="28"/>
        </w:rPr>
        <w:t xml:space="preserve">       </w:t>
      </w:r>
      <w:r>
        <w:rPr>
          <w:rStyle w:val="FontStyle12"/>
          <w:sz w:val="28"/>
          <w:szCs w:val="28"/>
        </w:rPr>
        <w:t xml:space="preserve"> </w:t>
      </w:r>
      <w:r w:rsidR="00030E7B">
        <w:rPr>
          <w:rStyle w:val="FontStyle12"/>
          <w:sz w:val="28"/>
          <w:szCs w:val="28"/>
        </w:rPr>
        <w:t xml:space="preserve">                                     </w:t>
      </w:r>
      <w:r w:rsidR="00A26CCB">
        <w:rPr>
          <w:rStyle w:val="FontStyle12"/>
          <w:sz w:val="28"/>
          <w:szCs w:val="28"/>
        </w:rPr>
        <w:t xml:space="preserve">     </w:t>
      </w:r>
      <w:r w:rsidR="005B6B31">
        <w:rPr>
          <w:rStyle w:val="FontStyle12"/>
          <w:sz w:val="28"/>
          <w:szCs w:val="28"/>
        </w:rPr>
        <w:t xml:space="preserve">                               </w:t>
      </w:r>
      <w:r w:rsidR="00F1058F" w:rsidRPr="00030E7B">
        <w:rPr>
          <w:rStyle w:val="FontStyle12"/>
          <w:sz w:val="28"/>
          <w:szCs w:val="28"/>
        </w:rPr>
        <w:t>А.</w:t>
      </w:r>
      <w:r w:rsidR="005B6B31">
        <w:rPr>
          <w:rStyle w:val="FontStyle12"/>
          <w:sz w:val="28"/>
          <w:szCs w:val="28"/>
        </w:rPr>
        <w:t xml:space="preserve"> </w:t>
      </w:r>
      <w:r w:rsidR="00F1058F" w:rsidRPr="00030E7B">
        <w:rPr>
          <w:rStyle w:val="FontStyle12"/>
          <w:sz w:val="28"/>
          <w:szCs w:val="28"/>
        </w:rPr>
        <w:t>Дрозденко</w:t>
      </w:r>
    </w:p>
    <w:sectPr w:rsidR="002E7F49" w:rsidSect="00A26CCB">
      <w:headerReference w:type="even" r:id="rId9"/>
      <w:headerReference w:type="default" r:id="rId10"/>
      <w:pgSz w:w="11907" w:h="16840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D14" w:rsidRDefault="004E3D14">
      <w:r>
        <w:separator/>
      </w:r>
    </w:p>
  </w:endnote>
  <w:endnote w:type="continuationSeparator" w:id="0">
    <w:p w:rsidR="004E3D14" w:rsidRDefault="004E3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D14" w:rsidRDefault="004E3D14">
      <w:r>
        <w:separator/>
      </w:r>
    </w:p>
  </w:footnote>
  <w:footnote w:type="continuationSeparator" w:id="0">
    <w:p w:rsidR="004E3D14" w:rsidRDefault="004E3D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C536E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2A3005F"/>
    <w:multiLevelType w:val="singleLevel"/>
    <w:tmpl w:val="369432EC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69bad5f-b614-45e8-879a-f648fdb58faa"/>
  </w:docVars>
  <w:rsids>
    <w:rsidRoot w:val="00BA243B"/>
    <w:rsid w:val="00022908"/>
    <w:rsid w:val="00030E7B"/>
    <w:rsid w:val="00053530"/>
    <w:rsid w:val="00055162"/>
    <w:rsid w:val="00060468"/>
    <w:rsid w:val="00122DEB"/>
    <w:rsid w:val="00126CE4"/>
    <w:rsid w:val="0014187D"/>
    <w:rsid w:val="00167497"/>
    <w:rsid w:val="001733D5"/>
    <w:rsid w:val="001D014A"/>
    <w:rsid w:val="00247D43"/>
    <w:rsid w:val="002728A5"/>
    <w:rsid w:val="0029146F"/>
    <w:rsid w:val="002A5F99"/>
    <w:rsid w:val="002C536E"/>
    <w:rsid w:val="002C71A5"/>
    <w:rsid w:val="002D5DC0"/>
    <w:rsid w:val="002E7F49"/>
    <w:rsid w:val="00304B3D"/>
    <w:rsid w:val="00354C9F"/>
    <w:rsid w:val="00356666"/>
    <w:rsid w:val="0037572A"/>
    <w:rsid w:val="003A5E6B"/>
    <w:rsid w:val="004149EA"/>
    <w:rsid w:val="0045178B"/>
    <w:rsid w:val="0045297A"/>
    <w:rsid w:val="0045615F"/>
    <w:rsid w:val="004625E5"/>
    <w:rsid w:val="00475D55"/>
    <w:rsid w:val="00480289"/>
    <w:rsid w:val="004915DF"/>
    <w:rsid w:val="004E3D14"/>
    <w:rsid w:val="005B6B31"/>
    <w:rsid w:val="005B7040"/>
    <w:rsid w:val="005F69E7"/>
    <w:rsid w:val="005F6DB7"/>
    <w:rsid w:val="00660446"/>
    <w:rsid w:val="006604E3"/>
    <w:rsid w:val="006A52D7"/>
    <w:rsid w:val="006A559B"/>
    <w:rsid w:val="006A6635"/>
    <w:rsid w:val="006C1FF0"/>
    <w:rsid w:val="006D432B"/>
    <w:rsid w:val="007948E2"/>
    <w:rsid w:val="007C10FC"/>
    <w:rsid w:val="007E03B1"/>
    <w:rsid w:val="007F15B0"/>
    <w:rsid w:val="008161F0"/>
    <w:rsid w:val="00857F8F"/>
    <w:rsid w:val="008A062C"/>
    <w:rsid w:val="008E42AA"/>
    <w:rsid w:val="0090165F"/>
    <w:rsid w:val="0094056C"/>
    <w:rsid w:val="00943905"/>
    <w:rsid w:val="00A26CCB"/>
    <w:rsid w:val="00A43638"/>
    <w:rsid w:val="00A56ECE"/>
    <w:rsid w:val="00A67ED0"/>
    <w:rsid w:val="00A814E3"/>
    <w:rsid w:val="00A96BF9"/>
    <w:rsid w:val="00AF5F26"/>
    <w:rsid w:val="00BA243B"/>
    <w:rsid w:val="00C14729"/>
    <w:rsid w:val="00C16419"/>
    <w:rsid w:val="00C21E02"/>
    <w:rsid w:val="00C70C9B"/>
    <w:rsid w:val="00C73588"/>
    <w:rsid w:val="00CC11B8"/>
    <w:rsid w:val="00D317FC"/>
    <w:rsid w:val="00D52164"/>
    <w:rsid w:val="00D5450C"/>
    <w:rsid w:val="00D94B87"/>
    <w:rsid w:val="00DC6952"/>
    <w:rsid w:val="00E30894"/>
    <w:rsid w:val="00E60B7E"/>
    <w:rsid w:val="00E615B4"/>
    <w:rsid w:val="00E9379C"/>
    <w:rsid w:val="00EB69D1"/>
    <w:rsid w:val="00F1058F"/>
    <w:rsid w:val="00F37C04"/>
    <w:rsid w:val="00F67B18"/>
    <w:rsid w:val="00FC04B3"/>
    <w:rsid w:val="00FE01ED"/>
    <w:rsid w:val="00FE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  <w:style w:type="paragraph" w:customStyle="1" w:styleId="Heading">
    <w:name w:val="Heading"/>
    <w:rsid w:val="008161F0"/>
    <w:pPr>
      <w:snapToGrid w:val="0"/>
    </w:pPr>
    <w:rPr>
      <w:rFonts w:ascii="Arial" w:hAnsi="Arial"/>
      <w:b/>
      <w:sz w:val="22"/>
    </w:rPr>
  </w:style>
  <w:style w:type="table" w:styleId="a9">
    <w:name w:val="Table Grid"/>
    <w:basedOn w:val="a3"/>
    <w:rsid w:val="005B6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  <w:style w:type="paragraph" w:customStyle="1" w:styleId="Heading">
    <w:name w:val="Heading"/>
    <w:rsid w:val="008161F0"/>
    <w:pPr>
      <w:snapToGrid w:val="0"/>
    </w:pPr>
    <w:rPr>
      <w:rFonts w:ascii="Arial" w:hAnsi="Arial"/>
      <w:b/>
      <w:sz w:val="22"/>
    </w:rPr>
  </w:style>
  <w:style w:type="table" w:styleId="a9">
    <w:name w:val="Table Grid"/>
    <w:basedOn w:val="a3"/>
    <w:rsid w:val="005B6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0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9209873e-b33c-417d-ab74-e51208a9b51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0CF1A-0B0D-4752-8A9C-22B1F4F8C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9209873e-b33c-417d-ab74-e51208a9b518</Template>
  <TotalTime>0</TotalTime>
  <Pages>1</Pages>
  <Words>189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Александр Олегович Рогожин</cp:lastModifiedBy>
  <cp:revision>3</cp:revision>
  <cp:lastPrinted>2021-04-19T05:30:00Z</cp:lastPrinted>
  <dcterms:created xsi:type="dcterms:W3CDTF">2021-12-24T12:42:00Z</dcterms:created>
  <dcterms:modified xsi:type="dcterms:W3CDTF">2022-02-11T09:30:00Z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969bad5f-b614-45e8-879a-f648fdb58faa</vt:lpwstr>
  </property>
</Properties>
</file>