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61C" w:rsidRPr="0037661C" w:rsidRDefault="0037661C" w:rsidP="0037661C">
      <w:pPr>
        <w:widowControl w:val="0"/>
        <w:shd w:val="clear" w:color="auto" w:fill="FFFFFF" w:themeFill="background1"/>
        <w:autoSpaceDE w:val="0"/>
        <w:autoSpaceDN w:val="0"/>
        <w:adjustRightInd w:val="0"/>
        <w:spacing w:after="0" w:line="240" w:lineRule="auto"/>
        <w:rPr>
          <w:rFonts w:ascii="Times New Roman" w:eastAsia="Times New Roman" w:hAnsi="Times New Roman" w:cs="Arial"/>
          <w:sz w:val="24"/>
          <w:szCs w:val="24"/>
          <w:lang w:eastAsia="ru-RU"/>
        </w:rPr>
      </w:pPr>
      <w:r w:rsidRPr="0037661C">
        <w:rPr>
          <w:rFonts w:ascii="Times New Roman" w:eastAsia="Times New Roman" w:hAnsi="Times New Roman" w:cs="Arial"/>
          <w:sz w:val="24"/>
          <w:szCs w:val="24"/>
          <w:lang w:eastAsia="ru-RU"/>
        </w:rPr>
        <w:t xml:space="preserve">                                                                                            </w:t>
      </w:r>
      <w:r>
        <w:rPr>
          <w:rFonts w:ascii="Times New Roman" w:eastAsia="Times New Roman" w:hAnsi="Times New Roman" w:cs="Arial"/>
          <w:sz w:val="24"/>
          <w:szCs w:val="24"/>
          <w:lang w:eastAsia="ru-RU"/>
        </w:rPr>
        <w:t xml:space="preserve">         </w:t>
      </w:r>
      <w:r w:rsidRPr="0037661C">
        <w:rPr>
          <w:rFonts w:ascii="Times New Roman" w:eastAsia="Times New Roman" w:hAnsi="Times New Roman" w:cs="Arial"/>
          <w:sz w:val="24"/>
          <w:szCs w:val="24"/>
          <w:lang w:eastAsia="ru-RU"/>
        </w:rPr>
        <w:t xml:space="preserve">  Председателю</w:t>
      </w:r>
    </w:p>
    <w:p w:rsidR="0037661C" w:rsidRPr="0037661C" w:rsidRDefault="0037661C" w:rsidP="0037661C">
      <w:pPr>
        <w:widowControl w:val="0"/>
        <w:shd w:val="clear" w:color="auto" w:fill="FFFFFF" w:themeFill="background1"/>
        <w:autoSpaceDE w:val="0"/>
        <w:autoSpaceDN w:val="0"/>
        <w:adjustRightInd w:val="0"/>
        <w:spacing w:after="0" w:line="240" w:lineRule="auto"/>
        <w:ind w:left="5664"/>
        <w:jc w:val="center"/>
        <w:rPr>
          <w:rFonts w:ascii="Times New Roman" w:eastAsia="Times New Roman" w:hAnsi="Times New Roman" w:cs="Times New Roman"/>
          <w:sz w:val="24"/>
          <w:szCs w:val="24"/>
          <w:lang w:eastAsia="ru-RU"/>
        </w:rPr>
      </w:pPr>
      <w:r w:rsidRPr="0037661C">
        <w:rPr>
          <w:rFonts w:ascii="Times New Roman" w:eastAsia="Times New Roman" w:hAnsi="Times New Roman" w:cs="Arial"/>
          <w:sz w:val="24"/>
          <w:szCs w:val="24"/>
          <w:shd w:val="clear" w:color="auto" w:fill="FFFFFF" w:themeFill="background1"/>
          <w:lang w:eastAsia="ru-RU"/>
        </w:rPr>
        <w:t>Закон</w:t>
      </w:r>
      <w:r w:rsidRPr="0037661C">
        <w:rPr>
          <w:rFonts w:ascii="Times New Roman" w:eastAsia="Times New Roman" w:hAnsi="Times New Roman" w:cs="Arial"/>
          <w:sz w:val="24"/>
          <w:szCs w:val="24"/>
          <w:lang w:eastAsia="ru-RU"/>
        </w:rPr>
        <w:t>одательного собрания</w:t>
      </w:r>
    </w:p>
    <w:p w:rsidR="0037661C" w:rsidRPr="0037661C" w:rsidRDefault="0037661C" w:rsidP="0037661C">
      <w:pPr>
        <w:shd w:val="clear" w:color="auto" w:fill="FFFFFF" w:themeFill="background1"/>
        <w:spacing w:after="0" w:line="276" w:lineRule="auto"/>
        <w:ind w:left="5664"/>
        <w:jc w:val="center"/>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Ленинградской области</w:t>
      </w:r>
    </w:p>
    <w:p w:rsidR="0037661C" w:rsidRPr="0037661C" w:rsidRDefault="0037661C" w:rsidP="0037661C">
      <w:pPr>
        <w:shd w:val="clear" w:color="auto" w:fill="FFFFFF" w:themeFill="background1"/>
        <w:spacing w:after="0" w:line="276" w:lineRule="auto"/>
        <w:jc w:val="right"/>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0" w:line="276" w:lineRule="auto"/>
        <w:ind w:left="5664"/>
        <w:jc w:val="center"/>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t xml:space="preserve">С. М. </w:t>
      </w:r>
      <w:proofErr w:type="spellStart"/>
      <w:r w:rsidRPr="0037661C">
        <w:rPr>
          <w:rFonts w:ascii="Times New Roman" w:eastAsia="Times New Roman" w:hAnsi="Times New Roman" w:cs="Times New Roman"/>
          <w:b/>
          <w:sz w:val="24"/>
          <w:szCs w:val="24"/>
          <w:lang w:eastAsia="ru-RU"/>
        </w:rPr>
        <w:t>Бебенину</w:t>
      </w:r>
      <w:proofErr w:type="spellEnd"/>
    </w:p>
    <w:p w:rsidR="0037661C" w:rsidRPr="0037661C" w:rsidRDefault="0037661C" w:rsidP="0037661C">
      <w:pPr>
        <w:shd w:val="clear" w:color="auto" w:fill="FFFFFF" w:themeFill="background1"/>
        <w:spacing w:after="0" w:line="276" w:lineRule="auto"/>
        <w:jc w:val="right"/>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200" w:line="276" w:lineRule="auto"/>
        <w:jc w:val="both"/>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t xml:space="preserve">                                  Уважаемый Сергей Михайлович!</w:t>
      </w:r>
    </w:p>
    <w:p w:rsidR="0037661C" w:rsidRPr="0037661C" w:rsidRDefault="0037661C" w:rsidP="0037661C">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 xml:space="preserve">    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«О внесении изменений в статью 11.4 областного закона N 72-оз «Социальный кодекс Ленинградской области».</w:t>
      </w:r>
    </w:p>
    <w:p w:rsidR="0037661C" w:rsidRPr="0037661C" w:rsidRDefault="0037661C" w:rsidP="0037661C">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200" w:line="276" w:lineRule="auto"/>
        <w:jc w:val="both"/>
        <w:rPr>
          <w:rFonts w:ascii="Times New Roman" w:eastAsia="Times New Roman" w:hAnsi="Times New Roman" w:cs="Times New Roman"/>
          <w:sz w:val="24"/>
          <w:szCs w:val="24"/>
        </w:rPr>
      </w:pPr>
      <w:r w:rsidRPr="0037661C">
        <w:rPr>
          <w:rFonts w:ascii="Times New Roman" w:eastAsia="Times New Roman" w:hAnsi="Times New Roman" w:cs="Times New Roman"/>
          <w:sz w:val="24"/>
          <w:szCs w:val="24"/>
          <w:lang w:eastAsia="ru-RU"/>
        </w:rPr>
        <w:t>Приложения:</w:t>
      </w:r>
    </w:p>
    <w:p w:rsidR="0037661C" w:rsidRPr="0037661C" w:rsidRDefault="0037661C" w:rsidP="0037661C">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1. Проект областного закона «О внесении изменений в статью 11.4 областного закона N 72-оз «Социальный кодекс Ленинградской области</w:t>
      </w:r>
      <w:proofErr w:type="gramStart"/>
      <w:r w:rsidRPr="0037661C">
        <w:rPr>
          <w:rFonts w:ascii="Times New Roman" w:eastAsia="Times New Roman" w:hAnsi="Times New Roman" w:cs="Times New Roman"/>
          <w:sz w:val="24"/>
          <w:szCs w:val="24"/>
          <w:lang w:eastAsia="ru-RU"/>
        </w:rPr>
        <w:t>»н</w:t>
      </w:r>
      <w:proofErr w:type="gramEnd"/>
      <w:r w:rsidRPr="0037661C">
        <w:rPr>
          <w:rFonts w:ascii="Times New Roman" w:eastAsia="Times New Roman" w:hAnsi="Times New Roman" w:cs="Times New Roman"/>
          <w:sz w:val="24"/>
          <w:szCs w:val="24"/>
          <w:lang w:eastAsia="ru-RU"/>
        </w:rPr>
        <w:t>а - 1 листе.</w:t>
      </w:r>
    </w:p>
    <w:p w:rsidR="0037661C" w:rsidRPr="0037661C" w:rsidRDefault="0037661C" w:rsidP="0037661C">
      <w:pPr>
        <w:shd w:val="clear" w:color="auto" w:fill="FFFFFF" w:themeFill="background1"/>
        <w:spacing w:after="20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2. Обоснование необходимости принятия  областного закона на  -  1 листе.</w:t>
      </w:r>
    </w:p>
    <w:p w:rsidR="0037661C" w:rsidRPr="0037661C" w:rsidRDefault="0037661C" w:rsidP="0037661C">
      <w:pPr>
        <w:shd w:val="clear" w:color="auto" w:fill="FFFFFF" w:themeFill="background1"/>
        <w:spacing w:after="20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 xml:space="preserve">3. Финансово-экономическое обоснование </w:t>
      </w:r>
      <w:proofErr w:type="gramStart"/>
      <w:r w:rsidRPr="0037661C">
        <w:rPr>
          <w:rFonts w:ascii="Times New Roman" w:eastAsia="Times New Roman" w:hAnsi="Times New Roman" w:cs="Times New Roman"/>
          <w:sz w:val="24"/>
          <w:szCs w:val="24"/>
          <w:lang w:eastAsia="ru-RU"/>
        </w:rPr>
        <w:t>–н</w:t>
      </w:r>
      <w:proofErr w:type="gramEnd"/>
      <w:r w:rsidRPr="0037661C">
        <w:rPr>
          <w:rFonts w:ascii="Times New Roman" w:eastAsia="Times New Roman" w:hAnsi="Times New Roman" w:cs="Times New Roman"/>
          <w:sz w:val="24"/>
          <w:szCs w:val="24"/>
          <w:lang w:eastAsia="ru-RU"/>
        </w:rPr>
        <w:t>а 1 листе.</w:t>
      </w:r>
    </w:p>
    <w:p w:rsidR="0037661C" w:rsidRPr="0037661C" w:rsidRDefault="0037661C" w:rsidP="0037661C">
      <w:pPr>
        <w:shd w:val="clear" w:color="auto" w:fill="FFFFFF" w:themeFill="background1"/>
        <w:spacing w:after="20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4. Справка о состоянии законодательства в данной сфере правового регулирования на -   1 листе.</w:t>
      </w:r>
    </w:p>
    <w:p w:rsidR="0037661C" w:rsidRPr="0037661C" w:rsidRDefault="0037661C" w:rsidP="0037661C">
      <w:pPr>
        <w:shd w:val="clear" w:color="auto" w:fill="FFFFFF" w:themeFill="background1"/>
        <w:spacing w:after="20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5.Перечень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на – 1 листе.</w:t>
      </w:r>
    </w:p>
    <w:p w:rsidR="0037661C" w:rsidRPr="0037661C" w:rsidRDefault="0037661C" w:rsidP="0037661C">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6.Предложения о разработке нормативных правовых актов, принятие которых необходимо для реализации данного областного закона на -1 листе.</w:t>
      </w:r>
    </w:p>
    <w:p w:rsidR="0037661C" w:rsidRPr="0037661C" w:rsidRDefault="0037661C" w:rsidP="0037661C">
      <w:pPr>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sz w:val="24"/>
          <w:szCs w:val="24"/>
        </w:rPr>
      </w:pPr>
      <w:r w:rsidRPr="0037661C">
        <w:rPr>
          <w:rFonts w:ascii="Times New Roman" w:eastAsia="Times New Roman" w:hAnsi="Times New Roman" w:cs="Times New Roman"/>
          <w:sz w:val="24"/>
          <w:szCs w:val="24"/>
          <w:lang w:eastAsia="ru-RU"/>
        </w:rPr>
        <w:t xml:space="preserve">Депутаты                                      </w:t>
      </w:r>
    </w:p>
    <w:tbl>
      <w:tblPr>
        <w:tblStyle w:val="a3"/>
        <w:tblpPr w:leftFromText="180" w:rightFromText="180" w:vertAnchor="text" w:horzAnchor="margin" w:tblpXSpec="right" w:tblpY="12"/>
        <w:tblW w:w="0" w:type="auto"/>
        <w:tblLook w:val="04A0"/>
      </w:tblPr>
      <w:tblGrid>
        <w:gridCol w:w="1133"/>
        <w:gridCol w:w="2694"/>
      </w:tblGrid>
      <w:tr w:rsidR="0037661C" w:rsidRPr="0037661C" w:rsidTr="006D3C03">
        <w:tc>
          <w:tcPr>
            <w:tcW w:w="1133" w:type="dxa"/>
            <w:tcBorders>
              <w:top w:val="single" w:sz="4" w:space="0" w:color="FFFFFF" w:themeColor="background1"/>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И.К.Апостолевский</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В.А.Будеев</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В.Ф.Гришков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Д.С.Звонков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Н.А.Кузьмин</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Е.В.Тирон</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В.А.Царихин</w:t>
            </w:r>
            <w:proofErr w:type="spellEnd"/>
          </w:p>
        </w:tc>
      </w:tr>
    </w:tbl>
    <w:p w:rsidR="0037661C" w:rsidRPr="0037661C" w:rsidRDefault="0037661C" w:rsidP="0037661C">
      <w:pPr>
        <w:widowControl w:val="0"/>
        <w:shd w:val="clear" w:color="auto" w:fill="FFFFFF" w:themeFill="background1"/>
        <w:autoSpaceDE w:val="0"/>
        <w:autoSpaceDN w:val="0"/>
        <w:adjustRightInd w:val="0"/>
        <w:spacing w:after="0" w:line="240" w:lineRule="auto"/>
        <w:jc w:val="both"/>
        <w:rPr>
          <w:sz w:val="24"/>
          <w:szCs w:val="24"/>
        </w:rPr>
      </w:pPr>
    </w:p>
    <w:p w:rsidR="0037661C" w:rsidRPr="0037661C" w:rsidRDefault="0037661C" w:rsidP="0037661C">
      <w:pPr>
        <w:shd w:val="clear" w:color="auto" w:fill="FFFFFF" w:themeFill="background1"/>
        <w:rPr>
          <w:sz w:val="24"/>
          <w:szCs w:val="24"/>
        </w:rPr>
      </w:pPr>
      <w:r w:rsidRPr="0037661C">
        <w:rPr>
          <w:sz w:val="24"/>
          <w:szCs w:val="24"/>
        </w:rPr>
        <w:br w:type="page"/>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lastRenderedPageBreak/>
        <w:t>ЛЕНИНГРАДСКАЯ ОБЛАСТЬ</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t>ОБЛАСТНОЙ ЗАКОН</w:t>
      </w:r>
    </w:p>
    <w:p w:rsidR="0037661C" w:rsidRPr="0037661C" w:rsidRDefault="0037661C" w:rsidP="0037661C">
      <w:pPr>
        <w:shd w:val="clear" w:color="auto" w:fill="FFFFFF" w:themeFill="background1"/>
        <w:spacing w:after="0" w:line="240" w:lineRule="auto"/>
        <w:jc w:val="right"/>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t>ПРОЕКТ</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t>«О внесении изменений в статью 11.4 областного закона N 72-оз «Социальный кодекс Ленинградской области»</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w:t>
      </w:r>
      <w:proofErr w:type="gramStart"/>
      <w:r w:rsidRPr="0037661C">
        <w:rPr>
          <w:rFonts w:ascii="Times New Roman" w:eastAsia="Times New Roman" w:hAnsi="Times New Roman" w:cs="Times New Roman"/>
          <w:sz w:val="24"/>
          <w:szCs w:val="24"/>
          <w:lang w:eastAsia="ru-RU"/>
        </w:rPr>
        <w:t>Принят</w:t>
      </w:r>
      <w:proofErr w:type="gramEnd"/>
      <w:r w:rsidRPr="0037661C">
        <w:rPr>
          <w:rFonts w:ascii="Times New Roman" w:eastAsia="Times New Roman" w:hAnsi="Times New Roman" w:cs="Times New Roman"/>
          <w:sz w:val="24"/>
          <w:szCs w:val="24"/>
          <w:lang w:eastAsia="ru-RU"/>
        </w:rPr>
        <w:t xml:space="preserve"> Законодательным собранием Ленинградской области __________)</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both"/>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t>Статья 1</w:t>
      </w:r>
    </w:p>
    <w:p w:rsidR="0037661C" w:rsidRPr="0037661C" w:rsidRDefault="0037661C" w:rsidP="0037661C">
      <w:pPr>
        <w:shd w:val="clear" w:color="auto" w:fill="FFFFFF" w:themeFill="background1"/>
        <w:spacing w:after="0" w:line="240" w:lineRule="auto"/>
        <w:jc w:val="both"/>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Внести в областной закон от 17 ноября 2017 года</w:t>
      </w:r>
      <w:r w:rsidRPr="0037661C">
        <w:rPr>
          <w:rFonts w:ascii="Times New Roman" w:eastAsia="Times New Roman" w:hAnsi="Times New Roman" w:cs="Times New Roman"/>
          <w:sz w:val="24"/>
          <w:szCs w:val="24"/>
          <w:lang w:eastAsia="ru-RU"/>
        </w:rPr>
        <w:br/>
        <w:t>N 72-оз «Социальный кодекс Ленинградской области» следующие изменения:</w:t>
      </w:r>
    </w:p>
    <w:p w:rsidR="0037661C" w:rsidRPr="0037661C" w:rsidRDefault="0037661C" w:rsidP="0037661C">
      <w:pPr>
        <w:shd w:val="clear" w:color="auto" w:fill="FFFFFF" w:themeFill="background1"/>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0" w:line="240" w:lineRule="auto"/>
        <w:ind w:left="72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Включить в статью 11.4 часть 4 следующего содержания:</w:t>
      </w:r>
    </w:p>
    <w:p w:rsidR="0037661C" w:rsidRPr="0037661C" w:rsidRDefault="0037661C" w:rsidP="0037661C">
      <w:pPr>
        <w:shd w:val="clear" w:color="auto" w:fill="FFFFFF" w:themeFill="background1"/>
        <w:spacing w:after="0" w:line="240" w:lineRule="auto"/>
        <w:ind w:left="720"/>
        <w:jc w:val="both"/>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0" w:line="240" w:lineRule="auto"/>
        <w:ind w:left="720"/>
        <w:jc w:val="both"/>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t>«4. Ежемесячная денежная выплата предоставляется лицам, указанным в части 1 настоящей статьи, независимо от получения ими мер социальной поддержки по другим основаниям, предусмотренным настоящим Кодексом, и (или) аналогичной меры социальной поддержки в соответствии с нормативным правовым актом Российской Федерации».</w:t>
      </w:r>
    </w:p>
    <w:p w:rsidR="0037661C" w:rsidRPr="0037661C" w:rsidRDefault="0037661C" w:rsidP="0037661C">
      <w:pPr>
        <w:shd w:val="clear" w:color="auto" w:fill="FFFFFF" w:themeFill="background1"/>
        <w:spacing w:after="0" w:line="240" w:lineRule="auto"/>
        <w:jc w:val="both"/>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both"/>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t>Статья 2</w:t>
      </w:r>
    </w:p>
    <w:p w:rsidR="0037661C" w:rsidRPr="0037661C" w:rsidRDefault="0037661C" w:rsidP="0037661C">
      <w:pPr>
        <w:shd w:val="clear" w:color="auto" w:fill="FFFFFF" w:themeFill="background1"/>
        <w:spacing w:after="0" w:line="240" w:lineRule="auto"/>
        <w:jc w:val="both"/>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Настоящий областной закон вступает в силу с 1 января 2023 года.</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 xml:space="preserve">Губернатор </w:t>
      </w:r>
    </w:p>
    <w:p w:rsidR="0037661C" w:rsidRPr="0037661C" w:rsidRDefault="0037661C" w:rsidP="0037661C">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 xml:space="preserve">Ленинградской области </w:t>
      </w:r>
      <w:r w:rsidRPr="0037661C">
        <w:rPr>
          <w:rFonts w:ascii="Times New Roman" w:eastAsia="Times New Roman" w:hAnsi="Times New Roman" w:cs="Times New Roman"/>
          <w:sz w:val="24"/>
          <w:szCs w:val="24"/>
          <w:lang w:eastAsia="ru-RU"/>
        </w:rPr>
        <w:tab/>
      </w:r>
      <w:r w:rsidRPr="0037661C">
        <w:rPr>
          <w:rFonts w:ascii="Times New Roman" w:eastAsia="Times New Roman" w:hAnsi="Times New Roman" w:cs="Times New Roman"/>
          <w:sz w:val="24"/>
          <w:szCs w:val="24"/>
          <w:lang w:eastAsia="ru-RU"/>
        </w:rPr>
        <w:tab/>
      </w:r>
      <w:r w:rsidRPr="0037661C">
        <w:rPr>
          <w:rFonts w:ascii="Times New Roman" w:eastAsia="Times New Roman" w:hAnsi="Times New Roman" w:cs="Times New Roman"/>
          <w:sz w:val="24"/>
          <w:szCs w:val="24"/>
          <w:lang w:eastAsia="ru-RU"/>
        </w:rPr>
        <w:tab/>
      </w:r>
      <w:r w:rsidRPr="0037661C">
        <w:rPr>
          <w:rFonts w:ascii="Times New Roman" w:eastAsia="Times New Roman" w:hAnsi="Times New Roman" w:cs="Times New Roman"/>
          <w:sz w:val="24"/>
          <w:szCs w:val="24"/>
          <w:lang w:eastAsia="ru-RU"/>
        </w:rPr>
        <w:tab/>
      </w:r>
      <w:r w:rsidRPr="0037661C">
        <w:rPr>
          <w:rFonts w:ascii="Times New Roman" w:eastAsia="Times New Roman" w:hAnsi="Times New Roman" w:cs="Times New Roman"/>
          <w:sz w:val="24"/>
          <w:szCs w:val="24"/>
          <w:lang w:eastAsia="ru-RU"/>
        </w:rPr>
        <w:tab/>
        <w:t xml:space="preserve">     А. Ю. Дрозденко</w:t>
      </w: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Default="0037661C" w:rsidP="0037661C">
      <w:pPr>
        <w:shd w:val="clear" w:color="auto" w:fill="FFFFFF" w:themeFill="background1"/>
        <w:rPr>
          <w:sz w:val="24"/>
          <w:szCs w:val="24"/>
        </w:rPr>
      </w:pPr>
    </w:p>
    <w:p w:rsidR="0037661C" w:rsidRDefault="0037661C" w:rsidP="0037661C">
      <w:pPr>
        <w:shd w:val="clear" w:color="auto" w:fill="FFFFFF" w:themeFill="background1"/>
        <w:rPr>
          <w:sz w:val="24"/>
          <w:szCs w:val="24"/>
        </w:rPr>
      </w:pPr>
    </w:p>
    <w:p w:rsid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r w:rsidRPr="0037661C">
        <w:rPr>
          <w:sz w:val="24"/>
          <w:szCs w:val="24"/>
        </w:rPr>
        <w:t xml:space="preserve">      </w:t>
      </w:r>
      <w:r w:rsidRPr="0037661C">
        <w:rPr>
          <w:rFonts w:ascii="Times New Roman" w:eastAsia="Times New Roman" w:hAnsi="Times New Roman" w:cs="Times New Roman"/>
          <w:b/>
          <w:bCs/>
          <w:sz w:val="24"/>
          <w:szCs w:val="24"/>
          <w:lang w:eastAsia="ru-RU"/>
        </w:rPr>
        <w:t xml:space="preserve">Обоснование необходимости принятия  областного закона </w:t>
      </w:r>
      <w:r w:rsidRPr="0037661C">
        <w:rPr>
          <w:rFonts w:ascii="Times New Roman" w:eastAsia="Times New Roman" w:hAnsi="Times New Roman" w:cs="Times New Roman"/>
          <w:b/>
          <w:sz w:val="24"/>
          <w:szCs w:val="24"/>
          <w:lang w:eastAsia="ru-RU"/>
        </w:rPr>
        <w:t>«О внесении изменений в статью 11.4 областного закона N 72-оз «Социальный кодекс Ленинградской области»</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bCs/>
          <w:sz w:val="24"/>
          <w:szCs w:val="24"/>
          <w:lang w:eastAsia="ru-RU"/>
        </w:rPr>
      </w:pPr>
      <w:r w:rsidRPr="0037661C">
        <w:rPr>
          <w:rFonts w:ascii="Times New Roman" w:eastAsia="Times New Roman" w:hAnsi="Times New Roman" w:cs="Times New Roman"/>
          <w:bCs/>
          <w:sz w:val="24"/>
          <w:szCs w:val="24"/>
          <w:lang w:eastAsia="ru-RU"/>
        </w:rPr>
        <w:t>В связи с уходом из жизни поколения ветеранов Великой Отечественной войны все большее значение для общества приобретает категория наших сограждан «Дети войны», которые являются свидетелями подвига Советского народа 1941 – 45 гг.</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roofErr w:type="gramStart"/>
      <w:r w:rsidRPr="0037661C">
        <w:rPr>
          <w:rFonts w:ascii="Times New Roman" w:eastAsia="Times New Roman" w:hAnsi="Times New Roman" w:cs="Times New Roman"/>
          <w:bCs/>
          <w:sz w:val="24"/>
          <w:szCs w:val="24"/>
          <w:lang w:eastAsia="ru-RU"/>
        </w:rPr>
        <w:t xml:space="preserve">Проект областного закона </w:t>
      </w:r>
      <w:r w:rsidRPr="0037661C">
        <w:rPr>
          <w:rFonts w:ascii="Times New Roman" w:eastAsia="Times New Roman" w:hAnsi="Times New Roman" w:cs="Times New Roman"/>
          <w:sz w:val="24"/>
          <w:szCs w:val="24"/>
          <w:lang w:eastAsia="ru-RU"/>
        </w:rPr>
        <w:t>«О внесении изменений в статью 11.4 областного закона N 72-оз «Социальный кодекс Ленинградской области» направлен на признание лишений граждан, которые в годы Великой Отечественной войны были детьми, их вклада в Великую Победу Советского народа, а так же предоставление им ежемесячной денежной выплаты независимо от получения ими мер социальной поддержки по другим основаниям, предусмотренным Социальным кодексом Ленинградской области</w:t>
      </w:r>
      <w:proofErr w:type="gramEnd"/>
      <w:r w:rsidRPr="0037661C">
        <w:rPr>
          <w:rFonts w:ascii="Times New Roman" w:eastAsia="Times New Roman" w:hAnsi="Times New Roman" w:cs="Times New Roman"/>
          <w:sz w:val="24"/>
          <w:szCs w:val="24"/>
          <w:lang w:eastAsia="ru-RU"/>
        </w:rPr>
        <w:t>, и (или) аналогичной меры социальной поддержки в соответствии с нормативным правовым актом Российской Федерации.</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Законодательным собранием Ленинградской области в двух чтениях был принят областной закон «О детях Великой Отечественной войны, проживающих в Ленинградской области, и о внесении изменений в некоторые областные законы», который определил порядок отнесения жителей Ленинградской области к данной категории граждан.</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Областным законом о бюджете Ленинградской области устанавливается размер ежемесячной выплаты. В 2020 году размер денежной выплаты детям войны с учетом индексации составляет 649 рублей.</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Принятие закона о всеобщем предоставлении выплаты для этой категории граждан увеличит их ежемесячный доход до 7 %, что положительно скажется на их материальном благополучии.</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Согласно данным, размещенным в автоматизированной информационной системе «</w:t>
      </w:r>
      <w:proofErr w:type="spellStart"/>
      <w:r w:rsidRPr="0037661C">
        <w:rPr>
          <w:rFonts w:ascii="Times New Roman" w:eastAsia="Times New Roman" w:hAnsi="Times New Roman" w:cs="Times New Roman"/>
          <w:sz w:val="24"/>
          <w:szCs w:val="24"/>
          <w:lang w:eastAsia="ru-RU"/>
        </w:rPr>
        <w:t>Соцуслуги</w:t>
      </w:r>
      <w:proofErr w:type="spellEnd"/>
      <w:r w:rsidRPr="0037661C">
        <w:rPr>
          <w:rFonts w:ascii="Times New Roman" w:eastAsia="Times New Roman" w:hAnsi="Times New Roman" w:cs="Times New Roman"/>
          <w:sz w:val="24"/>
          <w:szCs w:val="24"/>
          <w:lang w:eastAsia="ru-RU"/>
        </w:rPr>
        <w:t>», на территории Ленинградской области по состоянию на 1 марта 2020 года проживает 102421 гражданин, родившийся в период с 3 сентября 1927 года по 2 сентября 1945 года.</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Всеобщую выплату денежной компенсации для данной категории наших сограждан предлагается установить с 1 января 2023 года.</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sz w:val="24"/>
          <w:szCs w:val="24"/>
        </w:rPr>
      </w:pPr>
      <w:r w:rsidRPr="0037661C">
        <w:rPr>
          <w:rFonts w:ascii="Times New Roman" w:eastAsia="Times New Roman" w:hAnsi="Times New Roman" w:cs="Times New Roman"/>
          <w:sz w:val="24"/>
          <w:szCs w:val="24"/>
          <w:lang w:eastAsia="ru-RU"/>
        </w:rPr>
        <w:t xml:space="preserve">Депутаты                                      </w:t>
      </w:r>
    </w:p>
    <w:tbl>
      <w:tblPr>
        <w:tblStyle w:val="a3"/>
        <w:tblpPr w:leftFromText="180" w:rightFromText="180" w:vertAnchor="text" w:horzAnchor="margin" w:tblpXSpec="right" w:tblpY="12"/>
        <w:tblW w:w="0" w:type="auto"/>
        <w:tblLook w:val="04A0"/>
      </w:tblPr>
      <w:tblGrid>
        <w:gridCol w:w="1133"/>
        <w:gridCol w:w="2694"/>
      </w:tblGrid>
      <w:tr w:rsidR="0037661C" w:rsidRPr="0037661C" w:rsidTr="006D3C03">
        <w:tc>
          <w:tcPr>
            <w:tcW w:w="1133" w:type="dxa"/>
            <w:tcBorders>
              <w:top w:val="single" w:sz="4" w:space="0" w:color="FFFFFF" w:themeColor="background1"/>
              <w:left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И.К.Апостолевский</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В.А.Будеев</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В.Ф.Гришков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Д.С.Звонков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Н.А.Кузьмин</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Е.В.Тирон</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37661C">
            <w:pPr>
              <w:widowControl w:val="0"/>
              <w:shd w:val="clear" w:color="auto" w:fill="FFFFFF" w:themeFill="background1"/>
              <w:autoSpaceDE w:val="0"/>
              <w:autoSpaceDN w:val="0"/>
              <w:adjustRightInd w:val="0"/>
              <w:spacing w:line="240" w:lineRule="auto"/>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В.А.Царихин</w:t>
            </w:r>
            <w:proofErr w:type="spellEnd"/>
          </w:p>
        </w:tc>
      </w:tr>
    </w:tbl>
    <w:p w:rsidR="0037661C" w:rsidRPr="0037661C" w:rsidRDefault="0037661C" w:rsidP="0037661C">
      <w:pPr>
        <w:widowControl w:val="0"/>
        <w:shd w:val="clear" w:color="auto" w:fill="FFFFFF" w:themeFill="background1"/>
        <w:autoSpaceDE w:val="0"/>
        <w:autoSpaceDN w:val="0"/>
        <w:adjustRightInd w:val="0"/>
        <w:spacing w:after="0" w:line="240" w:lineRule="auto"/>
        <w:jc w:val="both"/>
        <w:rPr>
          <w:sz w:val="24"/>
          <w:szCs w:val="24"/>
        </w:rPr>
      </w:pPr>
    </w:p>
    <w:p w:rsidR="0037661C" w:rsidRPr="0037661C" w:rsidRDefault="0037661C" w:rsidP="0037661C">
      <w:pPr>
        <w:shd w:val="clear" w:color="auto" w:fill="FFFFFF" w:themeFill="background1"/>
        <w:spacing w:line="240" w:lineRule="auto"/>
        <w:rPr>
          <w:sz w:val="24"/>
          <w:szCs w:val="24"/>
        </w:rPr>
      </w:pPr>
      <w:r w:rsidRPr="0037661C">
        <w:rPr>
          <w:sz w:val="24"/>
          <w:szCs w:val="24"/>
        </w:rPr>
        <w:br w:type="page"/>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lastRenderedPageBreak/>
        <w:t>Финансово-экономическое обоснование к проекту областного закона «О внесении изменений в статью 11.4 областного закона N 72-оз «Социальный кодекс Ленинградской области»</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Принятие областного закона «О внесении изменений в статью 11.4 областного закона N 72-оз «Социальный кодекс Ленинградской области» не потребует дополнительного расходования средств областного бюджета в 2022 году.</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Принятие областного закона «О детях Великой  Отечественной войны, проживающих в Ленинградской области, и о внесении изменений в некоторые областные законы не потребует увеличения расходов областного бюджета  Ленинградской области со следующего финансового года. Согласно данным АИС «</w:t>
      </w:r>
      <w:proofErr w:type="spellStart"/>
      <w:r w:rsidRPr="0037661C">
        <w:rPr>
          <w:rFonts w:ascii="Times New Roman" w:eastAsia="Times New Roman" w:hAnsi="Times New Roman" w:cs="Times New Roman"/>
          <w:sz w:val="24"/>
          <w:szCs w:val="24"/>
          <w:lang w:eastAsia="ru-RU"/>
        </w:rPr>
        <w:t>Соцуслуги</w:t>
      </w:r>
      <w:proofErr w:type="spellEnd"/>
      <w:proofErr w:type="gramStart"/>
      <w:r w:rsidRPr="0037661C">
        <w:rPr>
          <w:rFonts w:ascii="Times New Roman" w:eastAsia="Times New Roman" w:hAnsi="Times New Roman" w:cs="Times New Roman"/>
          <w:sz w:val="24"/>
          <w:szCs w:val="24"/>
          <w:lang w:eastAsia="ru-RU"/>
        </w:rPr>
        <w:t>»к</w:t>
      </w:r>
      <w:proofErr w:type="gramEnd"/>
      <w:r w:rsidRPr="0037661C">
        <w:rPr>
          <w:rFonts w:ascii="Times New Roman" w:eastAsia="Times New Roman" w:hAnsi="Times New Roman" w:cs="Times New Roman"/>
          <w:sz w:val="24"/>
          <w:szCs w:val="24"/>
          <w:lang w:eastAsia="ru-RU"/>
        </w:rPr>
        <w:t>оличество  граждан,  родившихся в период с период с 3  сентября 1927 года и по  3 сентября 1945 года и проживающих в Ленинградской области, составляет 102 421 человек</w:t>
      </w:r>
      <w:bookmarkStart w:id="0" w:name="_GoBack"/>
      <w:bookmarkEnd w:id="0"/>
      <w:r w:rsidRPr="0037661C">
        <w:rPr>
          <w:rFonts w:ascii="Times New Roman" w:eastAsia="Times New Roman" w:hAnsi="Times New Roman" w:cs="Times New Roman"/>
          <w:sz w:val="24"/>
          <w:szCs w:val="24"/>
          <w:lang w:eastAsia="ru-RU"/>
        </w:rPr>
        <w:t>.</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 xml:space="preserve">      В случаи принятия данного закона для данной категории граждан   дополнительно понадобится из областного бюджета 797 654 748 рубля. Финансирование расходов предлагается осуществить за счет средств государственной программы «Социальная поддержка отдельных категорий граждан в Ленинградской области».</w:t>
      </w: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sz w:val="24"/>
          <w:szCs w:val="24"/>
        </w:rPr>
      </w:pPr>
      <w:r w:rsidRPr="0037661C">
        <w:rPr>
          <w:rFonts w:ascii="Times New Roman" w:eastAsia="Times New Roman" w:hAnsi="Times New Roman" w:cs="Times New Roman"/>
          <w:sz w:val="24"/>
          <w:szCs w:val="24"/>
          <w:lang w:eastAsia="ru-RU"/>
        </w:rPr>
        <w:t xml:space="preserve">Депутаты                                      </w:t>
      </w:r>
    </w:p>
    <w:tbl>
      <w:tblPr>
        <w:tblStyle w:val="a3"/>
        <w:tblpPr w:leftFromText="180" w:rightFromText="180" w:vertAnchor="text" w:horzAnchor="margin" w:tblpXSpec="right" w:tblpY="12"/>
        <w:tblW w:w="0" w:type="auto"/>
        <w:tblLook w:val="04A0"/>
      </w:tblPr>
      <w:tblGrid>
        <w:gridCol w:w="1133"/>
        <w:gridCol w:w="2694"/>
      </w:tblGrid>
      <w:tr w:rsidR="0037661C" w:rsidRPr="0037661C" w:rsidTr="006D3C03">
        <w:tc>
          <w:tcPr>
            <w:tcW w:w="1133" w:type="dxa"/>
            <w:tcBorders>
              <w:top w:val="single" w:sz="4" w:space="0" w:color="FFFFFF" w:themeColor="background1"/>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И.К.Апостолевский</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В.А.Будеев</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В.Ф.Гришков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Д.С.Звонков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Н.А.Кузьмин</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Е.В.Тирон</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В.А.Царихин</w:t>
            </w:r>
            <w:proofErr w:type="spellEnd"/>
          </w:p>
        </w:tc>
      </w:tr>
    </w:tbl>
    <w:p w:rsidR="0037661C" w:rsidRPr="0037661C" w:rsidRDefault="0037661C" w:rsidP="0037661C">
      <w:pPr>
        <w:widowControl w:val="0"/>
        <w:shd w:val="clear" w:color="auto" w:fill="FFFFFF" w:themeFill="background1"/>
        <w:autoSpaceDE w:val="0"/>
        <w:autoSpaceDN w:val="0"/>
        <w:adjustRightInd w:val="0"/>
        <w:spacing w:after="0" w:line="240" w:lineRule="auto"/>
        <w:jc w:val="both"/>
        <w:rPr>
          <w:sz w:val="24"/>
          <w:szCs w:val="24"/>
        </w:rPr>
      </w:pPr>
    </w:p>
    <w:p w:rsidR="0037661C" w:rsidRPr="0037661C" w:rsidRDefault="0037661C" w:rsidP="0037661C">
      <w:pPr>
        <w:shd w:val="clear" w:color="auto" w:fill="FFFFFF" w:themeFill="background1"/>
        <w:rPr>
          <w:sz w:val="24"/>
          <w:szCs w:val="24"/>
        </w:rPr>
      </w:pPr>
      <w:r w:rsidRPr="0037661C">
        <w:rPr>
          <w:sz w:val="24"/>
          <w:szCs w:val="24"/>
        </w:rPr>
        <w:br w:type="page"/>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lastRenderedPageBreak/>
        <w:t>Справка о состоянии законодательства в сфере правового регулирования областного закона «О внесении изменений в статью 11.4 областного закона N 72-оз «Социальный кодекс Ленинградской области»</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numPr>
          <w:ilvl w:val="0"/>
          <w:numId w:val="1"/>
        </w:numPr>
        <w:shd w:val="clear" w:color="auto" w:fill="FFFFFF" w:themeFill="background1"/>
        <w:spacing w:after="0" w:line="240" w:lineRule="auto"/>
        <w:rPr>
          <w:rFonts w:ascii="Times New Roman" w:eastAsia="Times New Roman" w:hAnsi="Times New Roman" w:cs="Times New Roman"/>
          <w:sz w:val="24"/>
          <w:szCs w:val="24"/>
          <w:lang w:eastAsia="ru-RU"/>
        </w:rPr>
      </w:pPr>
      <w:r w:rsidRPr="0037661C">
        <w:rPr>
          <w:rFonts w:ascii="Times New Roman" w:eastAsia="Times New Roman" w:hAnsi="Times New Roman" w:cs="Times New Roman"/>
          <w:bCs/>
          <w:sz w:val="24"/>
          <w:szCs w:val="24"/>
          <w:lang w:eastAsia="ru-RU"/>
        </w:rPr>
        <w:t>Федеральный закон от 06.10.2003 N 131-ФЗ «Об общих принципах организации местного самоуправления в Российской Федерации»;</w:t>
      </w:r>
    </w:p>
    <w:p w:rsidR="0037661C" w:rsidRPr="0037661C" w:rsidRDefault="0037661C" w:rsidP="0037661C">
      <w:pPr>
        <w:numPr>
          <w:ilvl w:val="0"/>
          <w:numId w:val="1"/>
        </w:numPr>
        <w:shd w:val="clear" w:color="auto" w:fill="FFFFFF" w:themeFill="background1"/>
        <w:spacing w:after="0" w:line="240" w:lineRule="auto"/>
        <w:rPr>
          <w:rFonts w:ascii="Times New Roman" w:eastAsia="Times New Roman" w:hAnsi="Times New Roman" w:cs="Times New Roman"/>
          <w:sz w:val="24"/>
          <w:szCs w:val="24"/>
          <w:lang w:eastAsia="ru-RU"/>
        </w:rPr>
      </w:pPr>
      <w:r w:rsidRPr="0037661C">
        <w:rPr>
          <w:rFonts w:ascii="Times New Roman" w:eastAsia="Times New Roman" w:hAnsi="Times New Roman" w:cs="Times New Roman"/>
          <w:bCs/>
          <w:sz w:val="24"/>
          <w:szCs w:val="24"/>
          <w:lang w:eastAsia="ru-RU"/>
        </w:rPr>
        <w:t>Областной закон от 17 ноября 2017 года №72-оз «Социальный кодекс Ленинградской области»;</w:t>
      </w:r>
    </w:p>
    <w:p w:rsidR="0037661C" w:rsidRPr="0037661C" w:rsidRDefault="0037661C" w:rsidP="0037661C">
      <w:pPr>
        <w:widowControl w:val="0"/>
        <w:numPr>
          <w:ilvl w:val="0"/>
          <w:numId w:val="1"/>
        </w:numPr>
        <w:shd w:val="clear" w:color="auto" w:fill="FFFFFF" w:themeFill="background1"/>
        <w:spacing w:after="0" w:line="240" w:lineRule="auto"/>
        <w:jc w:val="both"/>
        <w:rPr>
          <w:rFonts w:ascii="Times New Roman" w:eastAsia="Times New Roman" w:hAnsi="Times New Roman" w:cs="Times New Roman"/>
          <w:snapToGrid w:val="0"/>
          <w:sz w:val="24"/>
          <w:szCs w:val="24"/>
          <w:lang w:eastAsia="ru-RU"/>
        </w:rPr>
      </w:pPr>
      <w:r w:rsidRPr="0037661C">
        <w:rPr>
          <w:rFonts w:ascii="Times New Roman" w:eastAsia="Times New Roman" w:hAnsi="Times New Roman" w:cs="Times New Roman"/>
          <w:bCs/>
          <w:snapToGrid w:val="0"/>
          <w:sz w:val="24"/>
          <w:szCs w:val="24"/>
          <w:lang w:eastAsia="ru-RU"/>
        </w:rPr>
        <w:t>Устав Ленинградской области;</w:t>
      </w:r>
    </w:p>
    <w:p w:rsidR="0037661C" w:rsidRPr="0037661C" w:rsidRDefault="0037661C" w:rsidP="0037661C">
      <w:pPr>
        <w:numPr>
          <w:ilvl w:val="0"/>
          <w:numId w:val="1"/>
        </w:numPr>
        <w:shd w:val="clear" w:color="auto" w:fill="FFFFFF" w:themeFill="background1"/>
        <w:spacing w:after="0" w:line="240" w:lineRule="auto"/>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 xml:space="preserve">Устав </w:t>
      </w:r>
      <w:r w:rsidRPr="0037661C">
        <w:rPr>
          <w:rFonts w:ascii="Times New Roman" w:eastAsia="Times New Roman" w:hAnsi="Times New Roman" w:cs="Times New Roman"/>
          <w:bCs/>
          <w:sz w:val="24"/>
          <w:szCs w:val="24"/>
          <w:lang w:eastAsia="ru-RU"/>
        </w:rPr>
        <w:t xml:space="preserve">муниципального образования </w:t>
      </w:r>
      <w:proofErr w:type="spellStart"/>
      <w:r w:rsidRPr="0037661C">
        <w:rPr>
          <w:rFonts w:ascii="Times New Roman" w:eastAsia="Times New Roman" w:hAnsi="Times New Roman" w:cs="Times New Roman"/>
          <w:bCs/>
          <w:sz w:val="24"/>
          <w:szCs w:val="24"/>
          <w:lang w:eastAsia="ru-RU"/>
        </w:rPr>
        <w:t>Сосновоборский</w:t>
      </w:r>
      <w:proofErr w:type="spellEnd"/>
      <w:r w:rsidRPr="0037661C">
        <w:rPr>
          <w:rFonts w:ascii="Times New Roman" w:eastAsia="Times New Roman" w:hAnsi="Times New Roman" w:cs="Times New Roman"/>
          <w:bCs/>
          <w:sz w:val="24"/>
          <w:szCs w:val="24"/>
          <w:lang w:eastAsia="ru-RU"/>
        </w:rPr>
        <w:t xml:space="preserve"> городской округ Ленинградской области.</w:t>
      </w:r>
    </w:p>
    <w:p w:rsidR="0037661C" w:rsidRPr="0037661C" w:rsidRDefault="0037661C" w:rsidP="0037661C">
      <w:pPr>
        <w:shd w:val="clear" w:color="auto" w:fill="FFFFFF" w:themeFill="background1"/>
        <w:spacing w:after="0" w:line="240" w:lineRule="auto"/>
        <w:ind w:left="720"/>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0" w:line="240" w:lineRule="auto"/>
        <w:ind w:left="720"/>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 xml:space="preserve">Депутаты                                      </w:t>
      </w:r>
    </w:p>
    <w:tbl>
      <w:tblPr>
        <w:tblStyle w:val="a3"/>
        <w:tblpPr w:leftFromText="180" w:rightFromText="180" w:vertAnchor="text" w:horzAnchor="margin" w:tblpXSpec="right" w:tblpY="12"/>
        <w:tblW w:w="0" w:type="auto"/>
        <w:tblLook w:val="04A0"/>
      </w:tblPr>
      <w:tblGrid>
        <w:gridCol w:w="1133"/>
        <w:gridCol w:w="2694"/>
      </w:tblGrid>
      <w:tr w:rsidR="0037661C" w:rsidRPr="0037661C" w:rsidTr="006D3C03">
        <w:tc>
          <w:tcPr>
            <w:tcW w:w="1133" w:type="dxa"/>
            <w:tcBorders>
              <w:top w:val="single" w:sz="4" w:space="0" w:color="FFFFFF" w:themeColor="background1"/>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И.К.Апостолевский</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В.А.Будеев</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В.Ф.Гришков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Д.С.Звонков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Н.А.Кузьмин</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Е.В.Тирон</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В.А.Царихин</w:t>
            </w:r>
            <w:proofErr w:type="spellEnd"/>
          </w:p>
        </w:tc>
      </w:tr>
    </w:tbl>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0" w:line="240" w:lineRule="auto"/>
        <w:ind w:left="720"/>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spacing w:after="0" w:line="240" w:lineRule="auto"/>
        <w:ind w:left="720"/>
        <w:jc w:val="both"/>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r w:rsidRPr="0037661C">
        <w:rPr>
          <w:sz w:val="24"/>
          <w:szCs w:val="24"/>
        </w:rPr>
        <w:br w:type="page"/>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lastRenderedPageBreak/>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внесении изменений в статью 11.4 областного закона N 72-оз «Социальный кодекс Ленинградской области»</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Принятие областного закона «О внесении изменений в статью 11.4 областного закона N 72-оз «Социальный кодекс Ленинградской области» не потребует отмены, внесения изменений или дополнений в областные законы или иные нормативные правовые акты Ленинградской области.</w:t>
      </w:r>
    </w:p>
    <w:p w:rsidR="0037661C" w:rsidRPr="0037661C" w:rsidRDefault="0037661C" w:rsidP="0037661C">
      <w:pPr>
        <w:shd w:val="clear" w:color="auto" w:fill="FFFFFF" w:themeFill="background1"/>
        <w:rPr>
          <w:sz w:val="24"/>
          <w:szCs w:val="24"/>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 xml:space="preserve">Депутаты                                               </w:t>
      </w:r>
    </w:p>
    <w:tbl>
      <w:tblPr>
        <w:tblStyle w:val="a3"/>
        <w:tblpPr w:leftFromText="180" w:rightFromText="180" w:vertAnchor="text" w:horzAnchor="margin" w:tblpXSpec="right" w:tblpY="12"/>
        <w:tblW w:w="0" w:type="auto"/>
        <w:tblLook w:val="04A0"/>
      </w:tblPr>
      <w:tblGrid>
        <w:gridCol w:w="1133"/>
        <w:gridCol w:w="2694"/>
      </w:tblGrid>
      <w:tr w:rsidR="0037661C" w:rsidRPr="0037661C" w:rsidTr="006D3C03">
        <w:tc>
          <w:tcPr>
            <w:tcW w:w="1133" w:type="dxa"/>
            <w:tcBorders>
              <w:top w:val="single" w:sz="4" w:space="0" w:color="FFFFFF" w:themeColor="background1"/>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И.К.Апостолевский</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В.А.Будеев</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В.Ф.Гришков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Д.С.Звонков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Н.А.Кузьмин</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Е.В.Тирон</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В.А.Царихин</w:t>
            </w:r>
            <w:proofErr w:type="spellEnd"/>
          </w:p>
        </w:tc>
      </w:tr>
    </w:tbl>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7661C" w:rsidRPr="0037661C" w:rsidRDefault="0037661C" w:rsidP="0037661C">
      <w:pPr>
        <w:shd w:val="clear" w:color="auto" w:fill="FFFFFF" w:themeFill="background1"/>
        <w:rPr>
          <w:sz w:val="24"/>
          <w:szCs w:val="24"/>
        </w:rPr>
      </w:pPr>
    </w:p>
    <w:p w:rsidR="0037661C" w:rsidRPr="0037661C" w:rsidRDefault="0037661C" w:rsidP="0037661C">
      <w:pPr>
        <w:shd w:val="clear" w:color="auto" w:fill="FFFFFF" w:themeFill="background1"/>
        <w:rPr>
          <w:sz w:val="24"/>
          <w:szCs w:val="24"/>
        </w:rPr>
      </w:pPr>
      <w:r w:rsidRPr="0037661C">
        <w:rPr>
          <w:sz w:val="24"/>
          <w:szCs w:val="24"/>
        </w:rPr>
        <w:br w:type="page"/>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r w:rsidRPr="0037661C">
        <w:rPr>
          <w:rFonts w:ascii="Times New Roman" w:eastAsia="Times New Roman" w:hAnsi="Times New Roman" w:cs="Times New Roman"/>
          <w:b/>
          <w:sz w:val="24"/>
          <w:szCs w:val="24"/>
          <w:lang w:eastAsia="ru-RU"/>
        </w:rPr>
        <w:lastRenderedPageBreak/>
        <w:t>Предложения о разработке нормативных правовых актов, принятие которых необходимо для реализации областного закона «О внесении изменений в статью 11.4 областного закона N 72-оз «Социальный кодекс Ленинградской области»</w:t>
      </w: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sz w:val="24"/>
          <w:szCs w:val="24"/>
          <w:lang w:eastAsia="ru-RU"/>
        </w:rPr>
      </w:pP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p>
    <w:p w:rsidR="0037661C" w:rsidRPr="0037661C" w:rsidRDefault="0037661C" w:rsidP="0037661C">
      <w:pPr>
        <w:shd w:val="clear" w:color="auto" w:fill="FFFFFF" w:themeFill="background1"/>
        <w:spacing w:after="0" w:line="240" w:lineRule="auto"/>
        <w:jc w:val="center"/>
        <w:rPr>
          <w:rFonts w:ascii="Times New Roman" w:eastAsia="Times New Roman" w:hAnsi="Times New Roman" w:cs="Times New Roman"/>
          <w:b/>
          <w:bCs/>
          <w:sz w:val="24"/>
          <w:szCs w:val="24"/>
          <w:lang w:eastAsia="ru-RU"/>
        </w:rPr>
      </w:pPr>
    </w:p>
    <w:p w:rsidR="0037661C" w:rsidRPr="0037661C" w:rsidRDefault="0037661C" w:rsidP="0037661C">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Принятие областного закона «О внесении изменений в статью 11.4 областного закона N 72-оз «Социальный кодекс Ленинградской области» не потребует разработки и принятия нормативных правовых актов Ленинградской области.</w:t>
      </w:r>
    </w:p>
    <w:p w:rsidR="0037661C" w:rsidRPr="0037661C" w:rsidRDefault="0037661C" w:rsidP="0037661C">
      <w:pPr>
        <w:shd w:val="clear" w:color="auto" w:fill="FFFFFF" w:themeFill="background1"/>
        <w:rPr>
          <w:sz w:val="24"/>
          <w:szCs w:val="24"/>
        </w:rPr>
      </w:pPr>
    </w:p>
    <w:p w:rsidR="0037661C" w:rsidRPr="0037661C" w:rsidRDefault="0037661C" w:rsidP="0037661C">
      <w:pPr>
        <w:widowControl w:val="0"/>
        <w:shd w:val="clear" w:color="auto" w:fill="FFFFFF" w:themeFill="background1"/>
        <w:autoSpaceDE w:val="0"/>
        <w:autoSpaceDN w:val="0"/>
        <w:adjustRightInd w:val="0"/>
        <w:spacing w:after="0" w:line="240" w:lineRule="auto"/>
        <w:jc w:val="both"/>
        <w:rPr>
          <w:sz w:val="24"/>
          <w:szCs w:val="24"/>
        </w:rPr>
      </w:pPr>
      <w:r w:rsidRPr="0037661C">
        <w:rPr>
          <w:rFonts w:ascii="Times New Roman" w:eastAsia="Times New Roman" w:hAnsi="Times New Roman" w:cs="Times New Roman"/>
          <w:sz w:val="24"/>
          <w:szCs w:val="24"/>
          <w:lang w:eastAsia="ru-RU"/>
        </w:rPr>
        <w:t xml:space="preserve">Депутаты                                      </w:t>
      </w:r>
    </w:p>
    <w:tbl>
      <w:tblPr>
        <w:tblStyle w:val="a3"/>
        <w:tblpPr w:leftFromText="180" w:rightFromText="180" w:vertAnchor="text" w:horzAnchor="margin" w:tblpXSpec="right" w:tblpY="12"/>
        <w:tblW w:w="0" w:type="auto"/>
        <w:tblLook w:val="04A0"/>
      </w:tblPr>
      <w:tblGrid>
        <w:gridCol w:w="1133"/>
        <w:gridCol w:w="2694"/>
      </w:tblGrid>
      <w:tr w:rsidR="0037661C" w:rsidRPr="0037661C" w:rsidTr="006D3C03">
        <w:tc>
          <w:tcPr>
            <w:tcW w:w="1133" w:type="dxa"/>
            <w:tcBorders>
              <w:top w:val="single" w:sz="4" w:space="0" w:color="FFFFFF" w:themeColor="background1"/>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И.К.Апостолевский</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В.А.Будеев</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В.Ф.Гришков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Д.С.Звонков</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r w:rsidRPr="0037661C">
              <w:rPr>
                <w:rFonts w:ascii="Times New Roman" w:eastAsia="Times New Roman" w:hAnsi="Times New Roman" w:cs="Times New Roman"/>
                <w:sz w:val="24"/>
                <w:szCs w:val="24"/>
                <w:lang w:eastAsia="ru-RU"/>
              </w:rPr>
              <w:t>Н.А.Кузьмин</w:t>
            </w:r>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Е.В.Тирон</w:t>
            </w:r>
            <w:proofErr w:type="spellEnd"/>
          </w:p>
        </w:tc>
      </w:tr>
      <w:tr w:rsidR="0037661C" w:rsidRPr="0037661C" w:rsidTr="006D3C03">
        <w:tc>
          <w:tcPr>
            <w:tcW w:w="1133" w:type="dxa"/>
            <w:tcBorders>
              <w:left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
        </w:tc>
        <w:tc>
          <w:tcPr>
            <w:tcW w:w="26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7661C" w:rsidRPr="0037661C" w:rsidRDefault="0037661C" w:rsidP="006D3C03">
            <w:pPr>
              <w:widowControl w:val="0"/>
              <w:shd w:val="clear" w:color="auto" w:fill="FFFFFF" w:themeFill="background1"/>
              <w:autoSpaceDE w:val="0"/>
              <w:autoSpaceDN w:val="0"/>
              <w:adjustRightInd w:val="0"/>
              <w:jc w:val="both"/>
              <w:rPr>
                <w:rFonts w:ascii="Times New Roman" w:eastAsia="Times New Roman" w:hAnsi="Times New Roman" w:cs="Times New Roman"/>
                <w:sz w:val="24"/>
                <w:szCs w:val="24"/>
                <w:lang w:eastAsia="ru-RU"/>
              </w:rPr>
            </w:pPr>
            <w:proofErr w:type="spellStart"/>
            <w:r w:rsidRPr="0037661C">
              <w:rPr>
                <w:rFonts w:ascii="Times New Roman" w:eastAsia="Times New Roman" w:hAnsi="Times New Roman" w:cs="Times New Roman"/>
                <w:sz w:val="24"/>
                <w:szCs w:val="24"/>
                <w:lang w:eastAsia="ru-RU"/>
              </w:rPr>
              <w:t>В.А.Царихин</w:t>
            </w:r>
            <w:proofErr w:type="spellEnd"/>
          </w:p>
        </w:tc>
      </w:tr>
    </w:tbl>
    <w:p w:rsidR="0037661C" w:rsidRPr="0037661C" w:rsidRDefault="0037661C" w:rsidP="0037661C">
      <w:pPr>
        <w:widowControl w:val="0"/>
        <w:shd w:val="clear" w:color="auto" w:fill="FFFFFF" w:themeFill="background1"/>
        <w:autoSpaceDE w:val="0"/>
        <w:autoSpaceDN w:val="0"/>
        <w:adjustRightInd w:val="0"/>
        <w:spacing w:after="0" w:line="240" w:lineRule="auto"/>
        <w:jc w:val="both"/>
        <w:rPr>
          <w:sz w:val="24"/>
          <w:szCs w:val="24"/>
        </w:rPr>
      </w:pPr>
    </w:p>
    <w:p w:rsidR="001167F6" w:rsidRPr="0037661C" w:rsidRDefault="001167F6">
      <w:pPr>
        <w:rPr>
          <w:sz w:val="24"/>
          <w:szCs w:val="24"/>
        </w:rPr>
      </w:pPr>
    </w:p>
    <w:sectPr w:rsidR="001167F6" w:rsidRPr="0037661C" w:rsidSect="0028747C">
      <w:pgSz w:w="12240" w:h="15840"/>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C603E"/>
    <w:multiLevelType w:val="hybridMultilevel"/>
    <w:tmpl w:val="95CE78D8"/>
    <w:lvl w:ilvl="0" w:tplc="4DC8551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661C"/>
    <w:rsid w:val="001167F6"/>
    <w:rsid w:val="003766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61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66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1167</Words>
  <Characters>6652</Characters>
  <Application>Microsoft Office Word</Application>
  <DocSecurity>0</DocSecurity>
  <Lines>55</Lines>
  <Paragraphs>15</Paragraphs>
  <ScaleCrop>false</ScaleCrop>
  <Company>Hewlett-Packard Company</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1</cp:revision>
  <dcterms:created xsi:type="dcterms:W3CDTF">2022-02-22T10:47:00Z</dcterms:created>
  <dcterms:modified xsi:type="dcterms:W3CDTF">2022-02-22T10:49:00Z</dcterms:modified>
</cp:coreProperties>
</file>