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AC4AC1" w:rsidRDefault="00AC4AC1" w:rsidP="00621C04">
      <w:pPr>
        <w:spacing w:after="0" w:line="240" w:lineRule="exact"/>
        <w:ind w:left="5670"/>
        <w:rPr>
          <w:rStyle w:val="a3"/>
          <w:rFonts w:ascii="Times New Roman" w:hAnsi="Times New Roman"/>
          <w:sz w:val="28"/>
          <w:szCs w:val="28"/>
        </w:rPr>
      </w:pPr>
    </w:p>
    <w:p w:rsidR="00621C04" w:rsidRDefault="00621C04" w:rsidP="00621C04">
      <w:pPr>
        <w:spacing w:after="0" w:line="240" w:lineRule="exact"/>
        <w:ind w:left="5670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 xml:space="preserve">Председателю </w:t>
      </w:r>
    </w:p>
    <w:p w:rsidR="00621C04" w:rsidRDefault="00621C04" w:rsidP="00621C04">
      <w:pPr>
        <w:suppressAutoHyphens/>
        <w:spacing w:after="0" w:line="240" w:lineRule="exact"/>
        <w:ind w:left="5670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Законодательного собрания</w:t>
      </w:r>
    </w:p>
    <w:p w:rsidR="00621C04" w:rsidRDefault="00621C04" w:rsidP="00621C04">
      <w:pPr>
        <w:suppressAutoHyphens/>
        <w:spacing w:after="0" w:line="240" w:lineRule="exact"/>
        <w:ind w:left="5670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Ленинградской области</w:t>
      </w:r>
    </w:p>
    <w:p w:rsidR="00621C04" w:rsidRDefault="00621C04" w:rsidP="00621C04">
      <w:pPr>
        <w:suppressAutoHyphens/>
        <w:spacing w:after="0" w:line="240" w:lineRule="exact"/>
        <w:ind w:left="5670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uppressAutoHyphens/>
        <w:spacing w:after="0" w:line="240" w:lineRule="exact"/>
        <w:ind w:left="5670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Style w:val="a3"/>
          <w:rFonts w:ascii="Times New Roman" w:hAnsi="Times New Roman"/>
          <w:sz w:val="28"/>
          <w:szCs w:val="28"/>
        </w:rPr>
        <w:t>С.М.Бебенину</w:t>
      </w:r>
      <w:proofErr w:type="spellEnd"/>
    </w:p>
    <w:p w:rsidR="00621C04" w:rsidRDefault="00621C04" w:rsidP="00621C04">
      <w:pPr>
        <w:spacing w:after="0" w:line="240" w:lineRule="exact"/>
        <w:ind w:left="5670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exact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exact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exact"/>
        <w:ind w:right="4959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auto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auto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auto"/>
        <w:jc w:val="center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Уважаемый Сергей Михайлович!</w:t>
      </w:r>
    </w:p>
    <w:p w:rsidR="00621C04" w:rsidRDefault="00621C04" w:rsidP="00621C04">
      <w:pPr>
        <w:spacing w:after="0" w:line="240" w:lineRule="auto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 40 Регламента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«О внесении изменений в статью 2.6 областного закона «Об административных правонарушениях».</w:t>
      </w: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Приложения:</w:t>
      </w: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1. Проект областного закона «О внесении изменений в статью 2.6 областного закона «Об административных правонарушениях» на 2 л. в 1 экз.</w:t>
      </w: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2. Пояснительная записка к проекту областного закона «О внесении изменений в статью 2.6 областного закона «Об административных правонарушениях» на 2 л. в 1 экз.</w:t>
      </w: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3. Справка о состоянии законодательства в сфере правового регулирования</w:t>
      </w:r>
      <w:r>
        <w:t xml:space="preserve"> </w:t>
      </w:r>
      <w:r>
        <w:rPr>
          <w:rStyle w:val="a3"/>
          <w:rFonts w:ascii="Times New Roman" w:hAnsi="Times New Roman"/>
          <w:sz w:val="28"/>
          <w:szCs w:val="28"/>
        </w:rPr>
        <w:t>областного закона «О внесении изменений в статью 2.6 областного закона «Об административных правонарушениях» на 1 л. в 1 экз.</w:t>
      </w: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изменений в статью 2.6 областного закона «Об административных правонарушениях» на 1 л. в 1 экз.</w:t>
      </w: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5. Предложения о разработке нормативных правовых актов, принятие которых необходимо для реализации областного закона «О внесении изменений в статью 2.6 областного закона «Об административных правонарушениях» на 1 л. в 1 экз.</w:t>
      </w: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6. Финансово-экономическое обоснование проекта областного закона «О внесении изменений в статью 2.6 областного закона «Об административных правонарушениях» на 1 л. в 1 экз.</w:t>
      </w: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621C04" w:rsidRDefault="00621C04" w:rsidP="00621C04">
      <w:pPr>
        <w:spacing w:after="0" w:line="240" w:lineRule="exact"/>
        <w:ind w:left="284" w:hanging="284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Депутат</w:t>
      </w:r>
    </w:p>
    <w:p w:rsidR="00621C04" w:rsidRDefault="00621C04" w:rsidP="00621C04">
      <w:pPr>
        <w:spacing w:after="0" w:line="240" w:lineRule="exact"/>
        <w:ind w:left="284" w:hanging="284"/>
        <w:jc w:val="both"/>
        <w:rPr>
          <w:rStyle w:val="a3"/>
          <w:rFonts w:ascii="Times New Roman" w:eastAsia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Законодательного собрания</w:t>
      </w:r>
    </w:p>
    <w:p w:rsidR="00612AD4" w:rsidRDefault="00621C04" w:rsidP="00621C04">
      <w:pPr>
        <w:spacing w:after="0" w:line="240" w:lineRule="exact"/>
        <w:ind w:left="284" w:hanging="284"/>
        <w:jc w:val="both"/>
        <w:rPr>
          <w:rStyle w:val="a3"/>
          <w:rFonts w:ascii="Times New Roman" w:hAnsi="Times New Roman"/>
          <w:sz w:val="28"/>
          <w:szCs w:val="28"/>
        </w:rPr>
      </w:pPr>
      <w:r>
        <w:rPr>
          <w:rStyle w:val="a3"/>
          <w:rFonts w:ascii="Times New Roman" w:hAnsi="Times New Roman"/>
          <w:sz w:val="28"/>
          <w:szCs w:val="28"/>
        </w:rPr>
        <w:t>Ленинградской области                                                                   С.Н.Моренков</w:t>
      </w: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bookmarkStart w:id="0" w:name="_GoBack"/>
      <w:bookmarkEnd w:id="0"/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:rsidR="00F43A3A" w:rsidRPr="00F43A3A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proofErr w:type="spellStart"/>
      <w:r w:rsidRPr="00F43A3A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О.П.Мак</w:t>
      </w:r>
      <w:proofErr w:type="spellEnd"/>
    </w:p>
    <w:p w:rsidR="00F43A3A" w:rsidRPr="00621C04" w:rsidRDefault="00F43A3A" w:rsidP="00F43A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3A3A">
        <w:rPr>
          <w:rFonts w:ascii="Times New Roman" w:eastAsia="Times New Roman" w:hAnsi="Times New Roman" w:cs="Times New Roman"/>
          <w:color w:val="auto"/>
          <w:sz w:val="20"/>
          <w:szCs w:val="20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8-995-591-51-13</w:t>
      </w:r>
    </w:p>
    <w:sectPr w:rsidR="00F43A3A" w:rsidRPr="00621C04" w:rsidSect="00AC4AC1">
      <w:headerReference w:type="default" r:id="rId6"/>
      <w:pgSz w:w="11906" w:h="16838"/>
      <w:pgMar w:top="1135" w:right="567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AC1" w:rsidRDefault="00AC4AC1" w:rsidP="00AC4AC1">
      <w:pPr>
        <w:spacing w:after="0" w:line="240" w:lineRule="auto"/>
      </w:pPr>
      <w:r>
        <w:separator/>
      </w:r>
    </w:p>
  </w:endnote>
  <w:endnote w:type="continuationSeparator" w:id="0">
    <w:p w:rsidR="00AC4AC1" w:rsidRDefault="00AC4AC1" w:rsidP="00AC4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AC1" w:rsidRDefault="00AC4AC1" w:rsidP="00AC4AC1">
      <w:pPr>
        <w:spacing w:after="0" w:line="240" w:lineRule="auto"/>
      </w:pPr>
      <w:r>
        <w:separator/>
      </w:r>
    </w:p>
  </w:footnote>
  <w:footnote w:type="continuationSeparator" w:id="0">
    <w:p w:rsidR="00AC4AC1" w:rsidRDefault="00AC4AC1" w:rsidP="00AC4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1615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C4AC1" w:rsidRPr="00AC4AC1" w:rsidRDefault="00AC4AC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C4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C4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C4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C4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C4AC1" w:rsidRDefault="00AC4A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04"/>
    <w:rsid w:val="004D6767"/>
    <w:rsid w:val="00612AD4"/>
    <w:rsid w:val="00621C04"/>
    <w:rsid w:val="00AC4AC1"/>
    <w:rsid w:val="00F4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B9C95C-32D7-4F82-9048-BFCBDC78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21C0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rsid w:val="00621C04"/>
  </w:style>
  <w:style w:type="paragraph" w:styleId="a4">
    <w:name w:val="header"/>
    <w:basedOn w:val="a"/>
    <w:link w:val="a5"/>
    <w:uiPriority w:val="99"/>
    <w:unhideWhenUsed/>
    <w:rsid w:val="00AC4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4AC1"/>
    <w:rPr>
      <w:rFonts w:ascii="Calibri" w:eastAsia="Calibri" w:hAnsi="Calibri" w:cs="Calibri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basedOn w:val="a"/>
    <w:link w:val="a7"/>
    <w:uiPriority w:val="99"/>
    <w:unhideWhenUsed/>
    <w:rsid w:val="00AC4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4AC1"/>
    <w:rPr>
      <w:rFonts w:ascii="Calibri" w:eastAsia="Calibri" w:hAnsi="Calibri" w:cs="Calibri"/>
      <w:color w:val="000000"/>
      <w:u w:color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Ольга Мак</cp:lastModifiedBy>
  <cp:revision>5</cp:revision>
  <dcterms:created xsi:type="dcterms:W3CDTF">2022-01-31T13:19:00Z</dcterms:created>
  <dcterms:modified xsi:type="dcterms:W3CDTF">2022-02-04T11:16:00Z</dcterms:modified>
</cp:coreProperties>
</file>