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Председателю</w:t>
      </w: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Законодательного собрания Ленинградской области</w:t>
      </w: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С.М. Бебенину</w:t>
      </w: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Default="0030093B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Pr="0030093B" w:rsidRDefault="002A2F3E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center"/>
        <w:rPr>
          <w:b/>
          <w:bCs/>
          <w:sz w:val="28"/>
          <w:szCs w:val="28"/>
        </w:rPr>
      </w:pPr>
      <w:r w:rsidRPr="0030093B">
        <w:rPr>
          <w:b/>
          <w:bCs/>
          <w:sz w:val="28"/>
          <w:szCs w:val="28"/>
        </w:rPr>
        <w:t>Уважаемый Сергей Михайлович!</w:t>
      </w:r>
    </w:p>
    <w:p w:rsidR="0030093B" w:rsidRDefault="0030093B" w:rsidP="0030093B">
      <w:pPr>
        <w:tabs>
          <w:tab w:val="left" w:pos="6013"/>
        </w:tabs>
        <w:jc w:val="both"/>
        <w:rPr>
          <w:sz w:val="28"/>
          <w:szCs w:val="28"/>
        </w:rPr>
      </w:pPr>
    </w:p>
    <w:p w:rsidR="0030093B" w:rsidRPr="0030093B" w:rsidRDefault="0030093B" w:rsidP="00A057EF">
      <w:pPr>
        <w:tabs>
          <w:tab w:val="left" w:pos="6013"/>
        </w:tabs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ab/>
      </w:r>
    </w:p>
    <w:p w:rsidR="00CC79FA" w:rsidRPr="00CC79FA" w:rsidRDefault="0030093B" w:rsidP="00CC79FA">
      <w:pPr>
        <w:ind w:firstLine="709"/>
        <w:jc w:val="both"/>
        <w:rPr>
          <w:sz w:val="28"/>
          <w:szCs w:val="28"/>
        </w:rPr>
      </w:pPr>
      <w:r w:rsidRPr="00CC79FA">
        <w:rPr>
          <w:sz w:val="28"/>
          <w:szCs w:val="28"/>
        </w:rPr>
        <w:t>В соответствии со статьей 20 Устава Ленинградской области направляю для рассмотрения Законодательным собранием Ленинградской области проект областного закона</w:t>
      </w:r>
      <w:r w:rsidR="00AA231F">
        <w:rPr>
          <w:sz w:val="28"/>
          <w:szCs w:val="28"/>
        </w:rPr>
        <w:t xml:space="preserve"> </w:t>
      </w:r>
      <w:r w:rsidR="00AA231F" w:rsidRPr="00AA231F">
        <w:rPr>
          <w:sz w:val="28"/>
          <w:szCs w:val="28"/>
        </w:rPr>
        <w:t>«О внесении изменений в областной закон «О правовом регулировании муниципальной службы в Ленинградской области»</w:t>
      </w:r>
      <w:r w:rsidR="00CC79FA">
        <w:rPr>
          <w:sz w:val="28"/>
          <w:szCs w:val="28"/>
        </w:rPr>
        <w:t>.</w:t>
      </w:r>
    </w:p>
    <w:p w:rsidR="0030093B" w:rsidRPr="00A057EF" w:rsidRDefault="0030093B" w:rsidP="00F83A3C">
      <w:pPr>
        <w:ind w:firstLine="709"/>
        <w:jc w:val="both"/>
        <w:rPr>
          <w:sz w:val="28"/>
          <w:szCs w:val="28"/>
        </w:rPr>
      </w:pPr>
    </w:p>
    <w:p w:rsidR="0030093B" w:rsidRPr="00A057EF" w:rsidRDefault="0030093B" w:rsidP="0030093B">
      <w:pPr>
        <w:ind w:firstLine="709"/>
        <w:jc w:val="both"/>
        <w:rPr>
          <w:sz w:val="28"/>
          <w:szCs w:val="28"/>
        </w:rPr>
      </w:pPr>
      <w:r w:rsidRPr="00A057EF">
        <w:rPr>
          <w:sz w:val="28"/>
          <w:szCs w:val="28"/>
        </w:rPr>
        <w:t>Приложения:</w:t>
      </w:r>
    </w:p>
    <w:p w:rsidR="00CC79FA" w:rsidRPr="00D6308D" w:rsidRDefault="0030093B" w:rsidP="00D6308D">
      <w:pPr>
        <w:pStyle w:val="a7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6308D">
        <w:rPr>
          <w:sz w:val="28"/>
          <w:szCs w:val="28"/>
        </w:rPr>
        <w:t>Проект областного закона</w:t>
      </w:r>
      <w:r w:rsidR="00AA231F" w:rsidRPr="00D6308D">
        <w:rPr>
          <w:sz w:val="28"/>
          <w:szCs w:val="28"/>
        </w:rPr>
        <w:t xml:space="preserve"> «О внесении изменений в областной закон </w:t>
      </w:r>
      <w:r w:rsidR="00681C7B" w:rsidRPr="00D6308D">
        <w:rPr>
          <w:sz w:val="28"/>
          <w:szCs w:val="28"/>
        </w:rPr>
        <w:br/>
      </w:r>
      <w:r w:rsidR="00AA231F" w:rsidRPr="00D6308D">
        <w:rPr>
          <w:sz w:val="28"/>
          <w:szCs w:val="28"/>
        </w:rPr>
        <w:t>«О правовом регулировании муниципальной службы в Ленинградской области»</w:t>
      </w:r>
      <w:r w:rsidR="00CC79FA" w:rsidRPr="00D6308D">
        <w:rPr>
          <w:sz w:val="28"/>
          <w:szCs w:val="28"/>
        </w:rPr>
        <w:t>.</w:t>
      </w:r>
    </w:p>
    <w:p w:rsidR="0030093B" w:rsidRPr="00D6308D" w:rsidRDefault="0030093B" w:rsidP="00D6308D">
      <w:pPr>
        <w:pStyle w:val="a7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6308D">
        <w:rPr>
          <w:sz w:val="28"/>
          <w:szCs w:val="28"/>
        </w:rPr>
        <w:t xml:space="preserve">Обоснование необходимости принятия областного закона. </w:t>
      </w:r>
    </w:p>
    <w:p w:rsidR="0030093B" w:rsidRPr="00D6308D" w:rsidRDefault="0030093B" w:rsidP="00D6308D">
      <w:pPr>
        <w:pStyle w:val="a7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6308D">
        <w:rPr>
          <w:sz w:val="28"/>
          <w:szCs w:val="28"/>
        </w:rPr>
        <w:t>Справка о состоянии законодательства.</w:t>
      </w:r>
    </w:p>
    <w:p w:rsidR="0030093B" w:rsidRPr="00D6308D" w:rsidRDefault="0030093B" w:rsidP="00D6308D">
      <w:pPr>
        <w:pStyle w:val="a7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6308D">
        <w:rPr>
          <w:sz w:val="28"/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данного закона.</w:t>
      </w:r>
    </w:p>
    <w:p w:rsidR="0030093B" w:rsidRPr="00D6308D" w:rsidRDefault="0030093B" w:rsidP="00D6308D">
      <w:pPr>
        <w:pStyle w:val="a7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6308D">
        <w:rPr>
          <w:sz w:val="28"/>
          <w:szCs w:val="28"/>
        </w:rPr>
        <w:t>Предложения о разработке нормативных правовых актов, принятие которых необходимо д</w:t>
      </w:r>
      <w:bookmarkStart w:id="0" w:name="_GoBack"/>
      <w:bookmarkEnd w:id="0"/>
      <w:r w:rsidRPr="00D6308D">
        <w:rPr>
          <w:sz w:val="28"/>
          <w:szCs w:val="28"/>
        </w:rPr>
        <w:t>ля реализации данного закона.</w:t>
      </w:r>
    </w:p>
    <w:p w:rsidR="0030093B" w:rsidRPr="00D6308D" w:rsidRDefault="0030093B" w:rsidP="00D6308D">
      <w:pPr>
        <w:pStyle w:val="a7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6308D">
        <w:rPr>
          <w:sz w:val="28"/>
          <w:szCs w:val="28"/>
        </w:rPr>
        <w:t>Финансово-экономическое обоснование.</w:t>
      </w:r>
    </w:p>
    <w:p w:rsidR="0030093B" w:rsidRDefault="0030093B" w:rsidP="0030093B">
      <w:pPr>
        <w:jc w:val="both"/>
        <w:rPr>
          <w:sz w:val="28"/>
          <w:szCs w:val="28"/>
        </w:rPr>
      </w:pPr>
    </w:p>
    <w:p w:rsidR="00185008" w:rsidRDefault="00185008" w:rsidP="0030093B">
      <w:pPr>
        <w:jc w:val="both"/>
        <w:rPr>
          <w:sz w:val="28"/>
          <w:szCs w:val="28"/>
        </w:rPr>
      </w:pPr>
    </w:p>
    <w:p w:rsidR="00AA231F" w:rsidRDefault="00AA231F" w:rsidP="0030093B">
      <w:pPr>
        <w:jc w:val="both"/>
        <w:rPr>
          <w:sz w:val="28"/>
          <w:szCs w:val="28"/>
        </w:rPr>
      </w:pPr>
    </w:p>
    <w:p w:rsidR="00AA231F" w:rsidRDefault="00AA231F" w:rsidP="00AA23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Ленинградской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А. Дрозденко</w:t>
      </w:r>
    </w:p>
    <w:p w:rsidR="00B72B4F" w:rsidRDefault="00B72B4F" w:rsidP="0030093B">
      <w:pPr>
        <w:jc w:val="both"/>
        <w:rPr>
          <w:sz w:val="28"/>
          <w:szCs w:val="28"/>
        </w:rPr>
      </w:pPr>
    </w:p>
    <w:p w:rsidR="00B72B4F" w:rsidRDefault="00B72B4F" w:rsidP="0030093B">
      <w:pPr>
        <w:jc w:val="both"/>
        <w:rPr>
          <w:sz w:val="28"/>
          <w:szCs w:val="28"/>
        </w:rPr>
      </w:pPr>
    </w:p>
    <w:p w:rsidR="00B72B4F" w:rsidRDefault="00B72B4F" w:rsidP="0030093B">
      <w:pPr>
        <w:jc w:val="both"/>
        <w:rPr>
          <w:sz w:val="28"/>
          <w:szCs w:val="28"/>
        </w:rPr>
      </w:pPr>
    </w:p>
    <w:p w:rsidR="00AA231F" w:rsidRDefault="00AA231F" w:rsidP="0030093B">
      <w:pPr>
        <w:jc w:val="both"/>
        <w:rPr>
          <w:sz w:val="28"/>
          <w:szCs w:val="28"/>
        </w:rPr>
      </w:pPr>
    </w:p>
    <w:p w:rsidR="00AA231F" w:rsidRDefault="00AA231F" w:rsidP="0030093B">
      <w:pPr>
        <w:jc w:val="both"/>
        <w:rPr>
          <w:sz w:val="28"/>
          <w:szCs w:val="28"/>
        </w:rPr>
      </w:pPr>
    </w:p>
    <w:p w:rsidR="002159D8" w:rsidRDefault="002159D8">
      <w:pPr>
        <w:rPr>
          <w:sz w:val="16"/>
          <w:szCs w:val="16"/>
        </w:rPr>
      </w:pPr>
    </w:p>
    <w:p w:rsidR="00AA231F" w:rsidRDefault="00AA231F">
      <w:pPr>
        <w:rPr>
          <w:sz w:val="16"/>
          <w:szCs w:val="16"/>
        </w:rPr>
      </w:pPr>
    </w:p>
    <w:p w:rsidR="00AA231F" w:rsidRDefault="00AA231F">
      <w:pPr>
        <w:rPr>
          <w:sz w:val="16"/>
          <w:szCs w:val="16"/>
        </w:rPr>
      </w:pPr>
    </w:p>
    <w:p w:rsidR="00AA231F" w:rsidRDefault="00AA231F">
      <w:pPr>
        <w:rPr>
          <w:sz w:val="16"/>
          <w:szCs w:val="16"/>
        </w:rPr>
      </w:pPr>
    </w:p>
    <w:p w:rsidR="00AA231F" w:rsidRDefault="00AA231F">
      <w:pPr>
        <w:rPr>
          <w:sz w:val="16"/>
          <w:szCs w:val="16"/>
        </w:rPr>
      </w:pPr>
    </w:p>
    <w:p w:rsidR="00AA231F" w:rsidRDefault="00AA231F">
      <w:pPr>
        <w:rPr>
          <w:sz w:val="16"/>
          <w:szCs w:val="16"/>
        </w:rPr>
      </w:pPr>
    </w:p>
    <w:p w:rsidR="00AA231F" w:rsidRDefault="00AA231F">
      <w:pPr>
        <w:rPr>
          <w:sz w:val="16"/>
          <w:szCs w:val="16"/>
        </w:rPr>
      </w:pPr>
    </w:p>
    <w:p w:rsidR="00AA231F" w:rsidRDefault="00AA231F">
      <w:pPr>
        <w:rPr>
          <w:sz w:val="16"/>
          <w:szCs w:val="16"/>
        </w:rPr>
      </w:pPr>
    </w:p>
    <w:p w:rsidR="00AA231F" w:rsidRDefault="00AA231F">
      <w:pPr>
        <w:rPr>
          <w:sz w:val="16"/>
          <w:szCs w:val="16"/>
        </w:rPr>
      </w:pPr>
    </w:p>
    <w:p w:rsidR="00AA231F" w:rsidRDefault="00AA231F">
      <w:pPr>
        <w:rPr>
          <w:sz w:val="16"/>
          <w:szCs w:val="16"/>
        </w:rPr>
      </w:pPr>
    </w:p>
    <w:p w:rsidR="00AA231F" w:rsidRDefault="00AA231F">
      <w:pPr>
        <w:rPr>
          <w:sz w:val="16"/>
          <w:szCs w:val="16"/>
        </w:rPr>
      </w:pPr>
    </w:p>
    <w:p w:rsidR="00AA231F" w:rsidRDefault="00AA231F">
      <w:pPr>
        <w:rPr>
          <w:sz w:val="16"/>
          <w:szCs w:val="16"/>
        </w:rPr>
      </w:pPr>
    </w:p>
    <w:p w:rsidR="00AA231F" w:rsidRDefault="00AA231F">
      <w:pPr>
        <w:rPr>
          <w:sz w:val="16"/>
          <w:szCs w:val="16"/>
        </w:rPr>
      </w:pPr>
    </w:p>
    <w:p w:rsidR="00AA231F" w:rsidRPr="00AA231F" w:rsidRDefault="00AA231F" w:rsidP="00AA231F">
      <w:pPr>
        <w:tabs>
          <w:tab w:val="left" w:pos="1470"/>
        </w:tabs>
        <w:overflowPunct/>
        <w:autoSpaceDE/>
        <w:autoSpaceDN/>
        <w:adjustRightInd/>
        <w:textAlignment w:val="auto"/>
        <w:rPr>
          <w:rFonts w:eastAsia="Calibri"/>
          <w:sz w:val="18"/>
          <w:szCs w:val="18"/>
        </w:rPr>
      </w:pPr>
      <w:r w:rsidRPr="00AA231F">
        <w:rPr>
          <w:rFonts w:eastAsia="Calibri"/>
          <w:sz w:val="18"/>
          <w:szCs w:val="18"/>
        </w:rPr>
        <w:t>Басурина К.О. 4259, 539-4974</w:t>
      </w:r>
    </w:p>
    <w:sectPr w:rsidR="00AA231F" w:rsidRPr="00AA231F" w:rsidSect="0030093B">
      <w:headerReference w:type="default" r:id="rId9"/>
      <w:headerReference w:type="first" r:id="rId10"/>
      <w:pgSz w:w="11906" w:h="16838"/>
      <w:pgMar w:top="1134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C9A" w:rsidRDefault="001F6C9A" w:rsidP="0030093B">
      <w:r>
        <w:separator/>
      </w:r>
    </w:p>
  </w:endnote>
  <w:endnote w:type="continuationSeparator" w:id="0">
    <w:p w:rsidR="001F6C9A" w:rsidRDefault="001F6C9A" w:rsidP="00300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C9A" w:rsidRDefault="001F6C9A" w:rsidP="0030093B">
      <w:r>
        <w:separator/>
      </w:r>
    </w:p>
  </w:footnote>
  <w:footnote w:type="continuationSeparator" w:id="0">
    <w:p w:rsidR="001F6C9A" w:rsidRDefault="001F6C9A" w:rsidP="00300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D6308D">
    <w:pPr>
      <w:pStyle w:val="a3"/>
      <w:jc w:val="center"/>
    </w:pPr>
  </w:p>
  <w:p w:rsidR="00BC023B" w:rsidRDefault="00D630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D6308D">
    <w:pPr>
      <w:pStyle w:val="a3"/>
      <w:jc w:val="center"/>
    </w:pPr>
  </w:p>
  <w:p w:rsidR="00BC023B" w:rsidRDefault="00D630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E67C6"/>
    <w:multiLevelType w:val="hybridMultilevel"/>
    <w:tmpl w:val="C798CC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18E1A9E"/>
    <w:multiLevelType w:val="hybridMultilevel"/>
    <w:tmpl w:val="1EA04A78"/>
    <w:lvl w:ilvl="0" w:tplc="A61CF016">
      <w:start w:val="1"/>
      <w:numFmt w:val="decimal"/>
      <w:lvlText w:val="%1."/>
      <w:lvlJc w:val="left"/>
      <w:pPr>
        <w:ind w:left="1825" w:hanging="11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93B"/>
    <w:rsid w:val="00185008"/>
    <w:rsid w:val="001F6C9A"/>
    <w:rsid w:val="00213DB3"/>
    <w:rsid w:val="002159D8"/>
    <w:rsid w:val="00292186"/>
    <w:rsid w:val="002A2F3E"/>
    <w:rsid w:val="0030093B"/>
    <w:rsid w:val="00411DE7"/>
    <w:rsid w:val="004A4AE9"/>
    <w:rsid w:val="004F042E"/>
    <w:rsid w:val="004F199E"/>
    <w:rsid w:val="00645213"/>
    <w:rsid w:val="00681C7B"/>
    <w:rsid w:val="00735CAC"/>
    <w:rsid w:val="0075484E"/>
    <w:rsid w:val="00755237"/>
    <w:rsid w:val="0077537C"/>
    <w:rsid w:val="0079578C"/>
    <w:rsid w:val="007D4759"/>
    <w:rsid w:val="00845904"/>
    <w:rsid w:val="00A057EF"/>
    <w:rsid w:val="00AA231F"/>
    <w:rsid w:val="00AF1362"/>
    <w:rsid w:val="00B0597A"/>
    <w:rsid w:val="00B57804"/>
    <w:rsid w:val="00B72B4F"/>
    <w:rsid w:val="00B85669"/>
    <w:rsid w:val="00CC79FA"/>
    <w:rsid w:val="00D210D7"/>
    <w:rsid w:val="00D6308D"/>
    <w:rsid w:val="00DD2A88"/>
    <w:rsid w:val="00F8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D630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D630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8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68434-34F4-4EE0-96CA-6DD16F532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Ксения Олеговна Басурина</cp:lastModifiedBy>
  <cp:revision>8</cp:revision>
  <cp:lastPrinted>2021-12-10T07:21:00Z</cp:lastPrinted>
  <dcterms:created xsi:type="dcterms:W3CDTF">2021-06-16T15:47:00Z</dcterms:created>
  <dcterms:modified xsi:type="dcterms:W3CDTF">2021-12-10T07:26:00Z</dcterms:modified>
</cp:coreProperties>
</file>