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1F0D" w:rsidRPr="00EA682C" w:rsidRDefault="001B1F0D" w:rsidP="001B1F0D">
      <w:pPr>
        <w:autoSpaceDE w:val="0"/>
        <w:autoSpaceDN w:val="0"/>
        <w:adjustRightInd w:val="0"/>
        <w:spacing w:line="240" w:lineRule="auto"/>
        <w:jc w:val="center"/>
        <w:rPr>
          <w:rFonts w:ascii="Times New Roman" w:hAnsi="Times New Roman" w:cs="Times New Roman"/>
          <w:b/>
          <w:sz w:val="28"/>
          <w:szCs w:val="28"/>
        </w:rPr>
      </w:pPr>
      <w:r w:rsidRPr="00EA682C">
        <w:rPr>
          <w:rFonts w:ascii="Times New Roman" w:hAnsi="Times New Roman" w:cs="Times New Roman"/>
          <w:b/>
          <w:sz w:val="28"/>
          <w:szCs w:val="28"/>
        </w:rPr>
        <w:t>МЕТОДИКА</w:t>
      </w:r>
    </w:p>
    <w:p w:rsidR="001B1F0D" w:rsidRPr="00EA682C" w:rsidRDefault="001B1F0D" w:rsidP="001B1F0D">
      <w:pPr>
        <w:autoSpaceDE w:val="0"/>
        <w:autoSpaceDN w:val="0"/>
        <w:adjustRightInd w:val="0"/>
        <w:spacing w:line="240" w:lineRule="auto"/>
        <w:jc w:val="center"/>
        <w:rPr>
          <w:rFonts w:ascii="Times New Roman" w:hAnsi="Times New Roman" w:cs="Times New Roman"/>
          <w:b/>
          <w:sz w:val="28"/>
          <w:szCs w:val="28"/>
        </w:rPr>
      </w:pPr>
      <w:r w:rsidRPr="00EA682C">
        <w:rPr>
          <w:rFonts w:ascii="Times New Roman" w:hAnsi="Times New Roman" w:cs="Times New Roman"/>
          <w:b/>
          <w:sz w:val="28"/>
          <w:szCs w:val="28"/>
        </w:rPr>
        <w:t xml:space="preserve">РАСЧЕТА НОРМАТИВА ДЛЯ ОПРЕДЕЛЕНИЯ ОБЩЕГО ОБЪЕМА СУБВЕНЦИЙ, ПРЕДОСТАВЛЯЕМЫХ МЕСТНЫМ БЮДЖЕТАМ ИЗ ОБЛАСТНОГО БЮДЖЕТА ЛЕНИНГРАДСКОЙ ОБЛАСТИ ДЛЯ </w:t>
      </w:r>
      <w:proofErr w:type="gramStart"/>
      <w:r w:rsidRPr="00EA682C">
        <w:rPr>
          <w:rFonts w:ascii="Times New Roman" w:hAnsi="Times New Roman" w:cs="Times New Roman"/>
          <w:b/>
          <w:sz w:val="28"/>
          <w:szCs w:val="28"/>
        </w:rPr>
        <w:t>ОСУЩЕСТВЛЕНИЯ</w:t>
      </w:r>
      <w:proofErr w:type="gramEnd"/>
      <w:r w:rsidRPr="00EA682C">
        <w:rPr>
          <w:rFonts w:ascii="Times New Roman" w:hAnsi="Times New Roman" w:cs="Times New Roman"/>
          <w:b/>
          <w:sz w:val="28"/>
          <w:szCs w:val="28"/>
        </w:rPr>
        <w:t xml:space="preserve"> ПЕРЕДАННОГО ОРГАНАМ МЕСТНОГО САМОУПРАВЛЕНИЯ ОТДЕЛЬНОГО ГОСУДАРСТВЕННОГО ПОЛНОМОЧИЯ ЛЕНИНГРАДСКОЙ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РАСПОЛОЖЕННЫХ НА ТЕРРИТОРИИ ЛЕНИНГРАДСКОЙ ОБЛАСТИ</w:t>
      </w:r>
    </w:p>
    <w:p w:rsidR="001B1F0D" w:rsidRPr="001B1F0D" w:rsidRDefault="001B1F0D" w:rsidP="001B1F0D">
      <w:pPr>
        <w:autoSpaceDE w:val="0"/>
        <w:autoSpaceDN w:val="0"/>
        <w:adjustRightInd w:val="0"/>
        <w:spacing w:after="0" w:line="240" w:lineRule="auto"/>
        <w:rPr>
          <w:rFonts w:ascii="Times New Roman" w:hAnsi="Times New Roman" w:cs="Times New Roman"/>
          <w:sz w:val="28"/>
          <w:szCs w:val="28"/>
        </w:rPr>
      </w:pPr>
    </w:p>
    <w:p w:rsidR="001B1F0D" w:rsidRPr="001B1F0D" w:rsidRDefault="001B1F0D" w:rsidP="001B1F0D">
      <w:pPr>
        <w:autoSpaceDE w:val="0"/>
        <w:autoSpaceDN w:val="0"/>
        <w:adjustRightInd w:val="0"/>
        <w:spacing w:after="0" w:line="240" w:lineRule="auto"/>
        <w:ind w:firstLine="540"/>
        <w:jc w:val="both"/>
        <w:rPr>
          <w:rFonts w:ascii="Times New Roman" w:hAnsi="Times New Roman" w:cs="Times New Roman"/>
          <w:sz w:val="28"/>
          <w:szCs w:val="28"/>
        </w:rPr>
      </w:pPr>
    </w:p>
    <w:p w:rsidR="00D5437A" w:rsidRPr="00D5437A" w:rsidRDefault="00D5437A" w:rsidP="00D5437A">
      <w:pPr>
        <w:autoSpaceDE w:val="0"/>
        <w:autoSpaceDN w:val="0"/>
        <w:adjustRightInd w:val="0"/>
        <w:spacing w:after="0" w:line="240" w:lineRule="auto"/>
        <w:ind w:firstLine="540"/>
        <w:jc w:val="both"/>
        <w:rPr>
          <w:rFonts w:ascii="Times New Roman" w:hAnsi="Times New Roman" w:cs="Times New Roman"/>
          <w:sz w:val="28"/>
          <w:szCs w:val="28"/>
        </w:rPr>
      </w:pPr>
      <w:r w:rsidRPr="00D5437A">
        <w:rPr>
          <w:rFonts w:ascii="Times New Roman" w:hAnsi="Times New Roman" w:cs="Times New Roman"/>
          <w:sz w:val="28"/>
          <w:szCs w:val="28"/>
        </w:rPr>
        <w:t xml:space="preserve">1. </w:t>
      </w:r>
      <w:proofErr w:type="gramStart"/>
      <w:r w:rsidRPr="00D5437A">
        <w:rPr>
          <w:rFonts w:ascii="Times New Roman" w:hAnsi="Times New Roman" w:cs="Times New Roman"/>
          <w:sz w:val="28"/>
          <w:szCs w:val="28"/>
        </w:rPr>
        <w:t>Настоящая методика устанавливает порядок определения общего объема субвенций, предоставляемых местным бюджетам из областного бюджета Ленинградской области на осуществление отдельного государственного полномочия Ленинградской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расположенных на территории Ленинградской области, переданного органам местного самоуправления в соответствии с настоящим областным законом (далее - субвенции</w:t>
      </w:r>
      <w:proofErr w:type="gramEnd"/>
      <w:r w:rsidRPr="00D5437A">
        <w:rPr>
          <w:rFonts w:ascii="Times New Roman" w:hAnsi="Times New Roman" w:cs="Times New Roman"/>
          <w:sz w:val="28"/>
          <w:szCs w:val="28"/>
        </w:rPr>
        <w:t>), порядок расчета нормативов для определения общего объема субвенций, показатели (критерии) распределения между муниципальными районами (городскими округами) Ленинградской области общего объема субвенций, методику распределения субвенций местным бюджетам.</w:t>
      </w:r>
    </w:p>
    <w:p w:rsidR="00D5437A" w:rsidRPr="00D5437A" w:rsidRDefault="00D5437A" w:rsidP="00D5437A">
      <w:pPr>
        <w:autoSpaceDE w:val="0"/>
        <w:autoSpaceDN w:val="0"/>
        <w:adjustRightInd w:val="0"/>
        <w:spacing w:before="200" w:after="0" w:line="240" w:lineRule="auto"/>
        <w:ind w:firstLine="540"/>
        <w:jc w:val="both"/>
        <w:rPr>
          <w:rFonts w:ascii="Times New Roman" w:hAnsi="Times New Roman" w:cs="Times New Roman"/>
          <w:sz w:val="28"/>
          <w:szCs w:val="28"/>
        </w:rPr>
      </w:pPr>
      <w:r w:rsidRPr="00D5437A">
        <w:rPr>
          <w:rFonts w:ascii="Times New Roman" w:hAnsi="Times New Roman" w:cs="Times New Roman"/>
          <w:sz w:val="28"/>
          <w:szCs w:val="28"/>
        </w:rPr>
        <w:t>2. Норматив затрат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расположенных на территории Ленинградской области, определяется отдельно:</w:t>
      </w:r>
    </w:p>
    <w:p w:rsidR="00D5437A" w:rsidRPr="00D5437A" w:rsidRDefault="00D5437A" w:rsidP="00D5437A">
      <w:pPr>
        <w:autoSpaceDE w:val="0"/>
        <w:autoSpaceDN w:val="0"/>
        <w:adjustRightInd w:val="0"/>
        <w:spacing w:before="200" w:after="0" w:line="240" w:lineRule="auto"/>
        <w:ind w:firstLine="540"/>
        <w:jc w:val="both"/>
        <w:rPr>
          <w:rFonts w:ascii="Times New Roman" w:hAnsi="Times New Roman" w:cs="Times New Roman"/>
          <w:sz w:val="28"/>
          <w:szCs w:val="28"/>
        </w:rPr>
      </w:pPr>
      <w:r w:rsidRPr="00D5437A">
        <w:rPr>
          <w:rFonts w:ascii="Times New Roman" w:hAnsi="Times New Roman" w:cs="Times New Roman"/>
          <w:sz w:val="28"/>
          <w:szCs w:val="28"/>
        </w:rPr>
        <w:t>за присмотр и уход за детьми в государственных, муниципальных образовательных организациях;</w:t>
      </w:r>
    </w:p>
    <w:p w:rsidR="00D5437A" w:rsidRPr="00D5437A" w:rsidRDefault="00D5437A" w:rsidP="00D5437A">
      <w:pPr>
        <w:autoSpaceDE w:val="0"/>
        <w:autoSpaceDN w:val="0"/>
        <w:adjustRightInd w:val="0"/>
        <w:spacing w:before="200" w:after="0" w:line="240" w:lineRule="auto"/>
        <w:ind w:firstLine="540"/>
        <w:jc w:val="both"/>
        <w:rPr>
          <w:rFonts w:ascii="Times New Roman" w:hAnsi="Times New Roman" w:cs="Times New Roman"/>
          <w:sz w:val="28"/>
          <w:szCs w:val="28"/>
        </w:rPr>
      </w:pPr>
      <w:r w:rsidRPr="00D5437A">
        <w:rPr>
          <w:rFonts w:ascii="Times New Roman" w:hAnsi="Times New Roman" w:cs="Times New Roman"/>
          <w:sz w:val="28"/>
          <w:szCs w:val="28"/>
        </w:rPr>
        <w:t>за присмотр и уход за детьми в иных образовательных организациях.</w:t>
      </w:r>
    </w:p>
    <w:p w:rsidR="00D5437A" w:rsidRPr="00D5437A" w:rsidRDefault="00D5437A" w:rsidP="00D5437A">
      <w:pPr>
        <w:autoSpaceDE w:val="0"/>
        <w:autoSpaceDN w:val="0"/>
        <w:adjustRightInd w:val="0"/>
        <w:spacing w:before="200" w:after="0" w:line="240" w:lineRule="auto"/>
        <w:ind w:firstLine="540"/>
        <w:jc w:val="both"/>
        <w:rPr>
          <w:rFonts w:ascii="Times New Roman" w:hAnsi="Times New Roman" w:cs="Times New Roman"/>
          <w:sz w:val="28"/>
          <w:szCs w:val="28"/>
        </w:rPr>
      </w:pPr>
      <w:r w:rsidRPr="00D5437A">
        <w:rPr>
          <w:rFonts w:ascii="Times New Roman" w:hAnsi="Times New Roman" w:cs="Times New Roman"/>
          <w:sz w:val="28"/>
          <w:szCs w:val="28"/>
        </w:rPr>
        <w:t>3. Норматив затрат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расположенных на территории Ленинградской области, рассчитывается по формулам:</w:t>
      </w:r>
    </w:p>
    <w:p w:rsidR="00D5437A" w:rsidRPr="00D5437A" w:rsidRDefault="00D5437A" w:rsidP="00D5437A">
      <w:pPr>
        <w:autoSpaceDE w:val="0"/>
        <w:autoSpaceDN w:val="0"/>
        <w:adjustRightInd w:val="0"/>
        <w:spacing w:after="0" w:line="240" w:lineRule="auto"/>
        <w:outlineLvl w:val="0"/>
        <w:rPr>
          <w:rFonts w:ascii="Times New Roman" w:hAnsi="Times New Roman" w:cs="Times New Roman"/>
          <w:sz w:val="28"/>
          <w:szCs w:val="28"/>
        </w:rPr>
      </w:pPr>
    </w:p>
    <w:p w:rsidR="00D5437A" w:rsidRPr="00D5437A" w:rsidRDefault="00D5437A" w:rsidP="00D5437A">
      <w:pPr>
        <w:autoSpaceDE w:val="0"/>
        <w:autoSpaceDN w:val="0"/>
        <w:adjustRightInd w:val="0"/>
        <w:spacing w:after="0" w:line="240" w:lineRule="auto"/>
        <w:jc w:val="center"/>
        <w:rPr>
          <w:rFonts w:ascii="Times New Roman" w:hAnsi="Times New Roman" w:cs="Times New Roman"/>
          <w:sz w:val="28"/>
          <w:szCs w:val="28"/>
        </w:rPr>
      </w:pPr>
      <w:r w:rsidRPr="00D5437A">
        <w:rPr>
          <w:rFonts w:ascii="Times New Roman" w:hAnsi="Times New Roman" w:cs="Times New Roman"/>
          <w:sz w:val="28"/>
          <w:szCs w:val="28"/>
        </w:rPr>
        <w:t>N</w:t>
      </w:r>
      <w:r w:rsidRPr="00D5437A">
        <w:rPr>
          <w:rFonts w:ascii="Times New Roman" w:hAnsi="Times New Roman" w:cs="Times New Roman"/>
          <w:sz w:val="28"/>
          <w:szCs w:val="28"/>
          <w:vertAlign w:val="subscript"/>
        </w:rPr>
        <w:t>1</w:t>
      </w:r>
      <w:r w:rsidRPr="00D5437A">
        <w:rPr>
          <w:rFonts w:ascii="Times New Roman" w:hAnsi="Times New Roman" w:cs="Times New Roman"/>
          <w:sz w:val="28"/>
          <w:szCs w:val="28"/>
        </w:rPr>
        <w:t xml:space="preserve"> = </w:t>
      </w:r>
      <w:proofErr w:type="gramStart"/>
      <w:r w:rsidRPr="00D5437A">
        <w:rPr>
          <w:rFonts w:ascii="Times New Roman" w:hAnsi="Times New Roman" w:cs="Times New Roman"/>
          <w:sz w:val="28"/>
          <w:szCs w:val="28"/>
        </w:rPr>
        <w:t>Р</w:t>
      </w:r>
      <w:proofErr w:type="gramEnd"/>
      <w:r w:rsidRPr="00D5437A">
        <w:rPr>
          <w:rFonts w:ascii="Times New Roman" w:hAnsi="Times New Roman" w:cs="Times New Roman"/>
          <w:sz w:val="28"/>
          <w:szCs w:val="28"/>
        </w:rPr>
        <w:t xml:space="preserve"> x 0,25</w:t>
      </w:r>
    </w:p>
    <w:p w:rsidR="00D5437A" w:rsidRPr="00D5437A" w:rsidRDefault="00D5437A" w:rsidP="00D5437A">
      <w:pPr>
        <w:autoSpaceDE w:val="0"/>
        <w:autoSpaceDN w:val="0"/>
        <w:adjustRightInd w:val="0"/>
        <w:spacing w:after="0" w:line="240" w:lineRule="auto"/>
        <w:rPr>
          <w:rFonts w:ascii="Times New Roman" w:hAnsi="Times New Roman" w:cs="Times New Roman"/>
          <w:sz w:val="28"/>
          <w:szCs w:val="28"/>
        </w:rPr>
      </w:pPr>
    </w:p>
    <w:p w:rsidR="00D5437A" w:rsidRPr="00D5437A" w:rsidRDefault="00D5437A" w:rsidP="00D5437A">
      <w:pPr>
        <w:autoSpaceDE w:val="0"/>
        <w:autoSpaceDN w:val="0"/>
        <w:adjustRightInd w:val="0"/>
        <w:spacing w:after="0" w:line="240" w:lineRule="auto"/>
        <w:jc w:val="center"/>
        <w:rPr>
          <w:rFonts w:ascii="Times New Roman" w:hAnsi="Times New Roman" w:cs="Times New Roman"/>
          <w:sz w:val="28"/>
          <w:szCs w:val="28"/>
        </w:rPr>
      </w:pPr>
      <w:r w:rsidRPr="00D5437A">
        <w:rPr>
          <w:rFonts w:ascii="Times New Roman" w:hAnsi="Times New Roman" w:cs="Times New Roman"/>
          <w:sz w:val="28"/>
          <w:szCs w:val="28"/>
        </w:rPr>
        <w:t>N</w:t>
      </w:r>
      <w:r w:rsidRPr="00D5437A">
        <w:rPr>
          <w:rFonts w:ascii="Times New Roman" w:hAnsi="Times New Roman" w:cs="Times New Roman"/>
          <w:sz w:val="28"/>
          <w:szCs w:val="28"/>
          <w:vertAlign w:val="subscript"/>
        </w:rPr>
        <w:t>2</w:t>
      </w:r>
      <w:r w:rsidRPr="00D5437A">
        <w:rPr>
          <w:rFonts w:ascii="Times New Roman" w:hAnsi="Times New Roman" w:cs="Times New Roman"/>
          <w:sz w:val="28"/>
          <w:szCs w:val="28"/>
        </w:rPr>
        <w:t xml:space="preserve"> = </w:t>
      </w:r>
      <w:proofErr w:type="gramStart"/>
      <w:r w:rsidRPr="00D5437A">
        <w:rPr>
          <w:rFonts w:ascii="Times New Roman" w:hAnsi="Times New Roman" w:cs="Times New Roman"/>
          <w:sz w:val="28"/>
          <w:szCs w:val="28"/>
        </w:rPr>
        <w:t>Р</w:t>
      </w:r>
      <w:proofErr w:type="gramEnd"/>
      <w:r w:rsidRPr="00D5437A">
        <w:rPr>
          <w:rFonts w:ascii="Times New Roman" w:hAnsi="Times New Roman" w:cs="Times New Roman"/>
          <w:sz w:val="28"/>
          <w:szCs w:val="28"/>
        </w:rPr>
        <w:t xml:space="preserve"> x 0,55</w:t>
      </w:r>
    </w:p>
    <w:p w:rsidR="00D5437A" w:rsidRPr="00D5437A" w:rsidRDefault="00D5437A" w:rsidP="00D5437A">
      <w:pPr>
        <w:autoSpaceDE w:val="0"/>
        <w:autoSpaceDN w:val="0"/>
        <w:adjustRightInd w:val="0"/>
        <w:spacing w:after="0" w:line="240" w:lineRule="auto"/>
        <w:rPr>
          <w:rFonts w:ascii="Times New Roman" w:hAnsi="Times New Roman" w:cs="Times New Roman"/>
          <w:sz w:val="28"/>
          <w:szCs w:val="28"/>
        </w:rPr>
      </w:pPr>
    </w:p>
    <w:p w:rsidR="00D5437A" w:rsidRPr="00D5437A" w:rsidRDefault="00D5437A" w:rsidP="00D5437A">
      <w:pPr>
        <w:autoSpaceDE w:val="0"/>
        <w:autoSpaceDN w:val="0"/>
        <w:adjustRightInd w:val="0"/>
        <w:spacing w:after="0" w:line="240" w:lineRule="auto"/>
        <w:jc w:val="center"/>
        <w:rPr>
          <w:rFonts w:ascii="Times New Roman" w:hAnsi="Times New Roman" w:cs="Times New Roman"/>
          <w:sz w:val="28"/>
          <w:szCs w:val="28"/>
        </w:rPr>
      </w:pPr>
      <w:r w:rsidRPr="00D5437A">
        <w:rPr>
          <w:rFonts w:ascii="Times New Roman" w:hAnsi="Times New Roman" w:cs="Times New Roman"/>
          <w:sz w:val="28"/>
          <w:szCs w:val="28"/>
        </w:rPr>
        <w:t>N</w:t>
      </w:r>
      <w:r w:rsidRPr="00D5437A">
        <w:rPr>
          <w:rFonts w:ascii="Times New Roman" w:hAnsi="Times New Roman" w:cs="Times New Roman"/>
          <w:sz w:val="28"/>
          <w:szCs w:val="28"/>
          <w:vertAlign w:val="subscript"/>
        </w:rPr>
        <w:t>3</w:t>
      </w:r>
      <w:r w:rsidRPr="00D5437A">
        <w:rPr>
          <w:rFonts w:ascii="Times New Roman" w:hAnsi="Times New Roman" w:cs="Times New Roman"/>
          <w:sz w:val="28"/>
          <w:szCs w:val="28"/>
        </w:rPr>
        <w:t xml:space="preserve"> = </w:t>
      </w:r>
      <w:proofErr w:type="gramStart"/>
      <w:r w:rsidRPr="00D5437A">
        <w:rPr>
          <w:rFonts w:ascii="Times New Roman" w:hAnsi="Times New Roman" w:cs="Times New Roman"/>
          <w:sz w:val="28"/>
          <w:szCs w:val="28"/>
        </w:rPr>
        <w:t>Р</w:t>
      </w:r>
      <w:proofErr w:type="gramEnd"/>
      <w:r w:rsidRPr="00D5437A">
        <w:rPr>
          <w:rFonts w:ascii="Times New Roman" w:hAnsi="Times New Roman" w:cs="Times New Roman"/>
          <w:sz w:val="28"/>
          <w:szCs w:val="28"/>
        </w:rPr>
        <w:t xml:space="preserve"> x 0,75,</w:t>
      </w:r>
    </w:p>
    <w:p w:rsidR="00D5437A" w:rsidRPr="00D5437A" w:rsidRDefault="00D5437A" w:rsidP="00D5437A">
      <w:pPr>
        <w:autoSpaceDE w:val="0"/>
        <w:autoSpaceDN w:val="0"/>
        <w:adjustRightInd w:val="0"/>
        <w:spacing w:after="0" w:line="240" w:lineRule="auto"/>
        <w:rPr>
          <w:rFonts w:ascii="Times New Roman" w:hAnsi="Times New Roman" w:cs="Times New Roman"/>
          <w:sz w:val="28"/>
          <w:szCs w:val="28"/>
        </w:rPr>
      </w:pPr>
    </w:p>
    <w:p w:rsidR="00D5437A" w:rsidRPr="00D5437A" w:rsidRDefault="00D5437A" w:rsidP="00D5437A">
      <w:pPr>
        <w:autoSpaceDE w:val="0"/>
        <w:autoSpaceDN w:val="0"/>
        <w:adjustRightInd w:val="0"/>
        <w:spacing w:after="0" w:line="240" w:lineRule="auto"/>
        <w:ind w:firstLine="540"/>
        <w:jc w:val="both"/>
        <w:rPr>
          <w:rFonts w:ascii="Times New Roman" w:hAnsi="Times New Roman" w:cs="Times New Roman"/>
          <w:sz w:val="28"/>
          <w:szCs w:val="28"/>
        </w:rPr>
      </w:pPr>
      <w:r w:rsidRPr="00D5437A">
        <w:rPr>
          <w:rFonts w:ascii="Times New Roman" w:hAnsi="Times New Roman" w:cs="Times New Roman"/>
          <w:sz w:val="28"/>
          <w:szCs w:val="28"/>
        </w:rPr>
        <w:t>где N</w:t>
      </w:r>
      <w:r w:rsidRPr="00D5437A">
        <w:rPr>
          <w:rFonts w:ascii="Times New Roman" w:hAnsi="Times New Roman" w:cs="Times New Roman"/>
          <w:sz w:val="28"/>
          <w:szCs w:val="28"/>
          <w:vertAlign w:val="subscript"/>
        </w:rPr>
        <w:t>1</w:t>
      </w:r>
      <w:r w:rsidRPr="00D5437A">
        <w:rPr>
          <w:rFonts w:ascii="Times New Roman" w:hAnsi="Times New Roman" w:cs="Times New Roman"/>
          <w:sz w:val="28"/>
          <w:szCs w:val="28"/>
        </w:rPr>
        <w:t xml:space="preserve"> - норматив затрат на выплату компенсации части родительской платы на первого ребенка, посещающего государственную, муниципальную или иную образовательную организацию, реализующую образовательную программу дошкольного образования, в месяц (рублей);</w:t>
      </w:r>
    </w:p>
    <w:p w:rsidR="00D5437A" w:rsidRPr="00D5437A" w:rsidRDefault="00D5437A" w:rsidP="00D5437A">
      <w:pPr>
        <w:autoSpaceDE w:val="0"/>
        <w:autoSpaceDN w:val="0"/>
        <w:adjustRightInd w:val="0"/>
        <w:spacing w:before="200" w:after="0" w:line="240" w:lineRule="auto"/>
        <w:ind w:firstLine="540"/>
        <w:jc w:val="both"/>
        <w:rPr>
          <w:rFonts w:ascii="Times New Roman" w:hAnsi="Times New Roman" w:cs="Times New Roman"/>
          <w:sz w:val="28"/>
          <w:szCs w:val="28"/>
        </w:rPr>
      </w:pPr>
      <w:r w:rsidRPr="00D5437A">
        <w:rPr>
          <w:rFonts w:ascii="Times New Roman" w:hAnsi="Times New Roman" w:cs="Times New Roman"/>
          <w:sz w:val="28"/>
          <w:szCs w:val="28"/>
        </w:rPr>
        <w:t>N</w:t>
      </w:r>
      <w:r w:rsidRPr="00D5437A">
        <w:rPr>
          <w:rFonts w:ascii="Times New Roman" w:hAnsi="Times New Roman" w:cs="Times New Roman"/>
          <w:sz w:val="28"/>
          <w:szCs w:val="28"/>
          <w:vertAlign w:val="subscript"/>
        </w:rPr>
        <w:t>2</w:t>
      </w:r>
      <w:r w:rsidRPr="00D5437A">
        <w:rPr>
          <w:rFonts w:ascii="Times New Roman" w:hAnsi="Times New Roman" w:cs="Times New Roman"/>
          <w:sz w:val="28"/>
          <w:szCs w:val="28"/>
        </w:rPr>
        <w:t xml:space="preserve"> - норматив затрат на выплату компенсации части родительской платы на второго ребенка, посещающего государственную, муниципальную или иную образовательную организацию, реализующую образовательную программу дошкольного образования, в месяц (рублей);</w:t>
      </w:r>
    </w:p>
    <w:p w:rsidR="00D5437A" w:rsidRPr="00D5437A" w:rsidRDefault="00D5437A" w:rsidP="00D5437A">
      <w:pPr>
        <w:autoSpaceDE w:val="0"/>
        <w:autoSpaceDN w:val="0"/>
        <w:adjustRightInd w:val="0"/>
        <w:spacing w:before="200" w:after="0" w:line="240" w:lineRule="auto"/>
        <w:ind w:firstLine="540"/>
        <w:jc w:val="both"/>
        <w:rPr>
          <w:rFonts w:ascii="Times New Roman" w:hAnsi="Times New Roman" w:cs="Times New Roman"/>
          <w:sz w:val="28"/>
          <w:szCs w:val="28"/>
        </w:rPr>
      </w:pPr>
      <w:r w:rsidRPr="00D5437A">
        <w:rPr>
          <w:rFonts w:ascii="Times New Roman" w:hAnsi="Times New Roman" w:cs="Times New Roman"/>
          <w:sz w:val="28"/>
          <w:szCs w:val="28"/>
        </w:rPr>
        <w:t>N</w:t>
      </w:r>
      <w:r w:rsidRPr="00D5437A">
        <w:rPr>
          <w:rFonts w:ascii="Times New Roman" w:hAnsi="Times New Roman" w:cs="Times New Roman"/>
          <w:sz w:val="28"/>
          <w:szCs w:val="28"/>
          <w:vertAlign w:val="subscript"/>
        </w:rPr>
        <w:t>3</w:t>
      </w:r>
      <w:r w:rsidRPr="00D5437A">
        <w:rPr>
          <w:rFonts w:ascii="Times New Roman" w:hAnsi="Times New Roman" w:cs="Times New Roman"/>
          <w:sz w:val="28"/>
          <w:szCs w:val="28"/>
        </w:rPr>
        <w:t xml:space="preserve"> - норматив затрат на выплату компенсации части родительской платы на третьего и последующих детей, посещающих государственную, муниципальную или иную образовательную организацию, реализующую образовательную программу дошкольного образования, в месяц (рублей);</w:t>
      </w:r>
    </w:p>
    <w:p w:rsidR="00D5437A" w:rsidRPr="00D5437A" w:rsidRDefault="00D5437A" w:rsidP="00D5437A">
      <w:pPr>
        <w:autoSpaceDE w:val="0"/>
        <w:autoSpaceDN w:val="0"/>
        <w:adjustRightInd w:val="0"/>
        <w:spacing w:before="200" w:after="0" w:line="240" w:lineRule="auto"/>
        <w:ind w:firstLine="540"/>
        <w:jc w:val="both"/>
        <w:rPr>
          <w:rFonts w:ascii="Times New Roman" w:hAnsi="Times New Roman" w:cs="Times New Roman"/>
          <w:sz w:val="28"/>
          <w:szCs w:val="28"/>
        </w:rPr>
      </w:pPr>
      <w:proofErr w:type="gramStart"/>
      <w:r w:rsidRPr="00D5437A">
        <w:rPr>
          <w:rFonts w:ascii="Times New Roman" w:hAnsi="Times New Roman" w:cs="Times New Roman"/>
          <w:sz w:val="28"/>
          <w:szCs w:val="28"/>
        </w:rPr>
        <w:t>Р</w:t>
      </w:r>
      <w:proofErr w:type="gramEnd"/>
      <w:r w:rsidRPr="00D5437A">
        <w:rPr>
          <w:rFonts w:ascii="Times New Roman" w:hAnsi="Times New Roman" w:cs="Times New Roman"/>
          <w:sz w:val="28"/>
          <w:szCs w:val="28"/>
        </w:rPr>
        <w:t xml:space="preserve"> - средний норматив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расположенных на территории Ленинградской области, в месяц, установленный постановлением Правительства Ленинградской области (рублей);</w:t>
      </w:r>
    </w:p>
    <w:p w:rsidR="00D5437A" w:rsidRPr="00D5437A" w:rsidRDefault="00D5437A" w:rsidP="00D5437A">
      <w:pPr>
        <w:autoSpaceDE w:val="0"/>
        <w:autoSpaceDN w:val="0"/>
        <w:adjustRightInd w:val="0"/>
        <w:spacing w:before="200" w:after="0" w:line="240" w:lineRule="auto"/>
        <w:ind w:firstLine="540"/>
        <w:jc w:val="both"/>
        <w:rPr>
          <w:rFonts w:ascii="Times New Roman" w:hAnsi="Times New Roman" w:cs="Times New Roman"/>
          <w:sz w:val="28"/>
          <w:szCs w:val="28"/>
        </w:rPr>
      </w:pPr>
      <w:r w:rsidRPr="00D5437A">
        <w:rPr>
          <w:rFonts w:ascii="Times New Roman" w:hAnsi="Times New Roman" w:cs="Times New Roman"/>
          <w:sz w:val="28"/>
          <w:szCs w:val="28"/>
        </w:rPr>
        <w:t>0,25, 0,55, 0,75 - коэффициенты, отражающие норматив компенсации соответственно на первого ребенка - 25 процентов, на второго ребенка - 55 процентов, на третьего и последующих детей - 75 процентов указанного среднего размера родительской платы, установленного в Ленинградской области.</w:t>
      </w:r>
    </w:p>
    <w:p w:rsidR="00D5437A" w:rsidRPr="00D5437A" w:rsidRDefault="00D5437A" w:rsidP="00D5437A">
      <w:pPr>
        <w:autoSpaceDE w:val="0"/>
        <w:autoSpaceDN w:val="0"/>
        <w:adjustRightInd w:val="0"/>
        <w:spacing w:after="0" w:line="240" w:lineRule="auto"/>
        <w:ind w:firstLine="540"/>
        <w:jc w:val="both"/>
        <w:rPr>
          <w:rFonts w:ascii="Times New Roman" w:hAnsi="Times New Roman" w:cs="Times New Roman"/>
          <w:sz w:val="28"/>
          <w:szCs w:val="28"/>
        </w:rPr>
      </w:pPr>
    </w:p>
    <w:p w:rsidR="00D5437A" w:rsidRPr="00D5437A" w:rsidRDefault="00D5437A" w:rsidP="00D5437A">
      <w:pPr>
        <w:autoSpaceDE w:val="0"/>
        <w:autoSpaceDN w:val="0"/>
        <w:adjustRightInd w:val="0"/>
        <w:spacing w:before="200" w:after="0" w:line="240" w:lineRule="auto"/>
        <w:ind w:firstLine="540"/>
        <w:jc w:val="both"/>
        <w:rPr>
          <w:rFonts w:ascii="Times New Roman" w:hAnsi="Times New Roman" w:cs="Times New Roman"/>
          <w:sz w:val="28"/>
          <w:szCs w:val="28"/>
        </w:rPr>
      </w:pPr>
      <w:r w:rsidRPr="00D5437A">
        <w:rPr>
          <w:rFonts w:ascii="Times New Roman" w:hAnsi="Times New Roman" w:cs="Times New Roman"/>
          <w:sz w:val="28"/>
          <w:szCs w:val="28"/>
        </w:rPr>
        <w:t>5. Размер затрат на организацию исполнения отдельного государственного полномочия определяется по формуле</w:t>
      </w:r>
    </w:p>
    <w:p w:rsidR="00D5437A" w:rsidRPr="00D5437A" w:rsidRDefault="00D5437A" w:rsidP="00D5437A">
      <w:pPr>
        <w:autoSpaceDE w:val="0"/>
        <w:autoSpaceDN w:val="0"/>
        <w:adjustRightInd w:val="0"/>
        <w:spacing w:after="0" w:line="240" w:lineRule="auto"/>
        <w:ind w:firstLine="540"/>
        <w:jc w:val="both"/>
        <w:rPr>
          <w:rFonts w:ascii="Times New Roman" w:hAnsi="Times New Roman" w:cs="Times New Roman"/>
          <w:sz w:val="28"/>
          <w:szCs w:val="28"/>
        </w:rPr>
      </w:pPr>
    </w:p>
    <w:p w:rsidR="00D5437A" w:rsidRPr="00D5437A" w:rsidRDefault="00D5437A" w:rsidP="00D5437A">
      <w:pPr>
        <w:autoSpaceDE w:val="0"/>
        <w:autoSpaceDN w:val="0"/>
        <w:adjustRightInd w:val="0"/>
        <w:spacing w:after="0" w:line="240" w:lineRule="auto"/>
        <w:jc w:val="center"/>
        <w:rPr>
          <w:rFonts w:ascii="Times New Roman" w:hAnsi="Times New Roman" w:cs="Times New Roman"/>
          <w:sz w:val="28"/>
          <w:szCs w:val="28"/>
        </w:rPr>
      </w:pPr>
      <w:proofErr w:type="spellStart"/>
      <w:r w:rsidRPr="00D5437A">
        <w:rPr>
          <w:rFonts w:ascii="Times New Roman" w:hAnsi="Times New Roman" w:cs="Times New Roman"/>
          <w:sz w:val="28"/>
          <w:szCs w:val="28"/>
        </w:rPr>
        <w:t>H</w:t>
      </w:r>
      <w:r w:rsidRPr="00D5437A">
        <w:rPr>
          <w:rFonts w:ascii="Times New Roman" w:hAnsi="Times New Roman" w:cs="Times New Roman"/>
          <w:sz w:val="28"/>
          <w:szCs w:val="28"/>
          <w:vertAlign w:val="subscript"/>
        </w:rPr>
        <w:t>i</w:t>
      </w:r>
      <w:proofErr w:type="spellEnd"/>
      <w:r w:rsidRPr="00D5437A">
        <w:rPr>
          <w:rFonts w:ascii="Times New Roman" w:hAnsi="Times New Roman" w:cs="Times New Roman"/>
          <w:sz w:val="28"/>
          <w:szCs w:val="28"/>
        </w:rPr>
        <w:t xml:space="preserve"> = </w:t>
      </w:r>
      <w:proofErr w:type="spellStart"/>
      <w:r w:rsidRPr="00D5437A">
        <w:rPr>
          <w:rFonts w:ascii="Times New Roman" w:hAnsi="Times New Roman" w:cs="Times New Roman"/>
          <w:sz w:val="28"/>
          <w:szCs w:val="28"/>
        </w:rPr>
        <w:t>ФОТ</w:t>
      </w:r>
      <w:proofErr w:type="gramStart"/>
      <w:r w:rsidRPr="00D5437A">
        <w:rPr>
          <w:rFonts w:ascii="Times New Roman" w:hAnsi="Times New Roman" w:cs="Times New Roman"/>
          <w:sz w:val="28"/>
          <w:szCs w:val="28"/>
          <w:vertAlign w:val="subscript"/>
        </w:rPr>
        <w:t>i</w:t>
      </w:r>
      <w:proofErr w:type="spellEnd"/>
      <w:proofErr w:type="gramEnd"/>
      <w:r w:rsidRPr="00D5437A">
        <w:rPr>
          <w:rFonts w:ascii="Times New Roman" w:hAnsi="Times New Roman" w:cs="Times New Roman"/>
          <w:sz w:val="28"/>
          <w:szCs w:val="28"/>
        </w:rPr>
        <w:t xml:space="preserve"> x 1,2,</w:t>
      </w:r>
    </w:p>
    <w:p w:rsidR="00D5437A" w:rsidRPr="00D5437A" w:rsidRDefault="00D5437A" w:rsidP="00D5437A">
      <w:pPr>
        <w:autoSpaceDE w:val="0"/>
        <w:autoSpaceDN w:val="0"/>
        <w:adjustRightInd w:val="0"/>
        <w:spacing w:after="0" w:line="240" w:lineRule="auto"/>
        <w:rPr>
          <w:rFonts w:ascii="Times New Roman" w:hAnsi="Times New Roman" w:cs="Times New Roman"/>
          <w:sz w:val="28"/>
          <w:szCs w:val="28"/>
        </w:rPr>
      </w:pPr>
    </w:p>
    <w:p w:rsidR="00D5437A" w:rsidRPr="00D5437A" w:rsidRDefault="00D5437A" w:rsidP="00D5437A">
      <w:pPr>
        <w:autoSpaceDE w:val="0"/>
        <w:autoSpaceDN w:val="0"/>
        <w:adjustRightInd w:val="0"/>
        <w:spacing w:after="0" w:line="240" w:lineRule="auto"/>
        <w:ind w:firstLine="540"/>
        <w:jc w:val="both"/>
        <w:rPr>
          <w:rFonts w:ascii="Times New Roman" w:hAnsi="Times New Roman" w:cs="Times New Roman"/>
          <w:sz w:val="28"/>
          <w:szCs w:val="28"/>
        </w:rPr>
      </w:pPr>
      <w:r w:rsidRPr="00D5437A">
        <w:rPr>
          <w:rFonts w:ascii="Times New Roman" w:hAnsi="Times New Roman" w:cs="Times New Roman"/>
          <w:sz w:val="28"/>
          <w:szCs w:val="28"/>
        </w:rPr>
        <w:t xml:space="preserve">где </w:t>
      </w:r>
      <w:proofErr w:type="spellStart"/>
      <w:r w:rsidRPr="00D5437A">
        <w:rPr>
          <w:rFonts w:ascii="Times New Roman" w:hAnsi="Times New Roman" w:cs="Times New Roman"/>
          <w:sz w:val="28"/>
          <w:szCs w:val="28"/>
        </w:rPr>
        <w:t>H</w:t>
      </w:r>
      <w:r w:rsidRPr="00D5437A">
        <w:rPr>
          <w:rFonts w:ascii="Times New Roman" w:hAnsi="Times New Roman" w:cs="Times New Roman"/>
          <w:sz w:val="28"/>
          <w:szCs w:val="28"/>
          <w:vertAlign w:val="subscript"/>
        </w:rPr>
        <w:t>i</w:t>
      </w:r>
      <w:proofErr w:type="spellEnd"/>
      <w:r w:rsidRPr="00D5437A">
        <w:rPr>
          <w:rFonts w:ascii="Times New Roman" w:hAnsi="Times New Roman" w:cs="Times New Roman"/>
          <w:sz w:val="28"/>
          <w:szCs w:val="28"/>
        </w:rPr>
        <w:t xml:space="preserve"> - размер затрат на организацию исполнения отдельного государственного полномочия в i-м муниципальном районе (городском округе);</w:t>
      </w:r>
    </w:p>
    <w:p w:rsidR="00D5437A" w:rsidRPr="00D5437A" w:rsidRDefault="00D5437A" w:rsidP="00D5437A">
      <w:pPr>
        <w:autoSpaceDE w:val="0"/>
        <w:autoSpaceDN w:val="0"/>
        <w:adjustRightInd w:val="0"/>
        <w:spacing w:before="200" w:after="0" w:line="240" w:lineRule="auto"/>
        <w:ind w:firstLine="540"/>
        <w:jc w:val="both"/>
        <w:rPr>
          <w:rFonts w:ascii="Times New Roman" w:hAnsi="Times New Roman" w:cs="Times New Roman"/>
          <w:sz w:val="28"/>
          <w:szCs w:val="28"/>
        </w:rPr>
      </w:pPr>
      <w:proofErr w:type="spellStart"/>
      <w:r w:rsidRPr="00D5437A">
        <w:rPr>
          <w:rFonts w:ascii="Times New Roman" w:hAnsi="Times New Roman" w:cs="Times New Roman"/>
          <w:sz w:val="28"/>
          <w:szCs w:val="28"/>
        </w:rPr>
        <w:t>ФОТ</w:t>
      </w:r>
      <w:proofErr w:type="gramStart"/>
      <w:r w:rsidRPr="00D5437A">
        <w:rPr>
          <w:rFonts w:ascii="Times New Roman" w:hAnsi="Times New Roman" w:cs="Times New Roman"/>
          <w:sz w:val="28"/>
          <w:szCs w:val="28"/>
          <w:vertAlign w:val="subscript"/>
        </w:rPr>
        <w:t>i</w:t>
      </w:r>
      <w:proofErr w:type="spellEnd"/>
      <w:proofErr w:type="gramEnd"/>
      <w:r w:rsidRPr="00D5437A">
        <w:rPr>
          <w:rFonts w:ascii="Times New Roman" w:hAnsi="Times New Roman" w:cs="Times New Roman"/>
          <w:sz w:val="28"/>
          <w:szCs w:val="28"/>
        </w:rPr>
        <w:t xml:space="preserve"> - фонд оплаты труда специалистов, исполняющих отдельное государственное полномочие, в i-м муниципальном районе (городском округе);</w:t>
      </w:r>
    </w:p>
    <w:p w:rsidR="00D5437A" w:rsidRPr="00D5437A" w:rsidRDefault="00D5437A" w:rsidP="00D5437A">
      <w:pPr>
        <w:autoSpaceDE w:val="0"/>
        <w:autoSpaceDN w:val="0"/>
        <w:adjustRightInd w:val="0"/>
        <w:spacing w:before="200" w:after="0" w:line="240" w:lineRule="auto"/>
        <w:ind w:firstLine="540"/>
        <w:jc w:val="both"/>
        <w:rPr>
          <w:rFonts w:ascii="Times New Roman" w:hAnsi="Times New Roman" w:cs="Times New Roman"/>
          <w:sz w:val="28"/>
          <w:szCs w:val="28"/>
        </w:rPr>
      </w:pPr>
      <w:r w:rsidRPr="00D5437A">
        <w:rPr>
          <w:rFonts w:ascii="Times New Roman" w:hAnsi="Times New Roman" w:cs="Times New Roman"/>
          <w:sz w:val="28"/>
          <w:szCs w:val="28"/>
        </w:rPr>
        <w:t>1,2 - коэффициент (доля текущих расходов в фонде оплаты труда).</w:t>
      </w:r>
    </w:p>
    <w:p w:rsidR="00D5437A" w:rsidRPr="00D5437A" w:rsidRDefault="00D5437A" w:rsidP="00D5437A">
      <w:pPr>
        <w:autoSpaceDE w:val="0"/>
        <w:autoSpaceDN w:val="0"/>
        <w:adjustRightInd w:val="0"/>
        <w:spacing w:after="0" w:line="240" w:lineRule="auto"/>
        <w:ind w:firstLine="540"/>
        <w:jc w:val="both"/>
        <w:rPr>
          <w:rFonts w:ascii="Times New Roman" w:hAnsi="Times New Roman" w:cs="Times New Roman"/>
          <w:sz w:val="28"/>
          <w:szCs w:val="28"/>
        </w:rPr>
      </w:pPr>
    </w:p>
    <w:p w:rsidR="00D5437A" w:rsidRPr="00D5437A" w:rsidRDefault="00D5437A" w:rsidP="00D5437A">
      <w:pPr>
        <w:autoSpaceDE w:val="0"/>
        <w:autoSpaceDN w:val="0"/>
        <w:adjustRightInd w:val="0"/>
        <w:spacing w:after="0" w:line="240" w:lineRule="auto"/>
        <w:ind w:firstLine="540"/>
        <w:jc w:val="both"/>
        <w:rPr>
          <w:rFonts w:ascii="Times New Roman" w:hAnsi="Times New Roman" w:cs="Times New Roman"/>
          <w:sz w:val="28"/>
          <w:szCs w:val="28"/>
        </w:rPr>
      </w:pPr>
      <w:r w:rsidRPr="00D5437A">
        <w:rPr>
          <w:rFonts w:ascii="Times New Roman" w:hAnsi="Times New Roman" w:cs="Times New Roman"/>
          <w:sz w:val="28"/>
          <w:szCs w:val="28"/>
        </w:rPr>
        <w:t>Фонд оплаты труда специалистов, исполняющих отдельное государственное полномочие, в i-м муниципальном районе (городском округе) определяется по формуле</w:t>
      </w:r>
    </w:p>
    <w:p w:rsidR="00D5437A" w:rsidRPr="00D5437A" w:rsidRDefault="00D5437A" w:rsidP="00D5437A">
      <w:pPr>
        <w:autoSpaceDE w:val="0"/>
        <w:autoSpaceDN w:val="0"/>
        <w:adjustRightInd w:val="0"/>
        <w:spacing w:after="0" w:line="240" w:lineRule="auto"/>
        <w:ind w:firstLine="540"/>
        <w:jc w:val="both"/>
        <w:rPr>
          <w:rFonts w:ascii="Times New Roman" w:hAnsi="Times New Roman" w:cs="Times New Roman"/>
          <w:sz w:val="28"/>
          <w:szCs w:val="28"/>
        </w:rPr>
      </w:pPr>
    </w:p>
    <w:p w:rsidR="00D5437A" w:rsidRPr="00D5437A" w:rsidRDefault="00D5437A" w:rsidP="00D5437A">
      <w:pPr>
        <w:autoSpaceDE w:val="0"/>
        <w:autoSpaceDN w:val="0"/>
        <w:adjustRightInd w:val="0"/>
        <w:spacing w:after="0" w:line="240" w:lineRule="auto"/>
        <w:jc w:val="center"/>
        <w:rPr>
          <w:rFonts w:ascii="Times New Roman" w:hAnsi="Times New Roman" w:cs="Times New Roman"/>
          <w:sz w:val="28"/>
          <w:szCs w:val="28"/>
        </w:rPr>
      </w:pPr>
      <w:proofErr w:type="spellStart"/>
      <w:r w:rsidRPr="00D5437A">
        <w:rPr>
          <w:rFonts w:ascii="Times New Roman" w:hAnsi="Times New Roman" w:cs="Times New Roman"/>
          <w:sz w:val="28"/>
          <w:szCs w:val="28"/>
        </w:rPr>
        <w:t>ФОТ</w:t>
      </w:r>
      <w:proofErr w:type="gramStart"/>
      <w:r w:rsidRPr="00D5437A">
        <w:rPr>
          <w:rFonts w:ascii="Times New Roman" w:hAnsi="Times New Roman" w:cs="Times New Roman"/>
          <w:sz w:val="28"/>
          <w:szCs w:val="28"/>
          <w:vertAlign w:val="subscript"/>
        </w:rPr>
        <w:t>i</w:t>
      </w:r>
      <w:proofErr w:type="spellEnd"/>
      <w:proofErr w:type="gramEnd"/>
      <w:r w:rsidRPr="00D5437A">
        <w:rPr>
          <w:rFonts w:ascii="Times New Roman" w:hAnsi="Times New Roman" w:cs="Times New Roman"/>
          <w:sz w:val="28"/>
          <w:szCs w:val="28"/>
        </w:rPr>
        <w:t xml:space="preserve"> = </w:t>
      </w:r>
      <w:proofErr w:type="spellStart"/>
      <w:r w:rsidRPr="00D5437A">
        <w:rPr>
          <w:rFonts w:ascii="Times New Roman" w:hAnsi="Times New Roman" w:cs="Times New Roman"/>
          <w:sz w:val="28"/>
          <w:szCs w:val="28"/>
        </w:rPr>
        <w:t>Д</w:t>
      </w:r>
      <w:r w:rsidRPr="00D5437A">
        <w:rPr>
          <w:rFonts w:ascii="Times New Roman" w:hAnsi="Times New Roman" w:cs="Times New Roman"/>
          <w:sz w:val="28"/>
          <w:szCs w:val="28"/>
          <w:vertAlign w:val="subscript"/>
        </w:rPr>
        <w:t>вс</w:t>
      </w:r>
      <w:proofErr w:type="spellEnd"/>
      <w:r w:rsidRPr="00D5437A">
        <w:rPr>
          <w:rFonts w:ascii="Times New Roman" w:hAnsi="Times New Roman" w:cs="Times New Roman"/>
          <w:sz w:val="28"/>
          <w:szCs w:val="28"/>
        </w:rPr>
        <w:t xml:space="preserve"> x Z x </w:t>
      </w:r>
      <w:proofErr w:type="spellStart"/>
      <w:r w:rsidRPr="00D5437A">
        <w:rPr>
          <w:rFonts w:ascii="Times New Roman" w:hAnsi="Times New Roman" w:cs="Times New Roman"/>
          <w:sz w:val="28"/>
          <w:szCs w:val="28"/>
        </w:rPr>
        <w:t>Ч</w:t>
      </w:r>
      <w:r w:rsidRPr="00D5437A">
        <w:rPr>
          <w:rFonts w:ascii="Times New Roman" w:hAnsi="Times New Roman" w:cs="Times New Roman"/>
          <w:sz w:val="28"/>
          <w:szCs w:val="28"/>
          <w:vertAlign w:val="subscript"/>
        </w:rPr>
        <w:t>i</w:t>
      </w:r>
      <w:proofErr w:type="spellEnd"/>
      <w:r w:rsidRPr="00D5437A">
        <w:rPr>
          <w:rFonts w:ascii="Times New Roman" w:hAnsi="Times New Roman" w:cs="Times New Roman"/>
          <w:sz w:val="28"/>
          <w:szCs w:val="28"/>
        </w:rPr>
        <w:t xml:space="preserve"> x E,</w:t>
      </w:r>
    </w:p>
    <w:p w:rsidR="00D5437A" w:rsidRPr="00D5437A" w:rsidRDefault="00D5437A" w:rsidP="00D5437A">
      <w:pPr>
        <w:autoSpaceDE w:val="0"/>
        <w:autoSpaceDN w:val="0"/>
        <w:adjustRightInd w:val="0"/>
        <w:spacing w:after="0" w:line="240" w:lineRule="auto"/>
        <w:jc w:val="both"/>
        <w:rPr>
          <w:rFonts w:ascii="Times New Roman" w:hAnsi="Times New Roman" w:cs="Times New Roman"/>
          <w:sz w:val="28"/>
          <w:szCs w:val="28"/>
        </w:rPr>
      </w:pPr>
    </w:p>
    <w:p w:rsidR="00D5437A" w:rsidRPr="00D5437A" w:rsidRDefault="00D5437A" w:rsidP="00D5437A">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D5437A">
        <w:rPr>
          <w:rFonts w:ascii="Times New Roman" w:hAnsi="Times New Roman" w:cs="Times New Roman"/>
          <w:sz w:val="28"/>
          <w:szCs w:val="28"/>
        </w:rPr>
        <w:t xml:space="preserve">где </w:t>
      </w:r>
      <w:proofErr w:type="spellStart"/>
      <w:r w:rsidRPr="00D5437A">
        <w:rPr>
          <w:rFonts w:ascii="Times New Roman" w:hAnsi="Times New Roman" w:cs="Times New Roman"/>
          <w:sz w:val="28"/>
          <w:szCs w:val="28"/>
        </w:rPr>
        <w:t>Д</w:t>
      </w:r>
      <w:r w:rsidRPr="00D5437A">
        <w:rPr>
          <w:rFonts w:ascii="Times New Roman" w:hAnsi="Times New Roman" w:cs="Times New Roman"/>
          <w:sz w:val="28"/>
          <w:szCs w:val="28"/>
          <w:vertAlign w:val="subscript"/>
        </w:rPr>
        <w:t>вс</w:t>
      </w:r>
      <w:proofErr w:type="spellEnd"/>
      <w:r w:rsidRPr="00D5437A">
        <w:rPr>
          <w:rFonts w:ascii="Times New Roman" w:hAnsi="Times New Roman" w:cs="Times New Roman"/>
          <w:sz w:val="28"/>
          <w:szCs w:val="28"/>
        </w:rPr>
        <w:t xml:space="preserve"> - размер должностного оклада на планируемый год по должности "ведущий специалист" в соответствии с областным </w:t>
      </w:r>
      <w:hyperlink r:id="rId5" w:history="1">
        <w:r w:rsidRPr="00D5437A">
          <w:rPr>
            <w:rFonts w:ascii="Times New Roman" w:hAnsi="Times New Roman" w:cs="Times New Roman"/>
            <w:color w:val="0000FF"/>
            <w:sz w:val="28"/>
            <w:szCs w:val="28"/>
          </w:rPr>
          <w:t>законом</w:t>
        </w:r>
      </w:hyperlink>
      <w:r w:rsidRPr="00D5437A">
        <w:rPr>
          <w:rFonts w:ascii="Times New Roman" w:hAnsi="Times New Roman" w:cs="Times New Roman"/>
          <w:sz w:val="28"/>
          <w:szCs w:val="28"/>
        </w:rPr>
        <w:t xml:space="preserve"> от 25 февраля 2005 года N 12-оз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proofErr w:type="gramEnd"/>
    </w:p>
    <w:p w:rsidR="00D5437A" w:rsidRPr="00D5437A" w:rsidRDefault="00D5437A" w:rsidP="00D5437A">
      <w:pPr>
        <w:autoSpaceDE w:val="0"/>
        <w:autoSpaceDN w:val="0"/>
        <w:adjustRightInd w:val="0"/>
        <w:spacing w:before="200" w:after="0" w:line="240" w:lineRule="auto"/>
        <w:ind w:firstLine="540"/>
        <w:jc w:val="both"/>
        <w:rPr>
          <w:rFonts w:ascii="Times New Roman" w:hAnsi="Times New Roman" w:cs="Times New Roman"/>
          <w:sz w:val="28"/>
          <w:szCs w:val="28"/>
        </w:rPr>
      </w:pPr>
      <w:r w:rsidRPr="00D5437A">
        <w:rPr>
          <w:rFonts w:ascii="Times New Roman" w:hAnsi="Times New Roman" w:cs="Times New Roman"/>
          <w:sz w:val="28"/>
          <w:szCs w:val="28"/>
        </w:rPr>
        <w:t>Z - количество должностных окладов в год на одного специалиста, исполняющего отдельное государственное полномочие, предусматриваемых при формировании фонда оплаты труда (Z = 55,7);</w:t>
      </w:r>
    </w:p>
    <w:p w:rsidR="00D5437A" w:rsidRPr="00D5437A" w:rsidRDefault="00D5437A" w:rsidP="00D5437A">
      <w:pPr>
        <w:autoSpaceDE w:val="0"/>
        <w:autoSpaceDN w:val="0"/>
        <w:adjustRightInd w:val="0"/>
        <w:spacing w:before="200" w:after="0" w:line="240" w:lineRule="auto"/>
        <w:ind w:firstLine="540"/>
        <w:jc w:val="both"/>
        <w:rPr>
          <w:rFonts w:ascii="Times New Roman" w:hAnsi="Times New Roman" w:cs="Times New Roman"/>
          <w:sz w:val="28"/>
          <w:szCs w:val="28"/>
        </w:rPr>
      </w:pPr>
      <w:proofErr w:type="spellStart"/>
      <w:r w:rsidRPr="00D5437A">
        <w:rPr>
          <w:rFonts w:ascii="Times New Roman" w:hAnsi="Times New Roman" w:cs="Times New Roman"/>
          <w:sz w:val="28"/>
          <w:szCs w:val="28"/>
        </w:rPr>
        <w:t>Ч</w:t>
      </w:r>
      <w:proofErr w:type="gramStart"/>
      <w:r w:rsidRPr="00D5437A">
        <w:rPr>
          <w:rFonts w:ascii="Times New Roman" w:hAnsi="Times New Roman" w:cs="Times New Roman"/>
          <w:sz w:val="28"/>
          <w:szCs w:val="28"/>
          <w:vertAlign w:val="subscript"/>
        </w:rPr>
        <w:t>i</w:t>
      </w:r>
      <w:proofErr w:type="spellEnd"/>
      <w:proofErr w:type="gramEnd"/>
      <w:r w:rsidRPr="00D5437A">
        <w:rPr>
          <w:rFonts w:ascii="Times New Roman" w:hAnsi="Times New Roman" w:cs="Times New Roman"/>
          <w:sz w:val="28"/>
          <w:szCs w:val="28"/>
        </w:rPr>
        <w:t xml:space="preserve"> - численность специалистов, исполняющих отдельное государственное полномочие, в i-м муниципальном районе (городском округе), предусмотренная на планируемый год. Численность специалистов рассчитывается исходя из одной ставки на 6 тыс. детей, посещающих образовательные организации, реализующие образовательную программу дошкольного образования, в i-м муниципальном районе (городском округе);</w:t>
      </w:r>
    </w:p>
    <w:p w:rsidR="00D5437A" w:rsidRPr="00D5437A" w:rsidRDefault="00D5437A" w:rsidP="00D5437A">
      <w:pPr>
        <w:autoSpaceDE w:val="0"/>
        <w:autoSpaceDN w:val="0"/>
        <w:adjustRightInd w:val="0"/>
        <w:spacing w:after="0" w:line="240" w:lineRule="auto"/>
        <w:jc w:val="both"/>
        <w:rPr>
          <w:rFonts w:ascii="Times New Roman" w:hAnsi="Times New Roman" w:cs="Times New Roman"/>
          <w:sz w:val="28"/>
          <w:szCs w:val="28"/>
        </w:rPr>
      </w:pPr>
    </w:p>
    <w:p w:rsidR="00D5437A" w:rsidRPr="00D5437A" w:rsidRDefault="00D5437A" w:rsidP="00D5437A">
      <w:pPr>
        <w:autoSpaceDE w:val="0"/>
        <w:autoSpaceDN w:val="0"/>
        <w:adjustRightInd w:val="0"/>
        <w:spacing w:before="200" w:after="0" w:line="240" w:lineRule="auto"/>
        <w:ind w:firstLine="540"/>
        <w:jc w:val="both"/>
        <w:rPr>
          <w:rFonts w:ascii="Times New Roman" w:hAnsi="Times New Roman" w:cs="Times New Roman"/>
          <w:sz w:val="28"/>
          <w:szCs w:val="28"/>
        </w:rPr>
      </w:pPr>
      <w:r w:rsidRPr="00D5437A">
        <w:rPr>
          <w:rFonts w:ascii="Times New Roman" w:hAnsi="Times New Roman" w:cs="Times New Roman"/>
          <w:sz w:val="28"/>
          <w:szCs w:val="28"/>
        </w:rPr>
        <w:t>E - коэффициент, учитывающий начисления на оплату труда в соответствии с действующим законодательством.</w:t>
      </w:r>
    </w:p>
    <w:p w:rsidR="00D5437A" w:rsidRPr="00D5437A" w:rsidRDefault="00D5437A" w:rsidP="00D5437A">
      <w:pPr>
        <w:autoSpaceDE w:val="0"/>
        <w:autoSpaceDN w:val="0"/>
        <w:adjustRightInd w:val="0"/>
        <w:spacing w:after="0" w:line="240" w:lineRule="auto"/>
        <w:ind w:firstLine="540"/>
        <w:jc w:val="both"/>
        <w:rPr>
          <w:rFonts w:ascii="Times New Roman" w:hAnsi="Times New Roman" w:cs="Times New Roman"/>
          <w:sz w:val="28"/>
          <w:szCs w:val="28"/>
        </w:rPr>
      </w:pPr>
    </w:p>
    <w:p w:rsidR="00D5437A" w:rsidRPr="00D5437A" w:rsidRDefault="00D5437A" w:rsidP="00D5437A">
      <w:pPr>
        <w:autoSpaceDE w:val="0"/>
        <w:autoSpaceDN w:val="0"/>
        <w:adjustRightInd w:val="0"/>
        <w:spacing w:after="0" w:line="240" w:lineRule="auto"/>
        <w:ind w:firstLine="540"/>
        <w:jc w:val="both"/>
        <w:rPr>
          <w:rFonts w:ascii="Times New Roman" w:hAnsi="Times New Roman" w:cs="Times New Roman"/>
          <w:sz w:val="28"/>
          <w:szCs w:val="28"/>
        </w:rPr>
      </w:pPr>
      <w:r w:rsidRPr="00D5437A">
        <w:rPr>
          <w:rFonts w:ascii="Times New Roman" w:hAnsi="Times New Roman" w:cs="Times New Roman"/>
          <w:sz w:val="28"/>
          <w:szCs w:val="28"/>
        </w:rPr>
        <w:t>5-1. Показателями (критериями) распределения между муниципальными районами (городскими округами) Ленинградской области общего объема субвенций являются:</w:t>
      </w:r>
    </w:p>
    <w:p w:rsidR="00D5437A" w:rsidRPr="00D5437A" w:rsidRDefault="00D5437A" w:rsidP="00D5437A">
      <w:pPr>
        <w:autoSpaceDE w:val="0"/>
        <w:autoSpaceDN w:val="0"/>
        <w:adjustRightInd w:val="0"/>
        <w:spacing w:before="200" w:after="0" w:line="240" w:lineRule="auto"/>
        <w:ind w:firstLine="540"/>
        <w:jc w:val="both"/>
        <w:rPr>
          <w:rFonts w:ascii="Times New Roman" w:hAnsi="Times New Roman" w:cs="Times New Roman"/>
          <w:sz w:val="28"/>
          <w:szCs w:val="28"/>
        </w:rPr>
      </w:pPr>
      <w:r w:rsidRPr="00D5437A">
        <w:rPr>
          <w:rFonts w:ascii="Times New Roman" w:hAnsi="Times New Roman" w:cs="Times New Roman"/>
          <w:sz w:val="28"/>
          <w:szCs w:val="28"/>
        </w:rPr>
        <w:t>численность специалистов, исполняющих отдельное государственное полномочие, в муниципальном районе (городском округе), предусмотренная на планируемый год;</w:t>
      </w:r>
    </w:p>
    <w:p w:rsidR="00D5437A" w:rsidRPr="00D5437A" w:rsidRDefault="00D5437A" w:rsidP="00D5437A">
      <w:pPr>
        <w:autoSpaceDE w:val="0"/>
        <w:autoSpaceDN w:val="0"/>
        <w:adjustRightInd w:val="0"/>
        <w:spacing w:before="200" w:after="0" w:line="240" w:lineRule="auto"/>
        <w:ind w:firstLine="540"/>
        <w:jc w:val="both"/>
        <w:rPr>
          <w:rFonts w:ascii="Times New Roman" w:hAnsi="Times New Roman" w:cs="Times New Roman"/>
          <w:sz w:val="28"/>
          <w:szCs w:val="28"/>
        </w:rPr>
      </w:pPr>
      <w:r w:rsidRPr="00D5437A">
        <w:rPr>
          <w:rFonts w:ascii="Times New Roman" w:hAnsi="Times New Roman" w:cs="Times New Roman"/>
          <w:sz w:val="28"/>
          <w:szCs w:val="28"/>
        </w:rPr>
        <w:t>количество в семьях первых, вторых, третьих и последующих детей, посещающих государственные и муниципальные образовательные организации, реализующие образовательную программу дошкольного образования, в муниципальном районе (городском округе), чьи родители имеют право на получение компенсации с учетом критерия нуждаемости;</w:t>
      </w:r>
    </w:p>
    <w:p w:rsidR="00D5437A" w:rsidRPr="00D5437A" w:rsidRDefault="00D5437A" w:rsidP="00D5437A">
      <w:pPr>
        <w:autoSpaceDE w:val="0"/>
        <w:autoSpaceDN w:val="0"/>
        <w:adjustRightInd w:val="0"/>
        <w:spacing w:before="200" w:after="0" w:line="240" w:lineRule="auto"/>
        <w:ind w:firstLine="540"/>
        <w:jc w:val="both"/>
        <w:rPr>
          <w:rFonts w:ascii="Times New Roman" w:hAnsi="Times New Roman" w:cs="Times New Roman"/>
          <w:sz w:val="28"/>
          <w:szCs w:val="28"/>
        </w:rPr>
      </w:pPr>
      <w:r w:rsidRPr="00D5437A">
        <w:rPr>
          <w:rFonts w:ascii="Times New Roman" w:hAnsi="Times New Roman" w:cs="Times New Roman"/>
          <w:sz w:val="28"/>
          <w:szCs w:val="28"/>
        </w:rPr>
        <w:t>количество в семьях первых, вторых, третьих и последующих детей, посещающих иные образовательные организации (за исключением государственных и муниципальных образовательных организаций), реализующие образовательную программу дошкольного образования, на территории муниципального района (городского округа), чьи родители имеют право на получение компенсации с учетом критерия нуждаемости;</w:t>
      </w:r>
    </w:p>
    <w:p w:rsidR="00D5437A" w:rsidRPr="00D5437A" w:rsidRDefault="00D5437A" w:rsidP="00D5437A">
      <w:pPr>
        <w:autoSpaceDE w:val="0"/>
        <w:autoSpaceDN w:val="0"/>
        <w:adjustRightInd w:val="0"/>
        <w:spacing w:before="200" w:after="0" w:line="240" w:lineRule="auto"/>
        <w:ind w:firstLine="540"/>
        <w:jc w:val="both"/>
        <w:rPr>
          <w:rFonts w:ascii="Times New Roman" w:hAnsi="Times New Roman" w:cs="Times New Roman"/>
          <w:sz w:val="28"/>
          <w:szCs w:val="28"/>
        </w:rPr>
      </w:pPr>
      <w:r w:rsidRPr="00D5437A">
        <w:rPr>
          <w:rFonts w:ascii="Times New Roman" w:hAnsi="Times New Roman" w:cs="Times New Roman"/>
          <w:sz w:val="28"/>
          <w:szCs w:val="28"/>
        </w:rPr>
        <w:t>количество месяцев работы образовательных организаций, реализующих образовательную программу дошкольного образования, в муниципальном районе (городском округе) в год;</w:t>
      </w:r>
    </w:p>
    <w:p w:rsidR="00D5437A" w:rsidRPr="00D5437A" w:rsidRDefault="00D5437A" w:rsidP="00D5437A">
      <w:pPr>
        <w:autoSpaceDE w:val="0"/>
        <w:autoSpaceDN w:val="0"/>
        <w:adjustRightInd w:val="0"/>
        <w:spacing w:before="200" w:after="0" w:line="240" w:lineRule="auto"/>
        <w:ind w:firstLine="540"/>
        <w:jc w:val="both"/>
        <w:rPr>
          <w:rFonts w:ascii="Times New Roman" w:hAnsi="Times New Roman" w:cs="Times New Roman"/>
          <w:sz w:val="28"/>
          <w:szCs w:val="28"/>
        </w:rPr>
      </w:pPr>
      <w:r w:rsidRPr="00D5437A">
        <w:rPr>
          <w:rFonts w:ascii="Times New Roman" w:hAnsi="Times New Roman" w:cs="Times New Roman"/>
          <w:sz w:val="28"/>
          <w:szCs w:val="28"/>
        </w:rPr>
        <w:t>коэффициент увеличения объема субвенции с учетом расходов на доставку и пересылку компенсации части родительской платы за присмотр и уход за детьми в иных образовательных организациях за счет средств областного бюджета Ленинградской области в муниципальном районе (городском округе).</w:t>
      </w:r>
    </w:p>
    <w:p w:rsidR="00D5437A" w:rsidRPr="00D5437A" w:rsidRDefault="00D5437A" w:rsidP="00D5437A">
      <w:pPr>
        <w:autoSpaceDE w:val="0"/>
        <w:autoSpaceDN w:val="0"/>
        <w:adjustRightInd w:val="0"/>
        <w:spacing w:before="200" w:after="0" w:line="240" w:lineRule="auto"/>
        <w:ind w:firstLine="540"/>
        <w:jc w:val="both"/>
        <w:rPr>
          <w:rFonts w:ascii="Times New Roman" w:hAnsi="Times New Roman" w:cs="Times New Roman"/>
          <w:sz w:val="28"/>
          <w:szCs w:val="28"/>
        </w:rPr>
      </w:pPr>
      <w:r w:rsidRPr="00D5437A">
        <w:rPr>
          <w:rFonts w:ascii="Times New Roman" w:hAnsi="Times New Roman" w:cs="Times New Roman"/>
          <w:sz w:val="28"/>
          <w:szCs w:val="28"/>
        </w:rPr>
        <w:t>6. Объем субвенций бюджету i-</w:t>
      </w:r>
      <w:proofErr w:type="spellStart"/>
      <w:r w:rsidRPr="00D5437A">
        <w:rPr>
          <w:rFonts w:ascii="Times New Roman" w:hAnsi="Times New Roman" w:cs="Times New Roman"/>
          <w:sz w:val="28"/>
          <w:szCs w:val="28"/>
        </w:rPr>
        <w:t>го</w:t>
      </w:r>
      <w:proofErr w:type="spellEnd"/>
      <w:r w:rsidRPr="00D5437A">
        <w:rPr>
          <w:rFonts w:ascii="Times New Roman" w:hAnsi="Times New Roman" w:cs="Times New Roman"/>
          <w:sz w:val="28"/>
          <w:szCs w:val="28"/>
        </w:rPr>
        <w:t xml:space="preserve"> муниципального района (городского округа) определяется по формуле</w:t>
      </w:r>
    </w:p>
    <w:p w:rsidR="00D5437A" w:rsidRPr="00D5437A" w:rsidRDefault="00D5437A" w:rsidP="00D5437A">
      <w:pPr>
        <w:autoSpaceDE w:val="0"/>
        <w:autoSpaceDN w:val="0"/>
        <w:adjustRightInd w:val="0"/>
        <w:spacing w:after="0" w:line="240" w:lineRule="auto"/>
        <w:rPr>
          <w:rFonts w:ascii="Times New Roman" w:hAnsi="Times New Roman" w:cs="Times New Roman"/>
          <w:sz w:val="28"/>
          <w:szCs w:val="28"/>
        </w:rPr>
      </w:pPr>
    </w:p>
    <w:p w:rsidR="00D5437A" w:rsidRPr="00D5437A" w:rsidRDefault="00D5437A" w:rsidP="00D5437A">
      <w:pPr>
        <w:autoSpaceDE w:val="0"/>
        <w:autoSpaceDN w:val="0"/>
        <w:adjustRightInd w:val="0"/>
        <w:spacing w:after="0" w:line="240" w:lineRule="auto"/>
        <w:jc w:val="center"/>
        <w:rPr>
          <w:rFonts w:ascii="Times New Roman" w:hAnsi="Times New Roman" w:cs="Times New Roman"/>
          <w:sz w:val="28"/>
          <w:szCs w:val="28"/>
        </w:rPr>
      </w:pPr>
      <w:r w:rsidRPr="00D5437A">
        <w:rPr>
          <w:rFonts w:ascii="Times New Roman" w:hAnsi="Times New Roman" w:cs="Times New Roman"/>
          <w:noProof/>
          <w:position w:val="-8"/>
          <w:sz w:val="28"/>
          <w:szCs w:val="28"/>
          <w:lang w:eastAsia="ru-RU"/>
        </w:rPr>
        <w:drawing>
          <wp:inline distT="0" distB="0" distL="0" distR="0" wp14:anchorId="2434649D" wp14:editId="09049DBA">
            <wp:extent cx="1485900" cy="238125"/>
            <wp:effectExtent l="0" t="0" r="0"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85900" cy="238125"/>
                    </a:xfrm>
                    <a:prstGeom prst="rect">
                      <a:avLst/>
                    </a:prstGeom>
                    <a:noFill/>
                    <a:ln>
                      <a:noFill/>
                    </a:ln>
                  </pic:spPr>
                </pic:pic>
              </a:graphicData>
            </a:graphic>
          </wp:inline>
        </w:drawing>
      </w:r>
    </w:p>
    <w:p w:rsidR="00D5437A" w:rsidRPr="00D5437A" w:rsidRDefault="00D5437A" w:rsidP="00D5437A">
      <w:pPr>
        <w:autoSpaceDE w:val="0"/>
        <w:autoSpaceDN w:val="0"/>
        <w:adjustRightInd w:val="0"/>
        <w:spacing w:after="0" w:line="240" w:lineRule="auto"/>
        <w:rPr>
          <w:rFonts w:ascii="Times New Roman" w:hAnsi="Times New Roman" w:cs="Times New Roman"/>
          <w:sz w:val="28"/>
          <w:szCs w:val="28"/>
        </w:rPr>
      </w:pPr>
    </w:p>
    <w:p w:rsidR="00D5437A" w:rsidRPr="00D5437A" w:rsidRDefault="00D5437A" w:rsidP="00D5437A">
      <w:pPr>
        <w:autoSpaceDE w:val="0"/>
        <w:autoSpaceDN w:val="0"/>
        <w:adjustRightInd w:val="0"/>
        <w:spacing w:after="0" w:line="240" w:lineRule="auto"/>
        <w:ind w:firstLine="540"/>
        <w:jc w:val="both"/>
        <w:rPr>
          <w:rFonts w:ascii="Times New Roman" w:hAnsi="Times New Roman" w:cs="Times New Roman"/>
          <w:sz w:val="28"/>
          <w:szCs w:val="28"/>
        </w:rPr>
      </w:pPr>
      <w:r w:rsidRPr="00D5437A">
        <w:rPr>
          <w:rFonts w:ascii="Times New Roman" w:hAnsi="Times New Roman" w:cs="Times New Roman"/>
          <w:sz w:val="28"/>
          <w:szCs w:val="28"/>
        </w:rPr>
        <w:t xml:space="preserve">где </w:t>
      </w:r>
      <w:proofErr w:type="spellStart"/>
      <w:r w:rsidRPr="00D5437A">
        <w:rPr>
          <w:rFonts w:ascii="Times New Roman" w:hAnsi="Times New Roman" w:cs="Times New Roman"/>
          <w:sz w:val="28"/>
          <w:szCs w:val="28"/>
        </w:rPr>
        <w:t>S</w:t>
      </w:r>
      <w:r w:rsidRPr="00D5437A">
        <w:rPr>
          <w:rFonts w:ascii="Times New Roman" w:hAnsi="Times New Roman" w:cs="Times New Roman"/>
          <w:sz w:val="28"/>
          <w:szCs w:val="28"/>
          <w:vertAlign w:val="subscript"/>
        </w:rPr>
        <w:t>i</w:t>
      </w:r>
      <w:proofErr w:type="spellEnd"/>
      <w:r w:rsidRPr="00D5437A">
        <w:rPr>
          <w:rFonts w:ascii="Times New Roman" w:hAnsi="Times New Roman" w:cs="Times New Roman"/>
          <w:sz w:val="28"/>
          <w:szCs w:val="28"/>
        </w:rPr>
        <w:t xml:space="preserve"> - объем субвенции бюджету i-</w:t>
      </w:r>
      <w:proofErr w:type="spellStart"/>
      <w:r w:rsidRPr="00D5437A">
        <w:rPr>
          <w:rFonts w:ascii="Times New Roman" w:hAnsi="Times New Roman" w:cs="Times New Roman"/>
          <w:sz w:val="28"/>
          <w:szCs w:val="28"/>
        </w:rPr>
        <w:t>го</w:t>
      </w:r>
      <w:proofErr w:type="spellEnd"/>
      <w:r w:rsidRPr="00D5437A">
        <w:rPr>
          <w:rFonts w:ascii="Times New Roman" w:hAnsi="Times New Roman" w:cs="Times New Roman"/>
          <w:sz w:val="28"/>
          <w:szCs w:val="28"/>
        </w:rPr>
        <w:t xml:space="preserve"> муниципального района (городского округа) (рублей);</w:t>
      </w:r>
    </w:p>
    <w:p w:rsidR="00D5437A" w:rsidRPr="00D5437A" w:rsidRDefault="00D5437A" w:rsidP="00D5437A">
      <w:pPr>
        <w:autoSpaceDE w:val="0"/>
        <w:autoSpaceDN w:val="0"/>
        <w:adjustRightInd w:val="0"/>
        <w:spacing w:before="200" w:after="0" w:line="240" w:lineRule="auto"/>
        <w:ind w:firstLine="540"/>
        <w:jc w:val="both"/>
        <w:rPr>
          <w:rFonts w:ascii="Times New Roman" w:hAnsi="Times New Roman" w:cs="Times New Roman"/>
          <w:sz w:val="28"/>
          <w:szCs w:val="28"/>
        </w:rPr>
      </w:pPr>
      <w:proofErr w:type="spellStart"/>
      <w:r w:rsidRPr="00D5437A">
        <w:rPr>
          <w:rFonts w:ascii="Times New Roman" w:hAnsi="Times New Roman" w:cs="Times New Roman"/>
          <w:sz w:val="28"/>
          <w:szCs w:val="28"/>
        </w:rPr>
        <w:t>П</w:t>
      </w:r>
      <w:proofErr w:type="gramStart"/>
      <w:r w:rsidRPr="00D5437A">
        <w:rPr>
          <w:rFonts w:ascii="Times New Roman" w:hAnsi="Times New Roman" w:cs="Times New Roman"/>
          <w:sz w:val="28"/>
          <w:szCs w:val="28"/>
          <w:vertAlign w:val="subscript"/>
        </w:rPr>
        <w:t>i</w:t>
      </w:r>
      <w:proofErr w:type="spellEnd"/>
      <w:proofErr w:type="gramEnd"/>
      <w:r w:rsidRPr="00D5437A">
        <w:rPr>
          <w:rFonts w:ascii="Times New Roman" w:hAnsi="Times New Roman" w:cs="Times New Roman"/>
          <w:sz w:val="28"/>
          <w:szCs w:val="28"/>
        </w:rPr>
        <w:t xml:space="preserve"> - коэффициент увеличения объема субвенции с учетом расходов на доставку и пересылку компенсации части родительской платы за присмотр и уход за детьми в иных образовательных организациях за счет средств областного бюджета Ленинградской области в i-м муниципальном районе (городском округе). Размер коэффициента составляет от 1,0 до 1,06 в зависимости от договоров с кредитными организациями и отделениями Управления федеральной почтовой связи Санкт-Петербурга и Ленинградской области - филиала федерального государственного унитарного предприятия "Почта России". Сумма данных расходов определяется не более 0,6 процента от утвержденного объема субвенции в год;</w:t>
      </w:r>
    </w:p>
    <w:p w:rsidR="00D5437A" w:rsidRPr="00D5437A" w:rsidRDefault="00D5437A" w:rsidP="00D5437A">
      <w:pPr>
        <w:autoSpaceDE w:val="0"/>
        <w:autoSpaceDN w:val="0"/>
        <w:adjustRightInd w:val="0"/>
        <w:spacing w:before="200" w:after="0" w:line="240" w:lineRule="auto"/>
        <w:ind w:firstLine="540"/>
        <w:jc w:val="both"/>
        <w:rPr>
          <w:rFonts w:ascii="Times New Roman" w:hAnsi="Times New Roman" w:cs="Times New Roman"/>
          <w:sz w:val="28"/>
          <w:szCs w:val="28"/>
        </w:rPr>
      </w:pPr>
      <w:r w:rsidRPr="00D5437A">
        <w:rPr>
          <w:rFonts w:ascii="Times New Roman" w:hAnsi="Times New Roman" w:cs="Times New Roman"/>
          <w:noProof/>
          <w:position w:val="-9"/>
          <w:sz w:val="28"/>
          <w:szCs w:val="28"/>
          <w:lang w:eastAsia="ru-RU"/>
        </w:rPr>
        <w:drawing>
          <wp:inline distT="0" distB="0" distL="0" distR="0" wp14:anchorId="11238F03" wp14:editId="1C322089">
            <wp:extent cx="257175" cy="24765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sidRPr="00D5437A">
        <w:rPr>
          <w:rFonts w:ascii="Times New Roman" w:hAnsi="Times New Roman" w:cs="Times New Roman"/>
          <w:sz w:val="28"/>
          <w:szCs w:val="28"/>
        </w:rPr>
        <w:t xml:space="preserve"> - размер затрат на выплату компенсации части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в i-м муниципальном районе (городском округе) (рублей);</w:t>
      </w:r>
    </w:p>
    <w:p w:rsidR="00D5437A" w:rsidRPr="00D5437A" w:rsidRDefault="00D5437A" w:rsidP="00D5437A">
      <w:pPr>
        <w:autoSpaceDE w:val="0"/>
        <w:autoSpaceDN w:val="0"/>
        <w:adjustRightInd w:val="0"/>
        <w:spacing w:before="200" w:after="0" w:line="240" w:lineRule="auto"/>
        <w:ind w:firstLine="540"/>
        <w:jc w:val="both"/>
        <w:rPr>
          <w:rFonts w:ascii="Times New Roman" w:hAnsi="Times New Roman" w:cs="Times New Roman"/>
          <w:sz w:val="28"/>
          <w:szCs w:val="28"/>
        </w:rPr>
      </w:pPr>
      <w:r w:rsidRPr="00D5437A">
        <w:rPr>
          <w:rFonts w:ascii="Times New Roman" w:hAnsi="Times New Roman" w:cs="Times New Roman"/>
          <w:noProof/>
          <w:position w:val="-9"/>
          <w:sz w:val="28"/>
          <w:szCs w:val="28"/>
          <w:lang w:eastAsia="ru-RU"/>
        </w:rPr>
        <w:drawing>
          <wp:inline distT="0" distB="0" distL="0" distR="0" wp14:anchorId="4A16F552" wp14:editId="6DCE248D">
            <wp:extent cx="209550" cy="24765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D5437A">
        <w:rPr>
          <w:rFonts w:ascii="Times New Roman" w:hAnsi="Times New Roman" w:cs="Times New Roman"/>
          <w:sz w:val="28"/>
          <w:szCs w:val="28"/>
        </w:rPr>
        <w:t xml:space="preserve"> - размер затрат на выплату компенсации части родительской платы за присмотр и уход за детьми в иных образовательных организациях, реализующих образовательную программу дошкольного образования, в i-м муниципальном районе (городском округе) (рублей).</w:t>
      </w:r>
    </w:p>
    <w:p w:rsidR="00D5437A" w:rsidRPr="00D5437A" w:rsidRDefault="00D5437A" w:rsidP="00D5437A">
      <w:pPr>
        <w:autoSpaceDE w:val="0"/>
        <w:autoSpaceDN w:val="0"/>
        <w:adjustRightInd w:val="0"/>
        <w:spacing w:after="0" w:line="240" w:lineRule="auto"/>
        <w:ind w:firstLine="540"/>
        <w:jc w:val="both"/>
        <w:rPr>
          <w:rFonts w:ascii="Times New Roman" w:hAnsi="Times New Roman" w:cs="Times New Roman"/>
          <w:sz w:val="28"/>
          <w:szCs w:val="28"/>
        </w:rPr>
      </w:pPr>
    </w:p>
    <w:p w:rsidR="00D5437A" w:rsidRPr="00D5437A" w:rsidRDefault="00D5437A" w:rsidP="00D5437A">
      <w:pPr>
        <w:autoSpaceDE w:val="0"/>
        <w:autoSpaceDN w:val="0"/>
        <w:adjustRightInd w:val="0"/>
        <w:spacing w:after="0" w:line="240" w:lineRule="auto"/>
        <w:ind w:firstLine="540"/>
        <w:jc w:val="both"/>
        <w:rPr>
          <w:rFonts w:ascii="Times New Roman" w:hAnsi="Times New Roman" w:cs="Times New Roman"/>
          <w:sz w:val="28"/>
          <w:szCs w:val="28"/>
        </w:rPr>
      </w:pPr>
      <w:r w:rsidRPr="00D5437A">
        <w:rPr>
          <w:rFonts w:ascii="Times New Roman" w:hAnsi="Times New Roman" w:cs="Times New Roman"/>
          <w:sz w:val="28"/>
          <w:szCs w:val="28"/>
        </w:rPr>
        <w:t>При этом</w:t>
      </w:r>
    </w:p>
    <w:p w:rsidR="00D5437A" w:rsidRPr="00D5437A" w:rsidRDefault="00D5437A" w:rsidP="00D5437A">
      <w:pPr>
        <w:autoSpaceDE w:val="0"/>
        <w:autoSpaceDN w:val="0"/>
        <w:adjustRightInd w:val="0"/>
        <w:spacing w:after="0" w:line="240" w:lineRule="auto"/>
        <w:rPr>
          <w:rFonts w:ascii="Times New Roman" w:hAnsi="Times New Roman" w:cs="Times New Roman"/>
          <w:sz w:val="28"/>
          <w:szCs w:val="28"/>
        </w:rPr>
      </w:pPr>
    </w:p>
    <w:p w:rsidR="00D5437A" w:rsidRPr="00D5437A" w:rsidRDefault="00D5437A" w:rsidP="00D5437A">
      <w:pPr>
        <w:autoSpaceDE w:val="0"/>
        <w:autoSpaceDN w:val="0"/>
        <w:adjustRightInd w:val="0"/>
        <w:spacing w:after="0" w:line="240" w:lineRule="auto"/>
        <w:jc w:val="center"/>
        <w:rPr>
          <w:rFonts w:ascii="Times New Roman" w:hAnsi="Times New Roman" w:cs="Times New Roman"/>
          <w:sz w:val="28"/>
          <w:szCs w:val="28"/>
        </w:rPr>
      </w:pPr>
      <w:r w:rsidRPr="00D5437A">
        <w:rPr>
          <w:rFonts w:ascii="Times New Roman" w:hAnsi="Times New Roman" w:cs="Times New Roman"/>
          <w:noProof/>
          <w:position w:val="-9"/>
          <w:sz w:val="28"/>
          <w:szCs w:val="28"/>
          <w:lang w:eastAsia="ru-RU"/>
        </w:rPr>
        <w:drawing>
          <wp:inline distT="0" distB="0" distL="0" distR="0" wp14:anchorId="185D264B" wp14:editId="4892C278">
            <wp:extent cx="3371850" cy="2476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71850" cy="247650"/>
                    </a:xfrm>
                    <a:prstGeom prst="rect">
                      <a:avLst/>
                    </a:prstGeom>
                    <a:noFill/>
                    <a:ln>
                      <a:noFill/>
                    </a:ln>
                  </pic:spPr>
                </pic:pic>
              </a:graphicData>
            </a:graphic>
          </wp:inline>
        </w:drawing>
      </w:r>
    </w:p>
    <w:p w:rsidR="00D5437A" w:rsidRPr="00D5437A" w:rsidRDefault="00D5437A" w:rsidP="00D5437A">
      <w:pPr>
        <w:autoSpaceDE w:val="0"/>
        <w:autoSpaceDN w:val="0"/>
        <w:adjustRightInd w:val="0"/>
        <w:spacing w:after="0" w:line="240" w:lineRule="auto"/>
        <w:rPr>
          <w:rFonts w:ascii="Times New Roman" w:hAnsi="Times New Roman" w:cs="Times New Roman"/>
          <w:sz w:val="28"/>
          <w:szCs w:val="28"/>
        </w:rPr>
      </w:pPr>
    </w:p>
    <w:p w:rsidR="00D5437A" w:rsidRPr="00D5437A" w:rsidRDefault="00D5437A" w:rsidP="00D5437A">
      <w:pPr>
        <w:autoSpaceDE w:val="0"/>
        <w:autoSpaceDN w:val="0"/>
        <w:adjustRightInd w:val="0"/>
        <w:spacing w:after="0" w:line="240" w:lineRule="auto"/>
        <w:ind w:firstLine="540"/>
        <w:jc w:val="both"/>
        <w:rPr>
          <w:rFonts w:ascii="Times New Roman" w:hAnsi="Times New Roman" w:cs="Times New Roman"/>
          <w:sz w:val="28"/>
          <w:szCs w:val="28"/>
        </w:rPr>
      </w:pPr>
      <w:r w:rsidRPr="00D5437A">
        <w:rPr>
          <w:rFonts w:ascii="Times New Roman" w:hAnsi="Times New Roman" w:cs="Times New Roman"/>
          <w:sz w:val="28"/>
          <w:szCs w:val="28"/>
        </w:rPr>
        <w:t xml:space="preserve">где </w:t>
      </w:r>
      <w:r w:rsidRPr="00D5437A">
        <w:rPr>
          <w:rFonts w:ascii="Times New Roman" w:hAnsi="Times New Roman" w:cs="Times New Roman"/>
          <w:noProof/>
          <w:position w:val="-9"/>
          <w:sz w:val="28"/>
          <w:szCs w:val="28"/>
          <w:lang w:eastAsia="ru-RU"/>
        </w:rPr>
        <w:drawing>
          <wp:inline distT="0" distB="0" distL="0" distR="0" wp14:anchorId="413B4A6A" wp14:editId="1AA28FAA">
            <wp:extent cx="304800" cy="2476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inline>
        </w:drawing>
      </w:r>
      <w:r w:rsidRPr="00D5437A">
        <w:rPr>
          <w:rFonts w:ascii="Times New Roman" w:hAnsi="Times New Roman" w:cs="Times New Roman"/>
          <w:sz w:val="28"/>
          <w:szCs w:val="28"/>
        </w:rPr>
        <w:t xml:space="preserve">, </w:t>
      </w:r>
      <w:r w:rsidRPr="00D5437A">
        <w:rPr>
          <w:rFonts w:ascii="Times New Roman" w:hAnsi="Times New Roman" w:cs="Times New Roman"/>
          <w:noProof/>
          <w:position w:val="-9"/>
          <w:sz w:val="28"/>
          <w:szCs w:val="28"/>
          <w:lang w:eastAsia="ru-RU"/>
        </w:rPr>
        <w:drawing>
          <wp:inline distT="0" distB="0" distL="0" distR="0" wp14:anchorId="696E2759" wp14:editId="41E8832F">
            <wp:extent cx="304800" cy="2476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inline>
        </w:drawing>
      </w:r>
      <w:r w:rsidRPr="00D5437A">
        <w:rPr>
          <w:rFonts w:ascii="Times New Roman" w:hAnsi="Times New Roman" w:cs="Times New Roman"/>
          <w:sz w:val="28"/>
          <w:szCs w:val="28"/>
        </w:rPr>
        <w:t xml:space="preserve">, </w:t>
      </w:r>
      <w:r w:rsidRPr="00D5437A">
        <w:rPr>
          <w:rFonts w:ascii="Times New Roman" w:hAnsi="Times New Roman" w:cs="Times New Roman"/>
          <w:noProof/>
          <w:position w:val="-9"/>
          <w:sz w:val="28"/>
          <w:szCs w:val="28"/>
          <w:lang w:eastAsia="ru-RU"/>
        </w:rPr>
        <w:drawing>
          <wp:inline distT="0" distB="0" distL="0" distR="0" wp14:anchorId="0FFD7399" wp14:editId="0948800A">
            <wp:extent cx="304800" cy="24765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inline>
        </w:drawing>
      </w:r>
      <w:r w:rsidRPr="00D5437A">
        <w:rPr>
          <w:rFonts w:ascii="Times New Roman" w:hAnsi="Times New Roman" w:cs="Times New Roman"/>
          <w:sz w:val="28"/>
          <w:szCs w:val="28"/>
        </w:rPr>
        <w:t xml:space="preserve"> - количество в семьях соответственно первых, вторых, третьих и последующих детей, посещающих государственные и муниципальные образовательные организации, реализующие образовательную программу дошкольного образования, в i-м муниципальном районе (городском округе), чьи родители имеют право на получение компенсации с учетом критерия нуждаемости;</w:t>
      </w:r>
    </w:p>
    <w:p w:rsidR="00D5437A" w:rsidRPr="00D5437A" w:rsidRDefault="00D5437A" w:rsidP="00D5437A">
      <w:pPr>
        <w:autoSpaceDE w:val="0"/>
        <w:autoSpaceDN w:val="0"/>
        <w:adjustRightInd w:val="0"/>
        <w:spacing w:before="200" w:after="0" w:line="240" w:lineRule="auto"/>
        <w:ind w:firstLine="540"/>
        <w:jc w:val="both"/>
        <w:rPr>
          <w:rFonts w:ascii="Times New Roman" w:hAnsi="Times New Roman" w:cs="Times New Roman"/>
          <w:sz w:val="28"/>
          <w:szCs w:val="28"/>
        </w:rPr>
      </w:pPr>
      <w:r w:rsidRPr="00D5437A">
        <w:rPr>
          <w:rFonts w:ascii="Times New Roman" w:hAnsi="Times New Roman" w:cs="Times New Roman"/>
          <w:noProof/>
          <w:position w:val="-9"/>
          <w:sz w:val="28"/>
          <w:szCs w:val="28"/>
          <w:lang w:eastAsia="ru-RU"/>
        </w:rPr>
        <w:drawing>
          <wp:inline distT="0" distB="0" distL="0" distR="0" wp14:anchorId="3D64AFBD" wp14:editId="5AB6B0A9">
            <wp:extent cx="419100" cy="2476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9100" cy="247650"/>
                    </a:xfrm>
                    <a:prstGeom prst="rect">
                      <a:avLst/>
                    </a:prstGeom>
                    <a:noFill/>
                    <a:ln>
                      <a:noFill/>
                    </a:ln>
                  </pic:spPr>
                </pic:pic>
              </a:graphicData>
            </a:graphic>
          </wp:inline>
        </w:drawing>
      </w:r>
      <w:r w:rsidRPr="00D5437A">
        <w:rPr>
          <w:rFonts w:ascii="Times New Roman" w:hAnsi="Times New Roman" w:cs="Times New Roman"/>
          <w:sz w:val="28"/>
          <w:szCs w:val="28"/>
        </w:rPr>
        <w:t xml:space="preserve"> - </w:t>
      </w:r>
      <w:proofErr w:type="spellStart"/>
      <w:r w:rsidRPr="00D5437A">
        <w:rPr>
          <w:rFonts w:ascii="Times New Roman" w:hAnsi="Times New Roman" w:cs="Times New Roman"/>
          <w:sz w:val="28"/>
          <w:szCs w:val="28"/>
        </w:rPr>
        <w:t>среднесложившийся</w:t>
      </w:r>
      <w:proofErr w:type="spellEnd"/>
      <w:r w:rsidRPr="00D5437A">
        <w:rPr>
          <w:rFonts w:ascii="Times New Roman" w:hAnsi="Times New Roman" w:cs="Times New Roman"/>
          <w:sz w:val="28"/>
          <w:szCs w:val="28"/>
        </w:rPr>
        <w:t xml:space="preserve"> коэффициент посещаемости за предыдущий период в государственных и муниципальных образовательных организациях, реализующих образовательную программу дошкольного образования.</w:t>
      </w:r>
    </w:p>
    <w:p w:rsidR="00D5437A" w:rsidRPr="00D5437A" w:rsidRDefault="00D5437A" w:rsidP="00D5437A">
      <w:pPr>
        <w:autoSpaceDE w:val="0"/>
        <w:autoSpaceDN w:val="0"/>
        <w:adjustRightInd w:val="0"/>
        <w:spacing w:after="0" w:line="240" w:lineRule="auto"/>
        <w:rPr>
          <w:rFonts w:ascii="Times New Roman" w:hAnsi="Times New Roman" w:cs="Times New Roman"/>
          <w:sz w:val="28"/>
          <w:szCs w:val="28"/>
        </w:rPr>
      </w:pPr>
    </w:p>
    <w:p w:rsidR="00D5437A" w:rsidRPr="00D5437A" w:rsidRDefault="00D5437A" w:rsidP="00D5437A">
      <w:pPr>
        <w:autoSpaceDE w:val="0"/>
        <w:autoSpaceDN w:val="0"/>
        <w:adjustRightInd w:val="0"/>
        <w:spacing w:after="0" w:line="240" w:lineRule="auto"/>
        <w:jc w:val="center"/>
        <w:rPr>
          <w:rFonts w:ascii="Times New Roman" w:hAnsi="Times New Roman" w:cs="Times New Roman"/>
          <w:sz w:val="28"/>
          <w:szCs w:val="28"/>
        </w:rPr>
      </w:pPr>
      <w:r w:rsidRPr="00D5437A">
        <w:rPr>
          <w:rFonts w:ascii="Times New Roman" w:hAnsi="Times New Roman" w:cs="Times New Roman"/>
          <w:noProof/>
          <w:position w:val="-9"/>
          <w:sz w:val="28"/>
          <w:szCs w:val="28"/>
          <w:lang w:eastAsia="ru-RU"/>
        </w:rPr>
        <w:drawing>
          <wp:inline distT="0" distB="0" distL="0" distR="0" wp14:anchorId="2DA43CC8" wp14:editId="10BC8207">
            <wp:extent cx="3105150" cy="2476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05150" cy="247650"/>
                    </a:xfrm>
                    <a:prstGeom prst="rect">
                      <a:avLst/>
                    </a:prstGeom>
                    <a:noFill/>
                    <a:ln>
                      <a:noFill/>
                    </a:ln>
                  </pic:spPr>
                </pic:pic>
              </a:graphicData>
            </a:graphic>
          </wp:inline>
        </w:drawing>
      </w:r>
    </w:p>
    <w:p w:rsidR="00D5437A" w:rsidRPr="00D5437A" w:rsidRDefault="00D5437A" w:rsidP="00D5437A">
      <w:pPr>
        <w:autoSpaceDE w:val="0"/>
        <w:autoSpaceDN w:val="0"/>
        <w:adjustRightInd w:val="0"/>
        <w:spacing w:after="0" w:line="240" w:lineRule="auto"/>
        <w:rPr>
          <w:rFonts w:ascii="Times New Roman" w:hAnsi="Times New Roman" w:cs="Times New Roman"/>
          <w:sz w:val="28"/>
          <w:szCs w:val="28"/>
        </w:rPr>
      </w:pPr>
    </w:p>
    <w:p w:rsidR="00D5437A" w:rsidRPr="00D5437A" w:rsidRDefault="00D5437A" w:rsidP="00D5437A">
      <w:pPr>
        <w:autoSpaceDE w:val="0"/>
        <w:autoSpaceDN w:val="0"/>
        <w:adjustRightInd w:val="0"/>
        <w:spacing w:after="0" w:line="240" w:lineRule="auto"/>
        <w:ind w:firstLine="540"/>
        <w:jc w:val="both"/>
        <w:rPr>
          <w:rFonts w:ascii="Times New Roman" w:hAnsi="Times New Roman" w:cs="Times New Roman"/>
          <w:sz w:val="28"/>
          <w:szCs w:val="28"/>
        </w:rPr>
      </w:pPr>
      <w:r w:rsidRPr="00D5437A">
        <w:rPr>
          <w:rFonts w:ascii="Times New Roman" w:hAnsi="Times New Roman" w:cs="Times New Roman"/>
          <w:sz w:val="28"/>
          <w:szCs w:val="28"/>
        </w:rPr>
        <w:t xml:space="preserve">где </w:t>
      </w:r>
      <w:r w:rsidRPr="00D5437A">
        <w:rPr>
          <w:rFonts w:ascii="Times New Roman" w:hAnsi="Times New Roman" w:cs="Times New Roman"/>
          <w:noProof/>
          <w:position w:val="-9"/>
          <w:sz w:val="28"/>
          <w:szCs w:val="28"/>
          <w:lang w:eastAsia="ru-RU"/>
        </w:rPr>
        <w:drawing>
          <wp:inline distT="0" distB="0" distL="0" distR="0" wp14:anchorId="2AD4F0F4" wp14:editId="462C9323">
            <wp:extent cx="247650" cy="2476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D5437A">
        <w:rPr>
          <w:rFonts w:ascii="Times New Roman" w:hAnsi="Times New Roman" w:cs="Times New Roman"/>
          <w:sz w:val="28"/>
          <w:szCs w:val="28"/>
        </w:rPr>
        <w:t xml:space="preserve">, </w:t>
      </w:r>
      <w:r w:rsidRPr="00D5437A">
        <w:rPr>
          <w:rFonts w:ascii="Times New Roman" w:hAnsi="Times New Roman" w:cs="Times New Roman"/>
          <w:noProof/>
          <w:position w:val="-9"/>
          <w:sz w:val="28"/>
          <w:szCs w:val="28"/>
          <w:lang w:eastAsia="ru-RU"/>
        </w:rPr>
        <w:drawing>
          <wp:inline distT="0" distB="0" distL="0" distR="0" wp14:anchorId="37157F08" wp14:editId="4EB71D2A">
            <wp:extent cx="247650" cy="2476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D5437A">
        <w:rPr>
          <w:rFonts w:ascii="Times New Roman" w:hAnsi="Times New Roman" w:cs="Times New Roman"/>
          <w:sz w:val="28"/>
          <w:szCs w:val="28"/>
        </w:rPr>
        <w:t xml:space="preserve">, </w:t>
      </w:r>
      <w:r w:rsidRPr="00D5437A">
        <w:rPr>
          <w:rFonts w:ascii="Times New Roman" w:hAnsi="Times New Roman" w:cs="Times New Roman"/>
          <w:noProof/>
          <w:position w:val="-9"/>
          <w:sz w:val="28"/>
          <w:szCs w:val="28"/>
          <w:lang w:eastAsia="ru-RU"/>
        </w:rPr>
        <w:drawing>
          <wp:inline distT="0" distB="0" distL="0" distR="0" wp14:anchorId="61E6A421" wp14:editId="683377F4">
            <wp:extent cx="247650" cy="2476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D5437A">
        <w:rPr>
          <w:rFonts w:ascii="Times New Roman" w:hAnsi="Times New Roman" w:cs="Times New Roman"/>
          <w:sz w:val="28"/>
          <w:szCs w:val="28"/>
        </w:rPr>
        <w:t xml:space="preserve"> - количество в семьях соответственно первых, вторых, третьих и последующих детей, посещающих иные образовательные организации (за исключением государственных и муниципальных образовательных организаций), реализующие образовательную программу дошкольного образования, на территории i-</w:t>
      </w:r>
      <w:proofErr w:type="spellStart"/>
      <w:r w:rsidRPr="00D5437A">
        <w:rPr>
          <w:rFonts w:ascii="Times New Roman" w:hAnsi="Times New Roman" w:cs="Times New Roman"/>
          <w:sz w:val="28"/>
          <w:szCs w:val="28"/>
        </w:rPr>
        <w:t>го</w:t>
      </w:r>
      <w:proofErr w:type="spellEnd"/>
      <w:r w:rsidRPr="00D5437A">
        <w:rPr>
          <w:rFonts w:ascii="Times New Roman" w:hAnsi="Times New Roman" w:cs="Times New Roman"/>
          <w:sz w:val="28"/>
          <w:szCs w:val="28"/>
        </w:rPr>
        <w:t xml:space="preserve"> муниципального района (городского округа), чьи родители имеют право на получение компенсации с учетом критерия нуждаемости;</w:t>
      </w:r>
    </w:p>
    <w:p w:rsidR="00D5437A" w:rsidRPr="00D5437A" w:rsidRDefault="00D5437A" w:rsidP="00D5437A">
      <w:pPr>
        <w:autoSpaceDE w:val="0"/>
        <w:autoSpaceDN w:val="0"/>
        <w:adjustRightInd w:val="0"/>
        <w:spacing w:before="200" w:after="0" w:line="240" w:lineRule="auto"/>
        <w:ind w:firstLine="540"/>
        <w:jc w:val="both"/>
        <w:rPr>
          <w:rFonts w:ascii="Times New Roman" w:hAnsi="Times New Roman" w:cs="Times New Roman"/>
          <w:sz w:val="28"/>
          <w:szCs w:val="28"/>
        </w:rPr>
      </w:pPr>
      <w:proofErr w:type="spellStart"/>
      <w:r w:rsidRPr="00D5437A">
        <w:rPr>
          <w:rFonts w:ascii="Times New Roman" w:hAnsi="Times New Roman" w:cs="Times New Roman"/>
          <w:sz w:val="28"/>
          <w:szCs w:val="28"/>
        </w:rPr>
        <w:t>М</w:t>
      </w:r>
      <w:proofErr w:type="gramStart"/>
      <w:r w:rsidRPr="00D5437A">
        <w:rPr>
          <w:rFonts w:ascii="Times New Roman" w:hAnsi="Times New Roman" w:cs="Times New Roman"/>
          <w:sz w:val="28"/>
          <w:szCs w:val="28"/>
          <w:vertAlign w:val="subscript"/>
        </w:rPr>
        <w:t>i</w:t>
      </w:r>
      <w:proofErr w:type="spellEnd"/>
      <w:proofErr w:type="gramEnd"/>
      <w:r w:rsidRPr="00D5437A">
        <w:rPr>
          <w:rFonts w:ascii="Times New Roman" w:hAnsi="Times New Roman" w:cs="Times New Roman"/>
          <w:sz w:val="28"/>
          <w:szCs w:val="28"/>
        </w:rPr>
        <w:t xml:space="preserve"> - количество месяцев работы образовательных организаций, реализующих образовательную программу дошкольного образования, в i-м муниципальном районе (городском округе) в год. Определяется исходя из количества месяцев работы за предыдущий год;</w:t>
      </w:r>
    </w:p>
    <w:p w:rsidR="00D5437A" w:rsidRPr="00D5437A" w:rsidRDefault="00D5437A" w:rsidP="00D5437A">
      <w:pPr>
        <w:autoSpaceDE w:val="0"/>
        <w:autoSpaceDN w:val="0"/>
        <w:adjustRightInd w:val="0"/>
        <w:spacing w:before="200" w:after="0" w:line="240" w:lineRule="auto"/>
        <w:ind w:firstLine="540"/>
        <w:jc w:val="both"/>
        <w:rPr>
          <w:rFonts w:ascii="Times New Roman" w:hAnsi="Times New Roman" w:cs="Times New Roman"/>
          <w:sz w:val="28"/>
          <w:szCs w:val="28"/>
        </w:rPr>
      </w:pPr>
      <w:r w:rsidRPr="00D5437A">
        <w:rPr>
          <w:rFonts w:ascii="Times New Roman" w:hAnsi="Times New Roman" w:cs="Times New Roman"/>
          <w:noProof/>
          <w:position w:val="-9"/>
          <w:sz w:val="28"/>
          <w:szCs w:val="28"/>
          <w:lang w:eastAsia="ru-RU"/>
        </w:rPr>
        <w:drawing>
          <wp:inline distT="0" distB="0" distL="0" distR="0" wp14:anchorId="198DB00C" wp14:editId="6BA77F1E">
            <wp:extent cx="419100" cy="2476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19100" cy="247650"/>
                    </a:xfrm>
                    <a:prstGeom prst="rect">
                      <a:avLst/>
                    </a:prstGeom>
                    <a:noFill/>
                    <a:ln>
                      <a:noFill/>
                    </a:ln>
                  </pic:spPr>
                </pic:pic>
              </a:graphicData>
            </a:graphic>
          </wp:inline>
        </w:drawing>
      </w:r>
      <w:r w:rsidRPr="00D5437A">
        <w:rPr>
          <w:rFonts w:ascii="Times New Roman" w:hAnsi="Times New Roman" w:cs="Times New Roman"/>
          <w:sz w:val="28"/>
          <w:szCs w:val="28"/>
        </w:rPr>
        <w:t xml:space="preserve"> - </w:t>
      </w:r>
      <w:proofErr w:type="spellStart"/>
      <w:r w:rsidRPr="00D5437A">
        <w:rPr>
          <w:rFonts w:ascii="Times New Roman" w:hAnsi="Times New Roman" w:cs="Times New Roman"/>
          <w:sz w:val="28"/>
          <w:szCs w:val="28"/>
        </w:rPr>
        <w:t>среднесложившийся</w:t>
      </w:r>
      <w:proofErr w:type="spellEnd"/>
      <w:r w:rsidRPr="00D5437A">
        <w:rPr>
          <w:rFonts w:ascii="Times New Roman" w:hAnsi="Times New Roman" w:cs="Times New Roman"/>
          <w:sz w:val="28"/>
          <w:szCs w:val="28"/>
        </w:rPr>
        <w:t xml:space="preserve"> коэффициент посещаемости за предыдущий период в иных образовательных организациях (за исключением государственных и муниципальных образовательных организаций), реализующих образовательную программу дошкольного образования;</w:t>
      </w:r>
    </w:p>
    <w:p w:rsidR="00D5437A" w:rsidRPr="00D5437A" w:rsidRDefault="00D5437A" w:rsidP="00D5437A">
      <w:pPr>
        <w:autoSpaceDE w:val="0"/>
        <w:autoSpaceDN w:val="0"/>
        <w:adjustRightInd w:val="0"/>
        <w:spacing w:before="200" w:after="0" w:line="240" w:lineRule="auto"/>
        <w:ind w:firstLine="540"/>
        <w:jc w:val="both"/>
        <w:rPr>
          <w:rFonts w:ascii="Times New Roman" w:hAnsi="Times New Roman" w:cs="Times New Roman"/>
          <w:sz w:val="28"/>
          <w:szCs w:val="28"/>
        </w:rPr>
      </w:pPr>
      <w:proofErr w:type="spellStart"/>
      <w:r w:rsidRPr="00D5437A">
        <w:rPr>
          <w:rFonts w:ascii="Times New Roman" w:hAnsi="Times New Roman" w:cs="Times New Roman"/>
          <w:sz w:val="28"/>
          <w:szCs w:val="28"/>
        </w:rPr>
        <w:t>К</w:t>
      </w:r>
      <w:r w:rsidRPr="00D5437A">
        <w:rPr>
          <w:rFonts w:ascii="Times New Roman" w:hAnsi="Times New Roman" w:cs="Times New Roman"/>
          <w:sz w:val="28"/>
          <w:szCs w:val="28"/>
          <w:vertAlign w:val="subscript"/>
        </w:rPr>
        <w:t>ср</w:t>
      </w:r>
      <w:proofErr w:type="gramStart"/>
      <w:r w:rsidRPr="00D5437A">
        <w:rPr>
          <w:rFonts w:ascii="Times New Roman" w:hAnsi="Times New Roman" w:cs="Times New Roman"/>
          <w:sz w:val="28"/>
          <w:szCs w:val="28"/>
          <w:vertAlign w:val="subscript"/>
        </w:rPr>
        <w:t>.п</w:t>
      </w:r>
      <w:proofErr w:type="gramEnd"/>
      <w:r w:rsidRPr="00D5437A">
        <w:rPr>
          <w:rFonts w:ascii="Times New Roman" w:hAnsi="Times New Roman" w:cs="Times New Roman"/>
          <w:sz w:val="28"/>
          <w:szCs w:val="28"/>
          <w:vertAlign w:val="subscript"/>
        </w:rPr>
        <w:t>ос</w:t>
      </w:r>
      <w:proofErr w:type="spellEnd"/>
      <w:r w:rsidRPr="00D5437A">
        <w:rPr>
          <w:rFonts w:ascii="Times New Roman" w:hAnsi="Times New Roman" w:cs="Times New Roman"/>
          <w:sz w:val="28"/>
          <w:szCs w:val="28"/>
          <w:vertAlign w:val="subscript"/>
        </w:rPr>
        <w:t>.</w:t>
      </w:r>
      <w:r w:rsidRPr="00D5437A">
        <w:rPr>
          <w:rFonts w:ascii="Times New Roman" w:hAnsi="Times New Roman" w:cs="Times New Roman"/>
          <w:sz w:val="28"/>
          <w:szCs w:val="28"/>
        </w:rPr>
        <w:t xml:space="preserve"> - </w:t>
      </w:r>
      <w:bookmarkStart w:id="0" w:name="_GoBack"/>
      <w:proofErr w:type="spellStart"/>
      <w:r w:rsidRPr="00D5437A">
        <w:rPr>
          <w:rFonts w:ascii="Times New Roman" w:hAnsi="Times New Roman" w:cs="Times New Roman"/>
          <w:sz w:val="28"/>
          <w:szCs w:val="28"/>
        </w:rPr>
        <w:t>среднесложившийся</w:t>
      </w:r>
      <w:proofErr w:type="spellEnd"/>
      <w:r w:rsidRPr="00D5437A">
        <w:rPr>
          <w:rFonts w:ascii="Times New Roman" w:hAnsi="Times New Roman" w:cs="Times New Roman"/>
          <w:sz w:val="28"/>
          <w:szCs w:val="28"/>
        </w:rPr>
        <w:t xml:space="preserve"> коэффициент посещаемости за предыдущий период, который исчисляется по формуле</w:t>
      </w:r>
      <w:bookmarkEnd w:id="0"/>
    </w:p>
    <w:p w:rsidR="00D5437A" w:rsidRPr="00D5437A" w:rsidRDefault="00D5437A" w:rsidP="00D5437A">
      <w:pPr>
        <w:autoSpaceDE w:val="0"/>
        <w:autoSpaceDN w:val="0"/>
        <w:adjustRightInd w:val="0"/>
        <w:spacing w:after="0" w:line="240" w:lineRule="auto"/>
        <w:rPr>
          <w:rFonts w:ascii="Times New Roman" w:hAnsi="Times New Roman" w:cs="Times New Roman"/>
          <w:sz w:val="28"/>
          <w:szCs w:val="28"/>
        </w:rPr>
      </w:pPr>
    </w:p>
    <w:p w:rsidR="00D5437A" w:rsidRPr="00D5437A" w:rsidRDefault="00D5437A" w:rsidP="00D5437A">
      <w:pPr>
        <w:autoSpaceDE w:val="0"/>
        <w:autoSpaceDN w:val="0"/>
        <w:adjustRightInd w:val="0"/>
        <w:spacing w:after="0" w:line="240" w:lineRule="auto"/>
        <w:jc w:val="center"/>
        <w:rPr>
          <w:rFonts w:ascii="Times New Roman" w:hAnsi="Times New Roman" w:cs="Times New Roman"/>
          <w:sz w:val="28"/>
          <w:szCs w:val="28"/>
        </w:rPr>
      </w:pPr>
      <w:proofErr w:type="spellStart"/>
      <w:r w:rsidRPr="00D5437A">
        <w:rPr>
          <w:rFonts w:ascii="Times New Roman" w:hAnsi="Times New Roman" w:cs="Times New Roman"/>
          <w:sz w:val="28"/>
          <w:szCs w:val="28"/>
        </w:rPr>
        <w:t>К</w:t>
      </w:r>
      <w:r w:rsidRPr="00D5437A">
        <w:rPr>
          <w:rFonts w:ascii="Times New Roman" w:hAnsi="Times New Roman" w:cs="Times New Roman"/>
          <w:sz w:val="28"/>
          <w:szCs w:val="28"/>
          <w:vertAlign w:val="subscript"/>
        </w:rPr>
        <w:t>ср</w:t>
      </w:r>
      <w:proofErr w:type="gramStart"/>
      <w:r w:rsidRPr="00D5437A">
        <w:rPr>
          <w:rFonts w:ascii="Times New Roman" w:hAnsi="Times New Roman" w:cs="Times New Roman"/>
          <w:sz w:val="28"/>
          <w:szCs w:val="28"/>
          <w:vertAlign w:val="subscript"/>
        </w:rPr>
        <w:t>.п</w:t>
      </w:r>
      <w:proofErr w:type="gramEnd"/>
      <w:r w:rsidRPr="00D5437A">
        <w:rPr>
          <w:rFonts w:ascii="Times New Roman" w:hAnsi="Times New Roman" w:cs="Times New Roman"/>
          <w:sz w:val="28"/>
          <w:szCs w:val="28"/>
          <w:vertAlign w:val="subscript"/>
        </w:rPr>
        <w:t>ос</w:t>
      </w:r>
      <w:proofErr w:type="spellEnd"/>
      <w:r w:rsidRPr="00D5437A">
        <w:rPr>
          <w:rFonts w:ascii="Times New Roman" w:hAnsi="Times New Roman" w:cs="Times New Roman"/>
          <w:sz w:val="28"/>
          <w:szCs w:val="28"/>
          <w:vertAlign w:val="subscript"/>
        </w:rPr>
        <w:t>.</w:t>
      </w:r>
      <w:r w:rsidRPr="00D5437A">
        <w:rPr>
          <w:rFonts w:ascii="Times New Roman" w:hAnsi="Times New Roman" w:cs="Times New Roman"/>
          <w:sz w:val="28"/>
          <w:szCs w:val="28"/>
        </w:rPr>
        <w:t xml:space="preserve"> = </w:t>
      </w:r>
      <w:proofErr w:type="spellStart"/>
      <w:r w:rsidRPr="00D5437A">
        <w:rPr>
          <w:rFonts w:ascii="Times New Roman" w:hAnsi="Times New Roman" w:cs="Times New Roman"/>
          <w:sz w:val="28"/>
          <w:szCs w:val="28"/>
        </w:rPr>
        <w:t>Р</w:t>
      </w:r>
      <w:r w:rsidRPr="00D5437A">
        <w:rPr>
          <w:rFonts w:ascii="Times New Roman" w:hAnsi="Times New Roman" w:cs="Times New Roman"/>
          <w:sz w:val="28"/>
          <w:szCs w:val="28"/>
          <w:vertAlign w:val="subscript"/>
        </w:rPr>
        <w:t>факт</w:t>
      </w:r>
      <w:proofErr w:type="spellEnd"/>
      <w:r w:rsidRPr="00D5437A">
        <w:rPr>
          <w:rFonts w:ascii="Times New Roman" w:hAnsi="Times New Roman" w:cs="Times New Roman"/>
          <w:sz w:val="28"/>
          <w:szCs w:val="28"/>
        </w:rPr>
        <w:t xml:space="preserve"> / </w:t>
      </w:r>
      <w:proofErr w:type="spellStart"/>
      <w:r w:rsidRPr="00D5437A">
        <w:rPr>
          <w:rFonts w:ascii="Times New Roman" w:hAnsi="Times New Roman" w:cs="Times New Roman"/>
          <w:sz w:val="28"/>
          <w:szCs w:val="28"/>
        </w:rPr>
        <w:t>Р</w:t>
      </w:r>
      <w:r w:rsidRPr="00D5437A">
        <w:rPr>
          <w:rFonts w:ascii="Times New Roman" w:hAnsi="Times New Roman" w:cs="Times New Roman"/>
          <w:sz w:val="28"/>
          <w:szCs w:val="28"/>
          <w:vertAlign w:val="subscript"/>
        </w:rPr>
        <w:t>пл</w:t>
      </w:r>
      <w:proofErr w:type="spellEnd"/>
      <w:r w:rsidRPr="00D5437A">
        <w:rPr>
          <w:rFonts w:ascii="Times New Roman" w:hAnsi="Times New Roman" w:cs="Times New Roman"/>
          <w:sz w:val="28"/>
          <w:szCs w:val="28"/>
        </w:rPr>
        <w:t>,</w:t>
      </w:r>
    </w:p>
    <w:p w:rsidR="00D5437A" w:rsidRPr="00D5437A" w:rsidRDefault="00D5437A" w:rsidP="00D5437A">
      <w:pPr>
        <w:autoSpaceDE w:val="0"/>
        <w:autoSpaceDN w:val="0"/>
        <w:adjustRightInd w:val="0"/>
        <w:spacing w:after="0" w:line="240" w:lineRule="auto"/>
        <w:rPr>
          <w:rFonts w:ascii="Times New Roman" w:hAnsi="Times New Roman" w:cs="Times New Roman"/>
          <w:sz w:val="28"/>
          <w:szCs w:val="28"/>
        </w:rPr>
      </w:pPr>
    </w:p>
    <w:p w:rsidR="00D5437A" w:rsidRPr="00D5437A" w:rsidRDefault="00D5437A" w:rsidP="00D5437A">
      <w:pPr>
        <w:autoSpaceDE w:val="0"/>
        <w:autoSpaceDN w:val="0"/>
        <w:adjustRightInd w:val="0"/>
        <w:spacing w:after="0" w:line="240" w:lineRule="auto"/>
        <w:ind w:firstLine="540"/>
        <w:jc w:val="both"/>
        <w:rPr>
          <w:rFonts w:ascii="Times New Roman" w:hAnsi="Times New Roman" w:cs="Times New Roman"/>
          <w:sz w:val="28"/>
          <w:szCs w:val="28"/>
        </w:rPr>
      </w:pPr>
      <w:r w:rsidRPr="00D5437A">
        <w:rPr>
          <w:rFonts w:ascii="Times New Roman" w:hAnsi="Times New Roman" w:cs="Times New Roman"/>
          <w:sz w:val="28"/>
          <w:szCs w:val="28"/>
        </w:rPr>
        <w:t xml:space="preserve">где </w:t>
      </w:r>
      <w:proofErr w:type="spellStart"/>
      <w:r w:rsidRPr="00D5437A">
        <w:rPr>
          <w:rFonts w:ascii="Times New Roman" w:hAnsi="Times New Roman" w:cs="Times New Roman"/>
          <w:sz w:val="28"/>
          <w:szCs w:val="28"/>
        </w:rPr>
        <w:t>Р</w:t>
      </w:r>
      <w:r w:rsidRPr="00D5437A">
        <w:rPr>
          <w:rFonts w:ascii="Times New Roman" w:hAnsi="Times New Roman" w:cs="Times New Roman"/>
          <w:sz w:val="28"/>
          <w:szCs w:val="28"/>
          <w:vertAlign w:val="subscript"/>
        </w:rPr>
        <w:t>пл</w:t>
      </w:r>
      <w:proofErr w:type="spellEnd"/>
      <w:r w:rsidRPr="00D5437A">
        <w:rPr>
          <w:rFonts w:ascii="Times New Roman" w:hAnsi="Times New Roman" w:cs="Times New Roman"/>
          <w:sz w:val="28"/>
          <w:szCs w:val="28"/>
        </w:rPr>
        <w:t xml:space="preserve"> - планируемое количество человеко-дней посещения;</w:t>
      </w:r>
    </w:p>
    <w:p w:rsidR="00D5437A" w:rsidRPr="00D5437A" w:rsidRDefault="00D5437A" w:rsidP="00D5437A">
      <w:pPr>
        <w:autoSpaceDE w:val="0"/>
        <w:autoSpaceDN w:val="0"/>
        <w:adjustRightInd w:val="0"/>
        <w:spacing w:before="200" w:after="0" w:line="240" w:lineRule="auto"/>
        <w:ind w:firstLine="540"/>
        <w:jc w:val="both"/>
        <w:rPr>
          <w:rFonts w:ascii="Times New Roman" w:hAnsi="Times New Roman" w:cs="Times New Roman"/>
          <w:sz w:val="28"/>
          <w:szCs w:val="28"/>
        </w:rPr>
      </w:pPr>
      <w:proofErr w:type="spellStart"/>
      <w:r w:rsidRPr="00D5437A">
        <w:rPr>
          <w:rFonts w:ascii="Times New Roman" w:hAnsi="Times New Roman" w:cs="Times New Roman"/>
          <w:sz w:val="28"/>
          <w:szCs w:val="28"/>
        </w:rPr>
        <w:t>Р</w:t>
      </w:r>
      <w:r w:rsidRPr="00D5437A">
        <w:rPr>
          <w:rFonts w:ascii="Times New Roman" w:hAnsi="Times New Roman" w:cs="Times New Roman"/>
          <w:sz w:val="28"/>
          <w:szCs w:val="28"/>
          <w:vertAlign w:val="subscript"/>
        </w:rPr>
        <w:t>факт</w:t>
      </w:r>
      <w:proofErr w:type="spellEnd"/>
      <w:r w:rsidRPr="00D5437A">
        <w:rPr>
          <w:rFonts w:ascii="Times New Roman" w:hAnsi="Times New Roman" w:cs="Times New Roman"/>
          <w:sz w:val="28"/>
          <w:szCs w:val="28"/>
        </w:rPr>
        <w:t xml:space="preserve"> - фактическое количество человеко-дней посещения.</w:t>
      </w:r>
    </w:p>
    <w:p w:rsidR="00D5437A" w:rsidRPr="00D5437A" w:rsidRDefault="00D5437A" w:rsidP="00D5437A">
      <w:pPr>
        <w:autoSpaceDE w:val="0"/>
        <w:autoSpaceDN w:val="0"/>
        <w:adjustRightInd w:val="0"/>
        <w:spacing w:after="0" w:line="240" w:lineRule="auto"/>
        <w:ind w:firstLine="540"/>
        <w:jc w:val="both"/>
        <w:rPr>
          <w:rFonts w:ascii="Times New Roman" w:hAnsi="Times New Roman" w:cs="Times New Roman"/>
          <w:sz w:val="28"/>
          <w:szCs w:val="28"/>
        </w:rPr>
      </w:pPr>
    </w:p>
    <w:p w:rsidR="00D5437A" w:rsidRPr="00D5437A" w:rsidRDefault="00D5437A" w:rsidP="00D5437A">
      <w:pPr>
        <w:autoSpaceDE w:val="0"/>
        <w:autoSpaceDN w:val="0"/>
        <w:adjustRightInd w:val="0"/>
        <w:spacing w:after="0" w:line="240" w:lineRule="auto"/>
        <w:ind w:firstLine="540"/>
        <w:jc w:val="both"/>
        <w:rPr>
          <w:rFonts w:ascii="Times New Roman" w:hAnsi="Times New Roman" w:cs="Times New Roman"/>
          <w:sz w:val="28"/>
          <w:szCs w:val="28"/>
        </w:rPr>
      </w:pPr>
      <w:r w:rsidRPr="00D5437A">
        <w:rPr>
          <w:rFonts w:ascii="Times New Roman" w:hAnsi="Times New Roman" w:cs="Times New Roman"/>
          <w:sz w:val="28"/>
          <w:szCs w:val="28"/>
        </w:rPr>
        <w:t>7. Общий объем субвенций определяется по формуле</w:t>
      </w:r>
    </w:p>
    <w:p w:rsidR="00D5437A" w:rsidRPr="00D5437A" w:rsidRDefault="00D5437A" w:rsidP="00D5437A">
      <w:pPr>
        <w:autoSpaceDE w:val="0"/>
        <w:autoSpaceDN w:val="0"/>
        <w:adjustRightInd w:val="0"/>
        <w:spacing w:after="0" w:line="240" w:lineRule="auto"/>
        <w:ind w:firstLine="540"/>
        <w:jc w:val="both"/>
        <w:rPr>
          <w:rFonts w:ascii="Times New Roman" w:hAnsi="Times New Roman" w:cs="Times New Roman"/>
          <w:sz w:val="28"/>
          <w:szCs w:val="28"/>
        </w:rPr>
      </w:pPr>
    </w:p>
    <w:p w:rsidR="00D5437A" w:rsidRPr="00D5437A" w:rsidRDefault="00D5437A" w:rsidP="00D5437A">
      <w:pPr>
        <w:autoSpaceDE w:val="0"/>
        <w:autoSpaceDN w:val="0"/>
        <w:adjustRightInd w:val="0"/>
        <w:spacing w:after="0" w:line="240" w:lineRule="auto"/>
        <w:jc w:val="center"/>
        <w:rPr>
          <w:rFonts w:ascii="Times New Roman" w:hAnsi="Times New Roman" w:cs="Times New Roman"/>
          <w:sz w:val="28"/>
          <w:szCs w:val="28"/>
        </w:rPr>
      </w:pPr>
      <w:r w:rsidRPr="00D5437A">
        <w:rPr>
          <w:rFonts w:ascii="Times New Roman" w:hAnsi="Times New Roman" w:cs="Times New Roman"/>
          <w:noProof/>
          <w:position w:val="-10"/>
          <w:sz w:val="28"/>
          <w:szCs w:val="28"/>
          <w:lang w:eastAsia="ru-RU"/>
        </w:rPr>
        <w:drawing>
          <wp:inline distT="0" distB="0" distL="0" distR="0" wp14:anchorId="13C49C09" wp14:editId="78A2BBBD">
            <wp:extent cx="638175" cy="25717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8175" cy="257175"/>
                    </a:xfrm>
                    <a:prstGeom prst="rect">
                      <a:avLst/>
                    </a:prstGeom>
                    <a:noFill/>
                    <a:ln>
                      <a:noFill/>
                    </a:ln>
                  </pic:spPr>
                </pic:pic>
              </a:graphicData>
            </a:graphic>
          </wp:inline>
        </w:drawing>
      </w:r>
    </w:p>
    <w:p w:rsidR="00D5437A" w:rsidRPr="00D5437A" w:rsidRDefault="00D5437A" w:rsidP="00D5437A">
      <w:pPr>
        <w:autoSpaceDE w:val="0"/>
        <w:autoSpaceDN w:val="0"/>
        <w:adjustRightInd w:val="0"/>
        <w:spacing w:after="0" w:line="240" w:lineRule="auto"/>
        <w:jc w:val="both"/>
        <w:rPr>
          <w:rFonts w:ascii="Times New Roman" w:hAnsi="Times New Roman" w:cs="Times New Roman"/>
          <w:sz w:val="28"/>
          <w:szCs w:val="28"/>
        </w:rPr>
      </w:pPr>
    </w:p>
    <w:p w:rsidR="00D5437A" w:rsidRPr="00D5437A" w:rsidRDefault="00D5437A" w:rsidP="00D5437A">
      <w:pPr>
        <w:autoSpaceDE w:val="0"/>
        <w:autoSpaceDN w:val="0"/>
        <w:adjustRightInd w:val="0"/>
        <w:spacing w:after="0" w:line="240" w:lineRule="auto"/>
        <w:ind w:firstLine="540"/>
        <w:jc w:val="both"/>
        <w:rPr>
          <w:rFonts w:ascii="Times New Roman" w:hAnsi="Times New Roman" w:cs="Times New Roman"/>
          <w:sz w:val="28"/>
          <w:szCs w:val="28"/>
        </w:rPr>
      </w:pPr>
      <w:r w:rsidRPr="00D5437A">
        <w:rPr>
          <w:rFonts w:ascii="Times New Roman" w:hAnsi="Times New Roman" w:cs="Times New Roman"/>
          <w:sz w:val="28"/>
          <w:szCs w:val="28"/>
        </w:rPr>
        <w:t>где S - общий объем субвенций (рублей).</w:t>
      </w:r>
    </w:p>
    <w:p w:rsidR="00D5437A" w:rsidRPr="00D5437A" w:rsidRDefault="00D5437A" w:rsidP="00D5437A">
      <w:pPr>
        <w:autoSpaceDE w:val="0"/>
        <w:autoSpaceDN w:val="0"/>
        <w:adjustRightInd w:val="0"/>
        <w:spacing w:after="0" w:line="240" w:lineRule="auto"/>
        <w:ind w:firstLine="540"/>
        <w:jc w:val="both"/>
        <w:rPr>
          <w:rFonts w:ascii="Times New Roman" w:hAnsi="Times New Roman" w:cs="Times New Roman"/>
          <w:sz w:val="28"/>
          <w:szCs w:val="28"/>
        </w:rPr>
      </w:pPr>
    </w:p>
    <w:p w:rsidR="00D5437A" w:rsidRPr="00D5437A" w:rsidRDefault="00D5437A" w:rsidP="00D5437A">
      <w:pPr>
        <w:autoSpaceDE w:val="0"/>
        <w:autoSpaceDN w:val="0"/>
        <w:adjustRightInd w:val="0"/>
        <w:spacing w:after="0" w:line="240" w:lineRule="auto"/>
        <w:ind w:firstLine="540"/>
        <w:jc w:val="both"/>
        <w:rPr>
          <w:rFonts w:ascii="Times New Roman" w:hAnsi="Times New Roman" w:cs="Times New Roman"/>
          <w:sz w:val="28"/>
          <w:szCs w:val="28"/>
        </w:rPr>
      </w:pPr>
    </w:p>
    <w:p w:rsidR="006D50D0" w:rsidRPr="00D5437A" w:rsidRDefault="00D5437A">
      <w:pPr>
        <w:rPr>
          <w:rFonts w:ascii="Times New Roman" w:hAnsi="Times New Roman" w:cs="Times New Roman"/>
          <w:sz w:val="28"/>
          <w:szCs w:val="28"/>
        </w:rPr>
      </w:pPr>
    </w:p>
    <w:sectPr w:rsidR="006D50D0" w:rsidRPr="00D5437A" w:rsidSect="00605809">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F0D"/>
    <w:rsid w:val="001364C1"/>
    <w:rsid w:val="001B1F0D"/>
    <w:rsid w:val="0020679F"/>
    <w:rsid w:val="00D5437A"/>
    <w:rsid w:val="00EA68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1F0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B1F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1F0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B1F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8.wmf"/><Relationship Id="rId18" Type="http://schemas.openxmlformats.org/officeDocument/2006/relationships/image" Target="media/image13.w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wmf"/><Relationship Id="rId12" Type="http://schemas.openxmlformats.org/officeDocument/2006/relationships/image" Target="media/image7.wmf"/><Relationship Id="rId17" Type="http://schemas.openxmlformats.org/officeDocument/2006/relationships/image" Target="media/image12.wmf"/><Relationship Id="rId2" Type="http://schemas.microsoft.com/office/2007/relationships/stylesWithEffects" Target="stylesWithEffects.xml"/><Relationship Id="rId16" Type="http://schemas.openxmlformats.org/officeDocument/2006/relationships/image" Target="media/image11.wmf"/><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6.wmf"/><Relationship Id="rId5" Type="http://schemas.openxmlformats.org/officeDocument/2006/relationships/hyperlink" Target="consultantplus://offline/ref=8F2146696D4F3F9FAE7870D380585C83987186ADAD6E06333288DF775889157F8DEA1DE93973208CCA14F8F209zA6CV" TargetMode="External"/><Relationship Id="rId15" Type="http://schemas.openxmlformats.org/officeDocument/2006/relationships/image" Target="media/image10.wmf"/><Relationship Id="rId10" Type="http://schemas.openxmlformats.org/officeDocument/2006/relationships/image" Target="media/image5.wmf"/><Relationship Id="rId19" Type="http://schemas.openxmlformats.org/officeDocument/2006/relationships/image" Target="media/image14.wmf"/><Relationship Id="rId4" Type="http://schemas.openxmlformats.org/officeDocument/2006/relationships/webSettings" Target="webSettings.xml"/><Relationship Id="rId9" Type="http://schemas.openxmlformats.org/officeDocument/2006/relationships/image" Target="media/image4.wmf"/><Relationship Id="rId14" Type="http://schemas.openxmlformats.org/officeDocument/2006/relationships/image" Target="media/image9.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1498</Words>
  <Characters>8545</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    МЕТОДИКА</vt:lpstr>
      <vt:lpstr>    РАСЧЕТА НОРМАТИВА ДЛЯ ОПРЕДЕЛЕНИЯ ОБЩЕГО ОБЪЕМА СУБВЕНЦИЙ, ПРЕДОСТАВЛЯЕМЫХ МЕСТН</vt:lpstr>
    </vt:vector>
  </TitlesOfParts>
  <Company/>
  <LinksUpToDate>false</LinksUpToDate>
  <CharactersWithSpaces>10023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Владимировна Бойцова</dc:creator>
  <cp:lastModifiedBy>Елена Владимировна Бойцова</cp:lastModifiedBy>
  <cp:revision>3</cp:revision>
  <dcterms:created xsi:type="dcterms:W3CDTF">2020-07-23T05:45:00Z</dcterms:created>
  <dcterms:modified xsi:type="dcterms:W3CDTF">2021-07-24T22:02:00Z</dcterms:modified>
</cp:coreProperties>
</file>