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C17" w:rsidRPr="001C4B73" w:rsidRDefault="00925C17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925C17" w:rsidRPr="001C4B73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2C648C" w:rsidRPr="002A17B1" w:rsidRDefault="002C648C" w:rsidP="002C648C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935965" w:rsidRPr="001C4B73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691E26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bookmarkStart w:id="0" w:name="_GoBack"/>
      <w:bookmarkEnd w:id="0"/>
      <w:r w:rsidR="00925C17"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25C17" w:rsidRPr="001C4B73" w:rsidRDefault="00925C17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C95" w:rsidRPr="001C4B73" w:rsidRDefault="00E87C95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C17" w:rsidRPr="001C4B73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</w:p>
    <w:p w:rsidR="0061344C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дотаций на выравнивание бюджетной обеспеченности муниципальных рай</w:t>
      </w:r>
      <w:r w:rsidR="00E87C95"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онов </w:t>
      </w:r>
    </w:p>
    <w:p w:rsidR="0061344C" w:rsidRDefault="00E87C95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(городских округов),</w:t>
      </w:r>
      <w:r w:rsidR="006134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25C17"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том числе заменяемых дополнительными нормативами отчислений </w:t>
      </w:r>
    </w:p>
    <w:p w:rsidR="00E87C95" w:rsidRPr="001C4B73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налога на доходы </w:t>
      </w:r>
      <w:r w:rsidR="00E87C95"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физических лиц</w:t>
      </w:r>
      <w:r w:rsidR="006134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бюджеты муниципальных районов (городских округов)</w:t>
      </w:r>
      <w:r w:rsidR="00E87C95"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</w:p>
    <w:p w:rsidR="00925C17" w:rsidRPr="001C4B73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6D41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6D41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6D41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1C4B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C17" w:rsidRPr="0061344C" w:rsidRDefault="00004447" w:rsidP="003B1D33">
      <w:pPr>
        <w:spacing w:after="0" w:line="240" w:lineRule="auto"/>
        <w:ind w:right="-343"/>
        <w:jc w:val="right"/>
        <w:rPr>
          <w:rFonts w:ascii="Times New Roman" w:hAnsi="Times New Roman" w:cs="Times New Roman"/>
        </w:rPr>
      </w:pPr>
      <w:r w:rsidRPr="0061344C">
        <w:rPr>
          <w:rFonts w:ascii="Times New Roman" w:eastAsia="Times New Roman" w:hAnsi="Times New Roman" w:cs="Times New Roman"/>
          <w:bCs/>
          <w:color w:val="000000"/>
          <w:lang w:eastAsia="ru-RU"/>
        </w:rPr>
        <w:t>(тысяч рублей)</w:t>
      </w:r>
    </w:p>
    <w:tbl>
      <w:tblPr>
        <w:tblW w:w="5150" w:type="pct"/>
        <w:jc w:val="center"/>
        <w:tblInd w:w="-394" w:type="dxa"/>
        <w:tblLayout w:type="fixed"/>
        <w:tblLook w:val="04A0" w:firstRow="1" w:lastRow="0" w:firstColumn="1" w:lastColumn="0" w:noHBand="0" w:noVBand="1"/>
      </w:tblPr>
      <w:tblGrid>
        <w:gridCol w:w="568"/>
        <w:gridCol w:w="1702"/>
        <w:gridCol w:w="1473"/>
        <w:gridCol w:w="1701"/>
        <w:gridCol w:w="1418"/>
        <w:gridCol w:w="1536"/>
        <w:gridCol w:w="1558"/>
        <w:gridCol w:w="1402"/>
        <w:gridCol w:w="1542"/>
        <w:gridCol w:w="1561"/>
        <w:gridCol w:w="1469"/>
      </w:tblGrid>
      <w:tr w:rsidR="00B86955" w:rsidRPr="001C4B73" w:rsidTr="00B86955">
        <w:trPr>
          <w:trHeight w:val="20"/>
          <w:jc w:val="center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5C17" w:rsidRPr="00B86955" w:rsidRDefault="00925C1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5C17" w:rsidRPr="00B86955" w:rsidRDefault="00925C17" w:rsidP="006D416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6D4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B86955" w:rsidRDefault="00925C17" w:rsidP="006D416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6D4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B86955" w:rsidRDefault="00925C17" w:rsidP="006D416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6D4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B86955" w:rsidRPr="001C4B73" w:rsidTr="00B86955">
        <w:trPr>
          <w:trHeight w:val="20"/>
          <w:jc w:val="center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C4B73" w:rsidRPr="00B86955" w:rsidRDefault="001C4B73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C4B73" w:rsidRPr="00B86955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B86955" w:rsidRDefault="007A617E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Расчетная сумма    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дотации на выравнивание бюджетной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обеспеченности муниципальных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районов (городских округов)</w:t>
            </w:r>
          </w:p>
        </w:tc>
        <w:tc>
          <w:tcPr>
            <w:tcW w:w="9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B86955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B86955" w:rsidRDefault="007A617E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Расчетная</w:t>
            </w:r>
            <w:r w:rsidR="006411F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сумма </w:t>
            </w:r>
            <w:r w:rsidR="006411F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   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дотации на выравнивание бюджетной 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обеспеченности 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sz w:val="20"/>
                <w:szCs w:val="20"/>
                <w:lang w:eastAsia="ru-RU"/>
              </w:rPr>
              <w:t>муниципальных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районов (городских округов)</w:t>
            </w:r>
          </w:p>
        </w:tc>
        <w:tc>
          <w:tcPr>
            <w:tcW w:w="9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B86955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B86955" w:rsidRDefault="007A617E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Расчетная</w:t>
            </w:r>
            <w:r w:rsidR="006411F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сумма </w:t>
            </w:r>
            <w:r w:rsidR="006411F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   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дотации на выравнивание бюджетной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обеспеченности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муниципальных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районов (городских округов)</w:t>
            </w:r>
          </w:p>
        </w:tc>
        <w:tc>
          <w:tcPr>
            <w:tcW w:w="9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B86955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в том числе</w:t>
            </w:r>
          </w:p>
        </w:tc>
      </w:tr>
      <w:tr w:rsidR="00B86955" w:rsidRPr="001C4B73" w:rsidTr="0061344C">
        <w:trPr>
          <w:trHeight w:val="20"/>
          <w:jc w:val="center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B73" w:rsidRPr="00B86955" w:rsidRDefault="001C4B73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B73" w:rsidRPr="00B86955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2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B86955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D33" w:rsidRPr="00DC15C3" w:rsidRDefault="001C4B73" w:rsidP="00B8695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proofErr w:type="gramStart"/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заменяем</w:t>
            </w:r>
            <w:r w:rsidR="007A617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ая</w:t>
            </w:r>
            <w:proofErr w:type="gramEnd"/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дополнительными </w:t>
            </w: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нормативами отчислений </w:t>
            </w:r>
          </w:p>
          <w:p w:rsidR="003B1D33" w:rsidRPr="00DC15C3" w:rsidRDefault="001C4B73" w:rsidP="00B8695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от </w:t>
            </w:r>
            <w:r w:rsidR="00B86955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налога </w:t>
            </w:r>
          </w:p>
          <w:p w:rsidR="003B1D33" w:rsidRPr="00DC15C3" w:rsidRDefault="00B86955" w:rsidP="00B8695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на доходы физических лиц</w:t>
            </w:r>
            <w:r w:rsidR="003B1D3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</w:p>
          <w:p w:rsidR="003B1D33" w:rsidRPr="00DC15C3" w:rsidRDefault="001C4B73" w:rsidP="00B8695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в бюджеты муниципальных районов </w:t>
            </w:r>
          </w:p>
          <w:p w:rsidR="001C4B73" w:rsidRPr="00B86955" w:rsidRDefault="001C4B73" w:rsidP="00B8695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(городских округов)</w:t>
            </w:r>
          </w:p>
        </w:tc>
        <w:tc>
          <w:tcPr>
            <w:tcW w:w="44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B86955" w:rsidRDefault="007A617E" w:rsidP="007A617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предоставляе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-мая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бюджетам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0"/>
                <w:szCs w:val="20"/>
                <w:lang w:eastAsia="ru-RU"/>
              </w:rPr>
              <w:t>муниципальных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районов (городских округов)</w:t>
            </w:r>
          </w:p>
        </w:tc>
        <w:tc>
          <w:tcPr>
            <w:tcW w:w="482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B86955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44C" w:rsidRPr="00DC15C3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proofErr w:type="gramStart"/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заменяем</w:t>
            </w:r>
            <w:r w:rsidR="007A617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ая</w:t>
            </w:r>
            <w:proofErr w:type="gramEnd"/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sz w:val="20"/>
                <w:szCs w:val="20"/>
                <w:lang w:eastAsia="ru-RU"/>
              </w:rPr>
              <w:t>дополнительными</w:t>
            </w:r>
            <w:r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нормативами отчислений </w:t>
            </w:r>
          </w:p>
          <w:p w:rsidR="0061344C" w:rsidRPr="00DC15C3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от налога </w:t>
            </w:r>
          </w:p>
          <w:p w:rsidR="00DC15C3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на доходы </w:t>
            </w:r>
            <w:proofErr w:type="gramStart"/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физических</w:t>
            </w:r>
            <w:proofErr w:type="gramEnd"/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</w:p>
          <w:p w:rsidR="001C4B73" w:rsidRPr="00B86955" w:rsidRDefault="001C4B73" w:rsidP="00DC15C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лиц в бюджеты </w:t>
            </w: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муниципальных</w:t>
            </w: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B86955" w:rsidRDefault="007A617E" w:rsidP="007A617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предоставляе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-мая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ам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C4B73" w:rsidRPr="0061344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4"/>
                <w:sz w:val="20"/>
                <w:szCs w:val="20"/>
                <w:lang w:eastAsia="ru-RU"/>
              </w:rPr>
              <w:t>муниципальных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районов (городских округов)</w:t>
            </w:r>
          </w:p>
        </w:tc>
        <w:tc>
          <w:tcPr>
            <w:tcW w:w="48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B86955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44C" w:rsidRPr="00DC15C3" w:rsidRDefault="007A617E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заменяемая</w:t>
            </w:r>
            <w:proofErr w:type="gramEnd"/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2"/>
                <w:sz w:val="20"/>
                <w:szCs w:val="20"/>
                <w:lang w:eastAsia="ru-RU"/>
              </w:rPr>
              <w:t>дополнительными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нормативами отчислений </w:t>
            </w:r>
          </w:p>
          <w:p w:rsidR="0061344C" w:rsidRPr="00DC15C3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от налога </w:t>
            </w:r>
          </w:p>
          <w:p w:rsidR="00B86955" w:rsidRPr="00DC15C3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на доходы </w:t>
            </w: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физических лиц</w:t>
            </w: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</w:p>
          <w:p w:rsidR="00B86955" w:rsidRPr="00DC15C3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в бюджеты муниципальных районов </w:t>
            </w:r>
          </w:p>
          <w:p w:rsidR="001C4B73" w:rsidRPr="00B86955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(городских округов)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B86955" w:rsidRDefault="007A617E" w:rsidP="007A617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предоставляе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-мая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бюджетам </w:t>
            </w:r>
            <w:r w:rsidR="001C4B73" w:rsidRPr="00B869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муниципальных </w:t>
            </w:r>
            <w:r w:rsidR="001C4B73" w:rsidRPr="00DC15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районов (городских округов)</w:t>
            </w:r>
          </w:p>
        </w:tc>
      </w:tr>
    </w:tbl>
    <w:p w:rsidR="0061344C" w:rsidRPr="0061344C" w:rsidRDefault="0061344C" w:rsidP="0061344C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150" w:type="pct"/>
        <w:jc w:val="center"/>
        <w:tblInd w:w="-394" w:type="dxa"/>
        <w:tblLayout w:type="fixed"/>
        <w:tblLook w:val="04A0" w:firstRow="1" w:lastRow="0" w:firstColumn="1" w:lastColumn="0" w:noHBand="0" w:noVBand="1"/>
      </w:tblPr>
      <w:tblGrid>
        <w:gridCol w:w="568"/>
        <w:gridCol w:w="1702"/>
        <w:gridCol w:w="1473"/>
        <w:gridCol w:w="1701"/>
        <w:gridCol w:w="1418"/>
        <w:gridCol w:w="1536"/>
        <w:gridCol w:w="1558"/>
        <w:gridCol w:w="1402"/>
        <w:gridCol w:w="1542"/>
        <w:gridCol w:w="1561"/>
        <w:gridCol w:w="1469"/>
      </w:tblGrid>
      <w:tr w:rsidR="00B86955" w:rsidRPr="001C4B73" w:rsidTr="0061344C">
        <w:trPr>
          <w:trHeight w:val="20"/>
          <w:tblHeader/>
          <w:jc w:val="center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86955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6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Бокситогорский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473 157,8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317 111,2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156 046,6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399 762,9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327 953,2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71 809,7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422 322,9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350 569,8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71 753,1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Волосовский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503 439,5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337 395,3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166 044,2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426 263,8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349 629,2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76 634,6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451 353,0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374 733,0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76 620,0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6134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61344C">
            <w:pPr>
              <w:keepNext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Волховский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580 560,8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388 995,0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191 565,8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490 313,8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402 252,3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88 061,5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517 770,1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429 792,7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87 977,4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Всеволожский муниципальный район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1 512 256,2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879 567,2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632 689,0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1 290 844,9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1 109 605,3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181 239,6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1 378 580,5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1 196 993,4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181 587,1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Выборгский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632 499,8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424 129,4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208 370,4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534 747,8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438 669,5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96 078,3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565 346,5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469 558,1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95 788,4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Гатчинский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763 564,2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511 627,6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251 936,6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648 761,4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531 987,2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116 774,2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689 494,4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572 343,0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117 151,4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Кингисеппский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93 505,2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93 505,2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Киришский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252 567,3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252 567,3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211 007,8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211 007,8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220 234,2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182 859,0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37 375,2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Кировский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493 495,8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493 495,8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416 869,8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416 869,8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440 315,8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365 631,0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74 684,8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1344C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Лодейнопольский</w:t>
            </w:r>
            <w:proofErr w:type="spellEnd"/>
            <w:r w:rsidRPr="0061344C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 xml:space="preserve"> </w:t>
            </w: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349 717,1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234 376,7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115 340,4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295 990,7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242 760,1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53 230,6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313 280,9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260 072,2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53 208,7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Ломоносовский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112 781,6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75 477,9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37 303,7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94 953,0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77 856,6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17 096,4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99 943,7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83 062,8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16 880,9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Лужский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599 125,6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401 550,4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197 575,2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507 115,8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415 968,1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91 147,7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536 777,8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445 564,8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91 213,0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Подпорожский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437 426,3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293 143,5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144 282,8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370 176,6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303 614,5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66 562,1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391 744,4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325 246,0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66 498,4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Приозерский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460 850,2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308 789,8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152 060,4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390 605,3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320 385,6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70 219,7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414 049,8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343 729,6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70 320,2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6134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61344C">
            <w:pPr>
              <w:keepNext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Сланцевский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337 741,9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226 316,6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111 425,3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286 385,1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234 866,8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51 518,3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303 712,6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252 171,0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51 541,6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Тихвинский муниципальный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429 196,6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287 620,3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141 576,3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362 063,2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297 032,3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65 030,9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381 870,7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317 082,1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64 788,6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Тосненский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536 920,4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359 697,8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177 222,6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453 477,3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371 953,4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81 523,9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478 898,3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397 691,9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81 206,4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Сосновоборский</w:t>
            </w:r>
            <w:proofErr w:type="spellEnd"/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городской округ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416A" w:rsidRPr="001C4B73" w:rsidTr="001531EE">
        <w:trPr>
          <w:trHeight w:val="20"/>
          <w:jc w:val="center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16A" w:rsidRPr="001C4B73" w:rsidRDefault="006D416A" w:rsidP="00DC15C3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15C3">
              <w:rPr>
                <w:rFonts w:ascii="Times New Roman" w:eastAsia="Times New Roman" w:hAnsi="Times New Roman" w:cs="Times New Roman"/>
                <w:color w:val="000000"/>
                <w:spacing w:val="-12"/>
                <w:lang w:eastAsia="ru-RU"/>
              </w:rPr>
              <w:t>Нераспределенный</w:t>
            </w:r>
            <w:r w:rsidRPr="001C4B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резерв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1 794 834,9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1 901 423,8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416A" w:rsidRPr="001C4B73" w:rsidTr="001531EE">
        <w:trPr>
          <w:trHeight w:val="70"/>
          <w:jc w:val="center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16A" w:rsidRPr="001C4B73" w:rsidRDefault="006D416A" w:rsidP="001C4B7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4B7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8 568 806,3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5 045 798,7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3 523 007,6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8 974 174,1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5 424 534,1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1 754 805,1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9 507 119,4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6 367 100,4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6A" w:rsidRPr="006D416A" w:rsidRDefault="006D41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4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1 238 595,2</w:t>
            </w:r>
          </w:p>
        </w:tc>
      </w:tr>
    </w:tbl>
    <w:p w:rsidR="00925C17" w:rsidRPr="001C4B73" w:rsidRDefault="00925C17" w:rsidP="001C4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5C17" w:rsidRPr="001C4B73" w:rsidSect="0061344C">
      <w:headerReference w:type="default" r:id="rId7"/>
      <w:pgSz w:w="16838" w:h="11906" w:orient="landscape"/>
      <w:pgMar w:top="1531" w:right="737" w:bottom="73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8FB" w:rsidRDefault="00C478FB" w:rsidP="00E87C95">
      <w:pPr>
        <w:spacing w:after="0" w:line="240" w:lineRule="auto"/>
      </w:pPr>
      <w:r>
        <w:separator/>
      </w:r>
    </w:p>
  </w:endnote>
  <w:endnote w:type="continuationSeparator" w:id="0">
    <w:p w:rsidR="00C478FB" w:rsidRDefault="00C478FB" w:rsidP="00E8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8FB" w:rsidRDefault="00C478FB" w:rsidP="00E87C95">
      <w:pPr>
        <w:spacing w:after="0" w:line="240" w:lineRule="auto"/>
      </w:pPr>
      <w:r>
        <w:separator/>
      </w:r>
    </w:p>
  </w:footnote>
  <w:footnote w:type="continuationSeparator" w:id="0">
    <w:p w:rsidR="00C478FB" w:rsidRDefault="00C478FB" w:rsidP="00E8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118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1344C" w:rsidRPr="0061344C" w:rsidRDefault="0061344C">
        <w:pPr>
          <w:pStyle w:val="a3"/>
          <w:jc w:val="right"/>
          <w:rPr>
            <w:rFonts w:ascii="Times New Roman" w:hAnsi="Times New Roman" w:cs="Times New Roman"/>
          </w:rPr>
        </w:pPr>
      </w:p>
      <w:p w:rsidR="0061344C" w:rsidRPr="0061344C" w:rsidRDefault="0061344C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34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34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1E2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d419b2-50d8-4335-a72b-8c1c076d2af4"/>
  </w:docVars>
  <w:rsids>
    <w:rsidRoot w:val="00925C17"/>
    <w:rsid w:val="00004447"/>
    <w:rsid w:val="00040172"/>
    <w:rsid w:val="00080A84"/>
    <w:rsid w:val="001973A0"/>
    <w:rsid w:val="001A233C"/>
    <w:rsid w:val="001C4B73"/>
    <w:rsid w:val="001C4C3D"/>
    <w:rsid w:val="0022626C"/>
    <w:rsid w:val="002903B4"/>
    <w:rsid w:val="002C648C"/>
    <w:rsid w:val="002E5CD7"/>
    <w:rsid w:val="003B1D33"/>
    <w:rsid w:val="005A2C44"/>
    <w:rsid w:val="0061344C"/>
    <w:rsid w:val="006411F1"/>
    <w:rsid w:val="00642993"/>
    <w:rsid w:val="00691E26"/>
    <w:rsid w:val="006D416A"/>
    <w:rsid w:val="007A617E"/>
    <w:rsid w:val="008A7F75"/>
    <w:rsid w:val="00925C17"/>
    <w:rsid w:val="00980F3B"/>
    <w:rsid w:val="00A25FD4"/>
    <w:rsid w:val="00B45D4E"/>
    <w:rsid w:val="00B86730"/>
    <w:rsid w:val="00B86955"/>
    <w:rsid w:val="00B9100C"/>
    <w:rsid w:val="00BD57C0"/>
    <w:rsid w:val="00C478FB"/>
    <w:rsid w:val="00C67002"/>
    <w:rsid w:val="00C67376"/>
    <w:rsid w:val="00C8380E"/>
    <w:rsid w:val="00D5310D"/>
    <w:rsid w:val="00DB2861"/>
    <w:rsid w:val="00DC15C3"/>
    <w:rsid w:val="00E87C95"/>
    <w:rsid w:val="00F37EAE"/>
    <w:rsid w:val="00FC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3</cp:revision>
  <cp:lastPrinted>2019-12-03T12:35:00Z</cp:lastPrinted>
  <dcterms:created xsi:type="dcterms:W3CDTF">2021-08-20T07:40:00Z</dcterms:created>
  <dcterms:modified xsi:type="dcterms:W3CDTF">2021-08-23T11:41:00Z</dcterms:modified>
</cp:coreProperties>
</file>