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213" w:rsidRPr="00BD3D28" w:rsidRDefault="00F66213" w:rsidP="00F662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3D28">
        <w:rPr>
          <w:rFonts w:ascii="Times New Roman" w:hAnsi="Times New Roman"/>
          <w:b/>
          <w:sz w:val="28"/>
          <w:szCs w:val="28"/>
        </w:rPr>
        <w:t>Предложения</w:t>
      </w:r>
    </w:p>
    <w:p w:rsidR="00F66213" w:rsidRPr="00B04468" w:rsidRDefault="00F66213" w:rsidP="00F66213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F1505F">
        <w:rPr>
          <w:rFonts w:ascii="Times New Roman" w:hAnsi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B04468">
        <w:rPr>
          <w:rFonts w:ascii="Times New Roman" w:hAnsi="Times New Roman"/>
          <w:sz w:val="28"/>
          <w:szCs w:val="28"/>
        </w:rPr>
        <w:t>«О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B04468">
        <w:rPr>
          <w:rFonts w:ascii="Times New Roman" w:hAnsi="Times New Roman"/>
          <w:sz w:val="28"/>
          <w:szCs w:val="28"/>
        </w:rPr>
        <w:t xml:space="preserve"> </w:t>
      </w:r>
      <w:r w:rsidRPr="001B7E30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 xml:space="preserve">главу 11 </w:t>
      </w:r>
      <w:r w:rsidRPr="001B7E30">
        <w:rPr>
          <w:rFonts w:ascii="Times New Roman" w:hAnsi="Times New Roman"/>
          <w:bCs/>
          <w:sz w:val="28"/>
          <w:szCs w:val="28"/>
        </w:rPr>
        <w:t>областно</w:t>
      </w:r>
      <w:r>
        <w:rPr>
          <w:rFonts w:ascii="Times New Roman" w:hAnsi="Times New Roman"/>
          <w:bCs/>
          <w:sz w:val="28"/>
          <w:szCs w:val="28"/>
        </w:rPr>
        <w:t>го</w:t>
      </w:r>
      <w:r w:rsidRPr="001B7E30">
        <w:rPr>
          <w:rFonts w:ascii="Times New Roman" w:hAnsi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Cs/>
          <w:sz w:val="28"/>
          <w:szCs w:val="28"/>
        </w:rPr>
        <w:t>а</w:t>
      </w:r>
      <w:r w:rsidRPr="001B7E30">
        <w:rPr>
          <w:rFonts w:ascii="Times New Roman" w:hAnsi="Times New Roman"/>
          <w:bCs/>
          <w:sz w:val="28"/>
          <w:szCs w:val="28"/>
        </w:rPr>
        <w:t xml:space="preserve"> </w:t>
      </w:r>
      <w:r w:rsidRPr="00B04468">
        <w:rPr>
          <w:rFonts w:ascii="Times New Roman" w:hAnsi="Times New Roman"/>
          <w:sz w:val="28"/>
          <w:szCs w:val="28"/>
        </w:rPr>
        <w:t>«Социальный кодекс  Ленинградской области»</w:t>
      </w:r>
    </w:p>
    <w:p w:rsidR="00F66213" w:rsidRPr="00AC3E2E" w:rsidRDefault="00F66213" w:rsidP="00F662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66213" w:rsidRDefault="00F66213" w:rsidP="00F662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66213" w:rsidRDefault="00F66213" w:rsidP="00F66213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F1505F">
        <w:rPr>
          <w:rFonts w:ascii="Times New Roman" w:hAnsi="Times New Roman"/>
          <w:b w:val="0"/>
          <w:sz w:val="28"/>
          <w:szCs w:val="28"/>
        </w:rPr>
        <w:t xml:space="preserve">Принятие </w:t>
      </w:r>
      <w:r w:rsidRPr="00C25D6A">
        <w:rPr>
          <w:rFonts w:ascii="Times New Roman" w:hAnsi="Times New Roman"/>
          <w:b w:val="0"/>
          <w:sz w:val="28"/>
          <w:szCs w:val="28"/>
        </w:rPr>
        <w:t>областного закона «О внесении изменени</w:t>
      </w:r>
      <w:r>
        <w:rPr>
          <w:rFonts w:ascii="Times New Roman" w:hAnsi="Times New Roman"/>
          <w:b w:val="0"/>
          <w:sz w:val="28"/>
          <w:szCs w:val="28"/>
        </w:rPr>
        <w:t>я</w:t>
      </w:r>
      <w:r w:rsidRPr="00C25D6A">
        <w:rPr>
          <w:rFonts w:ascii="Times New Roman" w:hAnsi="Times New Roman"/>
          <w:b w:val="0"/>
          <w:sz w:val="28"/>
          <w:szCs w:val="28"/>
        </w:rPr>
        <w:t xml:space="preserve"> </w:t>
      </w:r>
      <w:r w:rsidRPr="00C25D6A">
        <w:rPr>
          <w:rFonts w:ascii="Times New Roman" w:hAnsi="Times New Roman"/>
          <w:b w:val="0"/>
          <w:bCs/>
          <w:sz w:val="28"/>
          <w:szCs w:val="28"/>
        </w:rPr>
        <w:t xml:space="preserve">в главу 11 областного закона </w:t>
      </w:r>
      <w:r w:rsidRPr="00C25D6A">
        <w:rPr>
          <w:rFonts w:ascii="Times New Roman" w:hAnsi="Times New Roman"/>
          <w:b w:val="0"/>
          <w:sz w:val="28"/>
          <w:szCs w:val="28"/>
        </w:rPr>
        <w:t xml:space="preserve">«Социальный кодекс Ленинградской области» потребует разработку и принятие постановления Правительства Ленинградской области </w:t>
      </w:r>
      <w:r w:rsidRPr="00C25D6A">
        <w:rPr>
          <w:rFonts w:ascii="Times New Roman" w:hAnsi="Times New Roman" w:cs="Times New Roman"/>
          <w:b w:val="0"/>
          <w:sz w:val="28"/>
          <w:szCs w:val="28"/>
        </w:rPr>
        <w:t xml:space="preserve">«О порядке предоставлении </w:t>
      </w:r>
      <w:r w:rsidRPr="00FA5987">
        <w:rPr>
          <w:rFonts w:ascii="Times New Roman" w:hAnsi="Times New Roman" w:cs="Times New Roman"/>
          <w:b w:val="0"/>
          <w:sz w:val="28"/>
          <w:szCs w:val="28"/>
        </w:rPr>
        <w:t>социальной поддержки отдельным категориям граждан на замену оборудования, входящего в состав внутридомового</w:t>
      </w:r>
      <w:r w:rsidRPr="00A6032B">
        <w:rPr>
          <w:rFonts w:ascii="Times New Roman" w:hAnsi="Times New Roman" w:cs="Times New Roman"/>
          <w:b w:val="0"/>
          <w:sz w:val="28"/>
          <w:szCs w:val="28"/>
        </w:rPr>
        <w:t xml:space="preserve"> (внутриквартирного) газового оборудования»</w:t>
      </w:r>
      <w:r w:rsidRPr="00F1505F">
        <w:rPr>
          <w:rFonts w:ascii="Times New Roman" w:hAnsi="Times New Roman"/>
          <w:b w:val="0"/>
          <w:sz w:val="28"/>
          <w:szCs w:val="28"/>
        </w:rPr>
        <w:t xml:space="preserve">.  </w:t>
      </w:r>
    </w:p>
    <w:p w:rsidR="00F66213" w:rsidRPr="00F1505F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00A35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Pr="00700A35">
        <w:rPr>
          <w:rFonts w:ascii="Times New Roman" w:hAnsi="Times New Roman"/>
          <w:sz w:val="28"/>
          <w:szCs w:val="28"/>
        </w:rPr>
        <w:t xml:space="preserve"> комитета </w:t>
      </w: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700A3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0A35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А.Е. Толмачева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66213" w:rsidSect="00C94128">
      <w:pgSz w:w="11906" w:h="16838"/>
      <w:pgMar w:top="992" w:right="624" w:bottom="851" w:left="992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0C1" w:rsidRDefault="002740C1">
      <w:pPr>
        <w:spacing w:after="0" w:line="240" w:lineRule="auto"/>
      </w:pPr>
      <w:r>
        <w:separator/>
      </w:r>
    </w:p>
  </w:endnote>
  <w:endnote w:type="continuationSeparator" w:id="0">
    <w:p w:rsidR="002740C1" w:rsidRDefault="00274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0C1" w:rsidRDefault="002740C1">
      <w:pPr>
        <w:spacing w:after="0" w:line="240" w:lineRule="auto"/>
      </w:pPr>
      <w:r>
        <w:separator/>
      </w:r>
    </w:p>
  </w:footnote>
  <w:footnote w:type="continuationSeparator" w:id="0">
    <w:p w:rsidR="002740C1" w:rsidRDefault="002740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213"/>
    <w:rsid w:val="001B45CE"/>
    <w:rsid w:val="001F22B8"/>
    <w:rsid w:val="002740C1"/>
    <w:rsid w:val="002D123C"/>
    <w:rsid w:val="00311FCC"/>
    <w:rsid w:val="00366EA3"/>
    <w:rsid w:val="00371C0E"/>
    <w:rsid w:val="003A4144"/>
    <w:rsid w:val="00413BF2"/>
    <w:rsid w:val="004C4308"/>
    <w:rsid w:val="006801A5"/>
    <w:rsid w:val="008172EB"/>
    <w:rsid w:val="00873139"/>
    <w:rsid w:val="00913A35"/>
    <w:rsid w:val="00A84C50"/>
    <w:rsid w:val="00AF2CBA"/>
    <w:rsid w:val="00AF4789"/>
    <w:rsid w:val="00B906D0"/>
    <w:rsid w:val="00BA6870"/>
    <w:rsid w:val="00C94128"/>
    <w:rsid w:val="00DE4FEB"/>
    <w:rsid w:val="00ED121E"/>
    <w:rsid w:val="00F6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6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F66213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F6621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66213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66213"/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66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EA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6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F66213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F6621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66213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66213"/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66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EA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Александровна Сулима</dc:creator>
  <cp:lastModifiedBy>Михаил Юрьевич УТКИН</cp:lastModifiedBy>
  <cp:revision>8</cp:revision>
  <dcterms:created xsi:type="dcterms:W3CDTF">2021-09-05T12:46:00Z</dcterms:created>
  <dcterms:modified xsi:type="dcterms:W3CDTF">2021-10-14T07:06:00Z</dcterms:modified>
</cp:coreProperties>
</file>