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BCC" w:rsidRDefault="008F0BCC" w:rsidP="00460E4C">
      <w:pPr>
        <w:overflowPunct/>
        <w:jc w:val="center"/>
        <w:textAlignment w:val="auto"/>
        <w:rPr>
          <w:b/>
          <w:sz w:val="28"/>
          <w:szCs w:val="28"/>
        </w:rPr>
      </w:pPr>
    </w:p>
    <w:p w:rsidR="00241FB7" w:rsidRPr="00077019" w:rsidRDefault="00241FB7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077019">
        <w:rPr>
          <w:b/>
          <w:sz w:val="28"/>
          <w:szCs w:val="28"/>
        </w:rPr>
        <w:t>ОБОСНОВАНИЕ</w:t>
      </w:r>
    </w:p>
    <w:p w:rsidR="00241FB7" w:rsidRPr="00077019" w:rsidRDefault="00241FB7" w:rsidP="00AF06FA">
      <w:pPr>
        <w:jc w:val="center"/>
        <w:rPr>
          <w:sz w:val="28"/>
          <w:szCs w:val="28"/>
        </w:rPr>
      </w:pPr>
      <w:r w:rsidRPr="00077019">
        <w:rPr>
          <w:sz w:val="28"/>
          <w:szCs w:val="28"/>
        </w:rPr>
        <w:t xml:space="preserve">необходимости принятия областного закона </w:t>
      </w:r>
    </w:p>
    <w:p w:rsidR="000C55D5" w:rsidRPr="00077019" w:rsidRDefault="000C55D5" w:rsidP="000C55D5">
      <w:pPr>
        <w:jc w:val="center"/>
        <w:rPr>
          <w:sz w:val="28"/>
          <w:szCs w:val="28"/>
        </w:rPr>
      </w:pPr>
      <w:r w:rsidRPr="00077019">
        <w:rPr>
          <w:sz w:val="28"/>
          <w:szCs w:val="28"/>
        </w:rPr>
        <w:t xml:space="preserve">«О внесении изменений в статью 3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077019" w:rsidRPr="00077019">
        <w:rPr>
          <w:sz w:val="28"/>
          <w:szCs w:val="28"/>
        </w:rPr>
        <w:br/>
      </w:r>
      <w:r w:rsidRPr="00077019">
        <w:rPr>
          <w:sz w:val="28"/>
          <w:szCs w:val="28"/>
        </w:rPr>
        <w:t xml:space="preserve">по контракту, муниципальной должности, а также лицами, </w:t>
      </w:r>
      <w:r w:rsidR="00077019" w:rsidRPr="00077019">
        <w:rPr>
          <w:sz w:val="28"/>
          <w:szCs w:val="28"/>
        </w:rPr>
        <w:br/>
      </w:r>
      <w:r w:rsidRPr="00077019">
        <w:rPr>
          <w:sz w:val="28"/>
          <w:szCs w:val="28"/>
        </w:rPr>
        <w:t>замещающими указанные должности»</w:t>
      </w:r>
    </w:p>
    <w:p w:rsidR="00077019" w:rsidRDefault="00077019" w:rsidP="001548E7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1D05E9" w:rsidRDefault="00241FB7" w:rsidP="001D05E9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 w:rsidRPr="00077019">
        <w:rPr>
          <w:sz w:val="28"/>
          <w:szCs w:val="28"/>
        </w:rPr>
        <w:t xml:space="preserve">Проект областного закона </w:t>
      </w:r>
      <w:r w:rsidR="000C55D5" w:rsidRPr="00077019">
        <w:rPr>
          <w:sz w:val="28"/>
          <w:szCs w:val="28"/>
        </w:rPr>
        <w:t xml:space="preserve">«О внесении изменений в статью 3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 </w:t>
      </w:r>
      <w:r w:rsidRPr="00077019">
        <w:rPr>
          <w:sz w:val="28"/>
          <w:szCs w:val="28"/>
        </w:rPr>
        <w:t xml:space="preserve">(далее – Проект) разработан в </w:t>
      </w:r>
      <w:r w:rsidR="000C55D5" w:rsidRPr="00077019">
        <w:rPr>
          <w:sz w:val="28"/>
          <w:szCs w:val="28"/>
        </w:rPr>
        <w:t xml:space="preserve">связи </w:t>
      </w:r>
      <w:r w:rsidR="000C55D5" w:rsidRPr="00077019">
        <w:rPr>
          <w:sz w:val="28"/>
          <w:szCs w:val="28"/>
        </w:rPr>
        <w:br/>
        <w:t xml:space="preserve">с вступлением </w:t>
      </w:r>
      <w:r w:rsidR="003A55E4" w:rsidRPr="00077019">
        <w:rPr>
          <w:sz w:val="28"/>
          <w:szCs w:val="28"/>
        </w:rPr>
        <w:t xml:space="preserve">с 01.07.2021 </w:t>
      </w:r>
      <w:r w:rsidR="000C55D5" w:rsidRPr="00077019">
        <w:rPr>
          <w:sz w:val="28"/>
          <w:szCs w:val="28"/>
        </w:rPr>
        <w:t>в силу изменений, внесенных Указом Президента Российской Федерации от 10.12.2020 № 778 «О мерах</w:t>
      </w:r>
      <w:proofErr w:type="gramEnd"/>
      <w:r w:rsidR="000C55D5" w:rsidRPr="00077019">
        <w:rPr>
          <w:sz w:val="28"/>
          <w:szCs w:val="28"/>
        </w:rPr>
        <w:t xml:space="preserve">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</w:t>
      </w:r>
      <w:r w:rsidR="00077019" w:rsidRPr="00077019">
        <w:rPr>
          <w:sz w:val="28"/>
          <w:szCs w:val="28"/>
        </w:rPr>
        <w:t>»</w:t>
      </w:r>
      <w:r w:rsidR="001D05E9">
        <w:rPr>
          <w:sz w:val="28"/>
          <w:szCs w:val="28"/>
        </w:rPr>
        <w:t xml:space="preserve"> (далее – Указ № 778)</w:t>
      </w:r>
      <w:r w:rsidR="000C55D5" w:rsidRPr="00077019">
        <w:rPr>
          <w:sz w:val="28"/>
          <w:szCs w:val="28"/>
        </w:rPr>
        <w:t>.</w:t>
      </w:r>
      <w:r w:rsidR="001548E7" w:rsidRPr="00077019">
        <w:rPr>
          <w:sz w:val="28"/>
          <w:szCs w:val="28"/>
        </w:rPr>
        <w:t xml:space="preserve"> </w:t>
      </w:r>
    </w:p>
    <w:p w:rsidR="001D05E9" w:rsidRDefault="001D05E9" w:rsidP="001D05E9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>
        <w:rPr>
          <w:sz w:val="28"/>
          <w:szCs w:val="28"/>
        </w:rPr>
        <w:t>Пунктом 6 Приложени</w:t>
      </w:r>
      <w:r w:rsidR="008F0BCC">
        <w:rPr>
          <w:sz w:val="28"/>
          <w:szCs w:val="28"/>
        </w:rPr>
        <w:t>я</w:t>
      </w:r>
      <w:r>
        <w:rPr>
          <w:sz w:val="28"/>
          <w:szCs w:val="28"/>
        </w:rPr>
        <w:t xml:space="preserve"> № 2 к Указу № 778 в форму </w:t>
      </w:r>
      <w:r>
        <w:rPr>
          <w:rFonts w:eastAsia="Calibri"/>
          <w:sz w:val="28"/>
          <w:szCs w:val="28"/>
        </w:rPr>
        <w:t>справки о доходах, расходах, об имуществе и обязательствах имущественного характера, утвержденной Указом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включены разделы о цифровых финансовых активах, цифровых правах, утилитарных цифровых правах и цифровой валюте.</w:t>
      </w:r>
    </w:p>
    <w:p w:rsidR="000C2C5E" w:rsidRDefault="008F0BCC" w:rsidP="000C2C5E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В соответствии с</w:t>
      </w:r>
      <w:r w:rsidR="001D05E9">
        <w:rPr>
          <w:rFonts w:eastAsia="Calibri"/>
          <w:sz w:val="28"/>
          <w:szCs w:val="28"/>
        </w:rPr>
        <w:t xml:space="preserve"> п. 5 ч. 3 ст. 6 Федерального закона от 31.07.2020 № 259-ФЗ </w:t>
      </w:r>
      <w:r w:rsidR="001D05E9">
        <w:rPr>
          <w:rFonts w:eastAsia="Calibri"/>
          <w:sz w:val="28"/>
          <w:szCs w:val="28"/>
        </w:rPr>
        <w:br/>
        <w:t xml:space="preserve">«О цифровых финансовых активах, цифровой валюте и о внесении изменений </w:t>
      </w:r>
      <w:r w:rsidR="001D05E9">
        <w:rPr>
          <w:rFonts w:eastAsia="Calibri"/>
          <w:sz w:val="28"/>
          <w:szCs w:val="28"/>
        </w:rPr>
        <w:br/>
        <w:t>в отдельные законодательные акты Российской Федерации» оператор информационной системы, в которой осуществляется выпуск цифровых финансовых активов, обязан предоставлять содержащуюся в записях информационной системы информацию о цифровых финансовых активах, принадлежащих их обладателю, в том числе по запросам</w:t>
      </w:r>
      <w:proofErr w:type="gramEnd"/>
      <w:r w:rsidR="001D05E9">
        <w:rPr>
          <w:rFonts w:eastAsia="Calibri"/>
          <w:sz w:val="28"/>
          <w:szCs w:val="28"/>
        </w:rPr>
        <w:t xml:space="preserve">, </w:t>
      </w:r>
      <w:proofErr w:type="gramStart"/>
      <w:r w:rsidR="001D05E9">
        <w:rPr>
          <w:rFonts w:eastAsia="Calibri"/>
          <w:sz w:val="28"/>
          <w:szCs w:val="28"/>
        </w:rPr>
        <w:t>направляемым уполномоченными лицами в соответствии с законодательством Российской Федерации о противодействии коррупции.</w:t>
      </w:r>
      <w:proofErr w:type="gramEnd"/>
    </w:p>
    <w:p w:rsidR="008F0BCC" w:rsidRDefault="000C2C5E" w:rsidP="008F0BCC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proofErr w:type="gramStart"/>
      <w:r w:rsidRPr="000C2C5E">
        <w:rPr>
          <w:rFonts w:eastAsia="Calibri"/>
          <w:bCs/>
          <w:sz w:val="28"/>
          <w:szCs w:val="28"/>
        </w:rPr>
        <w:t xml:space="preserve">Порядок проверки достоверности и полноты сведений о доходах, расходах, </w:t>
      </w:r>
      <w:r>
        <w:rPr>
          <w:rFonts w:eastAsia="Calibri"/>
          <w:bCs/>
          <w:sz w:val="28"/>
          <w:szCs w:val="28"/>
        </w:rPr>
        <w:br/>
      </w:r>
      <w:r w:rsidRPr="000C2C5E">
        <w:rPr>
          <w:rFonts w:eastAsia="Calibri"/>
          <w:bCs/>
          <w:sz w:val="28"/>
          <w:szCs w:val="28"/>
        </w:rPr>
        <w:t xml:space="preserve">об имуществе и обязательствах имущественного характера </w:t>
      </w:r>
      <w:r>
        <w:rPr>
          <w:rFonts w:eastAsia="Calibri"/>
          <w:bCs/>
          <w:sz w:val="28"/>
          <w:szCs w:val="28"/>
        </w:rPr>
        <w:t xml:space="preserve">(далее – проверка) </w:t>
      </w:r>
      <w:r>
        <w:rPr>
          <w:rFonts w:eastAsia="Calibri"/>
          <w:bCs/>
          <w:sz w:val="28"/>
          <w:szCs w:val="28"/>
        </w:rPr>
        <w:br/>
        <w:t xml:space="preserve">в отношении граждан, </w:t>
      </w:r>
      <w:r w:rsidRPr="00077019">
        <w:rPr>
          <w:sz w:val="28"/>
          <w:szCs w:val="28"/>
        </w:rPr>
        <w:t>претендующи</w:t>
      </w:r>
      <w:r>
        <w:rPr>
          <w:sz w:val="28"/>
          <w:szCs w:val="28"/>
        </w:rPr>
        <w:t>х</w:t>
      </w:r>
      <w:r w:rsidRPr="00077019">
        <w:rPr>
          <w:sz w:val="28"/>
          <w:szCs w:val="28"/>
        </w:rPr>
        <w:t xml:space="preserve">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>
        <w:rPr>
          <w:rFonts w:eastAsia="Calibri"/>
          <w:sz w:val="28"/>
          <w:szCs w:val="28"/>
        </w:rPr>
        <w:t>, установлен областн</w:t>
      </w:r>
      <w:r w:rsidR="006A695A">
        <w:rPr>
          <w:rFonts w:eastAsia="Calibri"/>
          <w:sz w:val="28"/>
          <w:szCs w:val="28"/>
        </w:rPr>
        <w:t>ым</w:t>
      </w:r>
      <w:r>
        <w:rPr>
          <w:rFonts w:eastAsia="Calibri"/>
          <w:sz w:val="28"/>
          <w:szCs w:val="28"/>
        </w:rPr>
        <w:t xml:space="preserve"> закон</w:t>
      </w:r>
      <w:r w:rsidR="006A695A">
        <w:rPr>
          <w:rFonts w:eastAsia="Calibri"/>
          <w:sz w:val="28"/>
          <w:szCs w:val="28"/>
        </w:rPr>
        <w:t>ом</w:t>
      </w:r>
      <w:r>
        <w:rPr>
          <w:rFonts w:eastAsia="Calibri"/>
          <w:sz w:val="28"/>
          <w:szCs w:val="28"/>
        </w:rPr>
        <w:t xml:space="preserve"> от 20.01.2020 </w:t>
      </w:r>
      <w:r>
        <w:rPr>
          <w:rFonts w:eastAsia="Calibri"/>
          <w:sz w:val="28"/>
          <w:szCs w:val="28"/>
        </w:rPr>
        <w:br/>
        <w:t>№ 7-оз «Об отдельных вопросах реализации законодательства в сфере противодействия коррупции гражданами, претендующими на замещен</w:t>
      </w:r>
      <w:bookmarkStart w:id="0" w:name="_GoBack"/>
      <w:bookmarkEnd w:id="0"/>
      <w:r>
        <w:rPr>
          <w:rFonts w:eastAsia="Calibri"/>
          <w:sz w:val="28"/>
          <w:szCs w:val="28"/>
        </w:rPr>
        <w:t>ие должности главы местной администрации</w:t>
      </w:r>
      <w:proofErr w:type="gramEnd"/>
      <w:r>
        <w:rPr>
          <w:rFonts w:eastAsia="Calibri"/>
          <w:sz w:val="28"/>
          <w:szCs w:val="28"/>
        </w:rPr>
        <w:t xml:space="preserve"> по контракту, муниципальной должности, а также лицами, замещающими указанные должности» (далее – областной закон № 7-оз).</w:t>
      </w:r>
    </w:p>
    <w:p w:rsidR="008F0BCC" w:rsidRDefault="008F0BCC" w:rsidP="008F0BCC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пункте 4 ч. 5 ст. 3 и ч. 6 ст. 3 областного закона № 7-оз </w:t>
      </w:r>
      <w:r w:rsidR="007B47B9">
        <w:rPr>
          <w:rFonts w:eastAsia="Calibri"/>
          <w:sz w:val="28"/>
          <w:szCs w:val="28"/>
        </w:rPr>
        <w:t>указан</w:t>
      </w:r>
      <w:r>
        <w:rPr>
          <w:rFonts w:eastAsia="Calibri"/>
          <w:sz w:val="28"/>
          <w:szCs w:val="28"/>
        </w:rPr>
        <w:t xml:space="preserve"> перечень </w:t>
      </w:r>
      <w:r w:rsidR="007B47B9">
        <w:rPr>
          <w:rFonts w:eastAsia="Calibri"/>
          <w:sz w:val="28"/>
          <w:szCs w:val="28"/>
        </w:rPr>
        <w:t xml:space="preserve">государственных органов и </w:t>
      </w:r>
      <w:r>
        <w:rPr>
          <w:rFonts w:eastAsia="Calibri"/>
          <w:sz w:val="28"/>
          <w:szCs w:val="28"/>
        </w:rPr>
        <w:t>организаций, в которые в ходе проверки могут быть направлены запросы</w:t>
      </w:r>
      <w:r w:rsidR="00207BB6">
        <w:rPr>
          <w:rFonts w:eastAsia="Calibri"/>
          <w:sz w:val="28"/>
          <w:szCs w:val="28"/>
        </w:rPr>
        <w:t xml:space="preserve"> (</w:t>
      </w:r>
      <w:r w:rsidR="007B47B9">
        <w:rPr>
          <w:rFonts w:eastAsia="Calibri"/>
          <w:sz w:val="28"/>
          <w:szCs w:val="28"/>
        </w:rPr>
        <w:t xml:space="preserve">далее – </w:t>
      </w:r>
      <w:r w:rsidR="00207BB6">
        <w:rPr>
          <w:rFonts w:eastAsia="Calibri"/>
          <w:sz w:val="28"/>
          <w:szCs w:val="28"/>
        </w:rPr>
        <w:t>перечень)</w:t>
      </w:r>
      <w:r>
        <w:rPr>
          <w:rFonts w:eastAsia="Calibri"/>
          <w:sz w:val="28"/>
          <w:szCs w:val="28"/>
        </w:rPr>
        <w:t xml:space="preserve">. </w:t>
      </w:r>
    </w:p>
    <w:p w:rsidR="000C2C5E" w:rsidRDefault="000C2C5E" w:rsidP="000C2C5E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В связи с изложенным, Проектом предлагается внести изменения </w:t>
      </w:r>
      <w:r w:rsidR="008F0BCC">
        <w:rPr>
          <w:rFonts w:eastAsia="Calibri"/>
          <w:sz w:val="28"/>
          <w:szCs w:val="28"/>
        </w:rPr>
        <w:br/>
        <w:t xml:space="preserve">в п. 4 ч. 5 </w:t>
      </w:r>
      <w:r>
        <w:rPr>
          <w:rFonts w:eastAsia="Calibri"/>
          <w:sz w:val="28"/>
          <w:szCs w:val="28"/>
        </w:rPr>
        <w:t xml:space="preserve">ст. 3 и ч. 6 ст. 3 областного закона № 7-оз, дополнив перечень </w:t>
      </w:r>
      <w:r w:rsidRPr="00EF249B">
        <w:rPr>
          <w:sz w:val="28"/>
          <w:szCs w:val="28"/>
        </w:rPr>
        <w:t>операторам</w:t>
      </w:r>
      <w:r w:rsidR="00207BB6">
        <w:rPr>
          <w:sz w:val="28"/>
          <w:szCs w:val="28"/>
        </w:rPr>
        <w:t>и</w:t>
      </w:r>
      <w:r w:rsidRPr="00EF249B">
        <w:rPr>
          <w:sz w:val="28"/>
          <w:szCs w:val="28"/>
        </w:rPr>
        <w:t xml:space="preserve"> информационных систем, в которых осуществляется выпуск </w:t>
      </w:r>
      <w:r>
        <w:rPr>
          <w:sz w:val="28"/>
          <w:szCs w:val="28"/>
        </w:rPr>
        <w:t xml:space="preserve">цифровых </w:t>
      </w:r>
      <w:r w:rsidRPr="00EF249B">
        <w:rPr>
          <w:sz w:val="28"/>
          <w:szCs w:val="28"/>
        </w:rPr>
        <w:t>финансовых активов</w:t>
      </w:r>
      <w:r>
        <w:rPr>
          <w:sz w:val="28"/>
          <w:szCs w:val="28"/>
        </w:rPr>
        <w:t>.</w:t>
      </w:r>
    </w:p>
    <w:p w:rsidR="00CA526D" w:rsidRPr="00077019" w:rsidRDefault="00CA526D" w:rsidP="00400A29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241FB7" w:rsidRPr="00077019" w:rsidRDefault="00241FB7" w:rsidP="00B80BE5">
      <w:pPr>
        <w:overflowPunct/>
        <w:ind w:firstLine="709"/>
        <w:jc w:val="both"/>
        <w:textAlignment w:val="auto"/>
        <w:rPr>
          <w:sz w:val="28"/>
          <w:szCs w:val="28"/>
          <w:lang w:eastAsia="en-US"/>
        </w:rPr>
      </w:pPr>
    </w:p>
    <w:p w:rsidR="00241FB7" w:rsidRPr="00077019" w:rsidRDefault="00241FB7" w:rsidP="000F327D">
      <w:pPr>
        <w:overflowPunct/>
        <w:jc w:val="both"/>
        <w:textAlignment w:val="auto"/>
        <w:rPr>
          <w:sz w:val="28"/>
          <w:szCs w:val="28"/>
        </w:rPr>
      </w:pPr>
      <w:r w:rsidRPr="00077019">
        <w:rPr>
          <w:sz w:val="28"/>
          <w:szCs w:val="28"/>
        </w:rPr>
        <w:t>Первый вице-губернатор Ленинградской области -</w:t>
      </w:r>
    </w:p>
    <w:p w:rsidR="00241FB7" w:rsidRPr="00077019" w:rsidRDefault="00241FB7" w:rsidP="000F327D">
      <w:pPr>
        <w:overflowPunct/>
        <w:jc w:val="both"/>
        <w:textAlignment w:val="auto"/>
        <w:rPr>
          <w:sz w:val="28"/>
          <w:szCs w:val="28"/>
        </w:rPr>
      </w:pPr>
      <w:r w:rsidRPr="00077019">
        <w:rPr>
          <w:sz w:val="28"/>
          <w:szCs w:val="28"/>
        </w:rPr>
        <w:t>руководитель Администрации Губернатора и</w:t>
      </w:r>
    </w:p>
    <w:p w:rsidR="00241FB7" w:rsidRPr="00077019" w:rsidRDefault="00241FB7" w:rsidP="002D678E">
      <w:pPr>
        <w:overflowPunct/>
        <w:jc w:val="both"/>
        <w:textAlignment w:val="auto"/>
        <w:rPr>
          <w:sz w:val="28"/>
          <w:szCs w:val="28"/>
        </w:rPr>
      </w:pPr>
      <w:r w:rsidRPr="00077019">
        <w:rPr>
          <w:sz w:val="28"/>
          <w:szCs w:val="28"/>
        </w:rPr>
        <w:t>Правительства Ленинградской области</w:t>
      </w:r>
      <w:r w:rsidRPr="00077019">
        <w:rPr>
          <w:sz w:val="28"/>
          <w:szCs w:val="28"/>
        </w:rPr>
        <w:tab/>
      </w:r>
      <w:r w:rsidRPr="00077019">
        <w:rPr>
          <w:sz w:val="28"/>
          <w:szCs w:val="28"/>
        </w:rPr>
        <w:tab/>
      </w:r>
      <w:r w:rsidRPr="00077019">
        <w:rPr>
          <w:sz w:val="28"/>
          <w:szCs w:val="28"/>
        </w:rPr>
        <w:tab/>
      </w:r>
      <w:r w:rsidRPr="00077019">
        <w:rPr>
          <w:sz w:val="28"/>
          <w:szCs w:val="28"/>
        </w:rPr>
        <w:tab/>
      </w:r>
      <w:r w:rsidRPr="00077019">
        <w:rPr>
          <w:sz w:val="28"/>
          <w:szCs w:val="28"/>
        </w:rPr>
        <w:tab/>
        <w:t xml:space="preserve">             И.В. Петров</w:t>
      </w:r>
    </w:p>
    <w:p w:rsidR="00241FB7" w:rsidRDefault="00241FB7" w:rsidP="002D678E">
      <w:pPr>
        <w:overflowPunct/>
        <w:jc w:val="both"/>
        <w:textAlignment w:val="auto"/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207BB6" w:rsidRDefault="00207BB6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EC0367" w:rsidRDefault="00EC0367" w:rsidP="00082C79">
      <w:pPr>
        <w:rPr>
          <w:sz w:val="28"/>
          <w:szCs w:val="28"/>
        </w:rPr>
      </w:pPr>
    </w:p>
    <w:p w:rsidR="00241FB7" w:rsidRDefault="00241FB7" w:rsidP="008F0BCC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 w:rsidR="008F0BCC">
        <w:rPr>
          <w:sz w:val="18"/>
        </w:rPr>
        <w:t>Пунисон Л.И.</w:t>
      </w:r>
    </w:p>
    <w:p w:rsidR="008F0BCC" w:rsidRPr="00193067" w:rsidRDefault="008F0BCC" w:rsidP="008F0BCC">
      <w:pPr>
        <w:overflowPunct/>
        <w:jc w:val="both"/>
        <w:rPr>
          <w:sz w:val="18"/>
        </w:rPr>
      </w:pPr>
      <w:r>
        <w:rPr>
          <w:sz w:val="18"/>
        </w:rPr>
        <w:t>(812) 539-51-02</w:t>
      </w:r>
    </w:p>
    <w:sectPr w:rsidR="008F0BCC" w:rsidRPr="00193067" w:rsidSect="000C2C5E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292" w:rsidRDefault="00E80292" w:rsidP="00FA4339">
      <w:r>
        <w:separator/>
      </w:r>
    </w:p>
  </w:endnote>
  <w:endnote w:type="continuationSeparator" w:id="0">
    <w:p w:rsidR="00E80292" w:rsidRDefault="00E80292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292" w:rsidRDefault="00E80292" w:rsidP="00FA4339">
      <w:r>
        <w:separator/>
      </w:r>
    </w:p>
  </w:footnote>
  <w:footnote w:type="continuationSeparator" w:id="0">
    <w:p w:rsidR="00E80292" w:rsidRDefault="00E80292" w:rsidP="00FA4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FB7" w:rsidRDefault="00241FB7" w:rsidP="00FA4339">
    <w:pPr>
      <w:pStyle w:val="a7"/>
      <w:jc w:val="center"/>
    </w:pPr>
    <w:r w:rsidRPr="00FA4339">
      <w:rPr>
        <w:sz w:val="24"/>
      </w:rPr>
      <w:fldChar w:fldCharType="begin"/>
    </w:r>
    <w:r w:rsidRPr="00FA4339">
      <w:rPr>
        <w:sz w:val="24"/>
      </w:rPr>
      <w:instrText>PAGE   \* MERGEFORMAT</w:instrText>
    </w:r>
    <w:r w:rsidRPr="00FA4339">
      <w:rPr>
        <w:sz w:val="24"/>
      </w:rPr>
      <w:fldChar w:fldCharType="separate"/>
    </w:r>
    <w:r w:rsidR="006A695A">
      <w:rPr>
        <w:noProof/>
        <w:sz w:val="24"/>
      </w:rPr>
      <w:t>2</w:t>
    </w:r>
    <w:r w:rsidRPr="00FA4339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226B0"/>
    <w:rsid w:val="0003413A"/>
    <w:rsid w:val="00053AA7"/>
    <w:rsid w:val="00063B7D"/>
    <w:rsid w:val="00066B2B"/>
    <w:rsid w:val="000716DE"/>
    <w:rsid w:val="00073466"/>
    <w:rsid w:val="0007664D"/>
    <w:rsid w:val="00077019"/>
    <w:rsid w:val="00082C79"/>
    <w:rsid w:val="000A5157"/>
    <w:rsid w:val="000A6C32"/>
    <w:rsid w:val="000B3B97"/>
    <w:rsid w:val="000C239F"/>
    <w:rsid w:val="000C2C5E"/>
    <w:rsid w:val="000C55D5"/>
    <w:rsid w:val="000C75CF"/>
    <w:rsid w:val="000F327D"/>
    <w:rsid w:val="00104CA1"/>
    <w:rsid w:val="00114418"/>
    <w:rsid w:val="001145DA"/>
    <w:rsid w:val="0011489D"/>
    <w:rsid w:val="00116C98"/>
    <w:rsid w:val="0012759B"/>
    <w:rsid w:val="0013404B"/>
    <w:rsid w:val="001548E7"/>
    <w:rsid w:val="0015785D"/>
    <w:rsid w:val="00157B19"/>
    <w:rsid w:val="001608C4"/>
    <w:rsid w:val="001650ED"/>
    <w:rsid w:val="00167F9F"/>
    <w:rsid w:val="001700DD"/>
    <w:rsid w:val="0017562A"/>
    <w:rsid w:val="0018770F"/>
    <w:rsid w:val="00193067"/>
    <w:rsid w:val="001975C7"/>
    <w:rsid w:val="001B0641"/>
    <w:rsid w:val="001B7481"/>
    <w:rsid w:val="001D05E9"/>
    <w:rsid w:val="001D5FD7"/>
    <w:rsid w:val="001E01BF"/>
    <w:rsid w:val="001E0F52"/>
    <w:rsid w:val="001E6958"/>
    <w:rsid w:val="001E7A52"/>
    <w:rsid w:val="001F0B26"/>
    <w:rsid w:val="001F207C"/>
    <w:rsid w:val="001F2F3B"/>
    <w:rsid w:val="001F3203"/>
    <w:rsid w:val="001F3AC0"/>
    <w:rsid w:val="00202848"/>
    <w:rsid w:val="00207BB6"/>
    <w:rsid w:val="0021527C"/>
    <w:rsid w:val="002245AD"/>
    <w:rsid w:val="00231E36"/>
    <w:rsid w:val="00240ED4"/>
    <w:rsid w:val="00241FB7"/>
    <w:rsid w:val="0024428B"/>
    <w:rsid w:val="00262266"/>
    <w:rsid w:val="00277B64"/>
    <w:rsid w:val="002A1C15"/>
    <w:rsid w:val="002B35BB"/>
    <w:rsid w:val="002D025A"/>
    <w:rsid w:val="002D678E"/>
    <w:rsid w:val="002D76CC"/>
    <w:rsid w:val="002E159E"/>
    <w:rsid w:val="002E2725"/>
    <w:rsid w:val="00302F66"/>
    <w:rsid w:val="003062A7"/>
    <w:rsid w:val="00310DCC"/>
    <w:rsid w:val="00324EEE"/>
    <w:rsid w:val="00341558"/>
    <w:rsid w:val="00345E5A"/>
    <w:rsid w:val="00354469"/>
    <w:rsid w:val="00354E65"/>
    <w:rsid w:val="0036546E"/>
    <w:rsid w:val="00372E7F"/>
    <w:rsid w:val="00381F42"/>
    <w:rsid w:val="00382A81"/>
    <w:rsid w:val="00395F32"/>
    <w:rsid w:val="003A4309"/>
    <w:rsid w:val="003A4BC3"/>
    <w:rsid w:val="003A55E4"/>
    <w:rsid w:val="003A60DD"/>
    <w:rsid w:val="003B2144"/>
    <w:rsid w:val="003D45FD"/>
    <w:rsid w:val="003F30D1"/>
    <w:rsid w:val="00400171"/>
    <w:rsid w:val="00400A29"/>
    <w:rsid w:val="004016C8"/>
    <w:rsid w:val="00404BDF"/>
    <w:rsid w:val="00417EA5"/>
    <w:rsid w:val="00421E41"/>
    <w:rsid w:val="00427384"/>
    <w:rsid w:val="00446003"/>
    <w:rsid w:val="00460E4C"/>
    <w:rsid w:val="004610DA"/>
    <w:rsid w:val="00471680"/>
    <w:rsid w:val="00484648"/>
    <w:rsid w:val="004A3240"/>
    <w:rsid w:val="004B3D1B"/>
    <w:rsid w:val="004E07A7"/>
    <w:rsid w:val="004E3501"/>
    <w:rsid w:val="004E453B"/>
    <w:rsid w:val="004F58DA"/>
    <w:rsid w:val="00510A77"/>
    <w:rsid w:val="0052706C"/>
    <w:rsid w:val="00533917"/>
    <w:rsid w:val="00540A2C"/>
    <w:rsid w:val="00551107"/>
    <w:rsid w:val="00556A31"/>
    <w:rsid w:val="0056245A"/>
    <w:rsid w:val="00572E2D"/>
    <w:rsid w:val="00584968"/>
    <w:rsid w:val="00587D75"/>
    <w:rsid w:val="00595CCB"/>
    <w:rsid w:val="005C0590"/>
    <w:rsid w:val="005C1202"/>
    <w:rsid w:val="005C265B"/>
    <w:rsid w:val="005E2C20"/>
    <w:rsid w:val="005F4CD0"/>
    <w:rsid w:val="006149F5"/>
    <w:rsid w:val="0062463D"/>
    <w:rsid w:val="0063411A"/>
    <w:rsid w:val="00643082"/>
    <w:rsid w:val="0065380B"/>
    <w:rsid w:val="00662895"/>
    <w:rsid w:val="00665064"/>
    <w:rsid w:val="006723EE"/>
    <w:rsid w:val="006724ED"/>
    <w:rsid w:val="00675ED2"/>
    <w:rsid w:val="006778F1"/>
    <w:rsid w:val="006868E7"/>
    <w:rsid w:val="006A695A"/>
    <w:rsid w:val="006C4F8D"/>
    <w:rsid w:val="006D5BE0"/>
    <w:rsid w:val="006D7A82"/>
    <w:rsid w:val="006F61D4"/>
    <w:rsid w:val="0073012A"/>
    <w:rsid w:val="0073604F"/>
    <w:rsid w:val="007544C8"/>
    <w:rsid w:val="0075645D"/>
    <w:rsid w:val="0075771E"/>
    <w:rsid w:val="007728BF"/>
    <w:rsid w:val="007773AC"/>
    <w:rsid w:val="00782657"/>
    <w:rsid w:val="00791DBE"/>
    <w:rsid w:val="007B47B9"/>
    <w:rsid w:val="007B6A79"/>
    <w:rsid w:val="007B6AF6"/>
    <w:rsid w:val="007E0F49"/>
    <w:rsid w:val="007E1E85"/>
    <w:rsid w:val="007F64F4"/>
    <w:rsid w:val="00802334"/>
    <w:rsid w:val="0081479C"/>
    <w:rsid w:val="00820B25"/>
    <w:rsid w:val="00831693"/>
    <w:rsid w:val="008369DB"/>
    <w:rsid w:val="008678E0"/>
    <w:rsid w:val="0088075E"/>
    <w:rsid w:val="00885752"/>
    <w:rsid w:val="00892F8A"/>
    <w:rsid w:val="00897FD0"/>
    <w:rsid w:val="008A159E"/>
    <w:rsid w:val="008A6141"/>
    <w:rsid w:val="008B3A69"/>
    <w:rsid w:val="008B6517"/>
    <w:rsid w:val="008C1AB7"/>
    <w:rsid w:val="008D4327"/>
    <w:rsid w:val="008F0B54"/>
    <w:rsid w:val="008F0BCC"/>
    <w:rsid w:val="008F6A10"/>
    <w:rsid w:val="00900593"/>
    <w:rsid w:val="00903FF5"/>
    <w:rsid w:val="0090602F"/>
    <w:rsid w:val="00910669"/>
    <w:rsid w:val="0091667E"/>
    <w:rsid w:val="00916A19"/>
    <w:rsid w:val="00917C93"/>
    <w:rsid w:val="0094358D"/>
    <w:rsid w:val="0095050E"/>
    <w:rsid w:val="0096194E"/>
    <w:rsid w:val="00975714"/>
    <w:rsid w:val="009A7A85"/>
    <w:rsid w:val="009B2F1A"/>
    <w:rsid w:val="009E3629"/>
    <w:rsid w:val="009F60B3"/>
    <w:rsid w:val="00A1131D"/>
    <w:rsid w:val="00A1611B"/>
    <w:rsid w:val="00A32C68"/>
    <w:rsid w:val="00A42E58"/>
    <w:rsid w:val="00A43584"/>
    <w:rsid w:val="00A47216"/>
    <w:rsid w:val="00A56A31"/>
    <w:rsid w:val="00A700B1"/>
    <w:rsid w:val="00A747DA"/>
    <w:rsid w:val="00A9619B"/>
    <w:rsid w:val="00AA1C05"/>
    <w:rsid w:val="00AA6A36"/>
    <w:rsid w:val="00AB7844"/>
    <w:rsid w:val="00AE3A83"/>
    <w:rsid w:val="00AF06FA"/>
    <w:rsid w:val="00B030E0"/>
    <w:rsid w:val="00B10C89"/>
    <w:rsid w:val="00B13E6B"/>
    <w:rsid w:val="00B15C79"/>
    <w:rsid w:val="00B50C78"/>
    <w:rsid w:val="00B578B7"/>
    <w:rsid w:val="00B736A5"/>
    <w:rsid w:val="00B80BE5"/>
    <w:rsid w:val="00B87956"/>
    <w:rsid w:val="00BA6C7F"/>
    <w:rsid w:val="00BB0CEB"/>
    <w:rsid w:val="00BB0D64"/>
    <w:rsid w:val="00BC5370"/>
    <w:rsid w:val="00BD6627"/>
    <w:rsid w:val="00C02489"/>
    <w:rsid w:val="00C2515F"/>
    <w:rsid w:val="00C332C6"/>
    <w:rsid w:val="00C403F5"/>
    <w:rsid w:val="00C5277B"/>
    <w:rsid w:val="00C54293"/>
    <w:rsid w:val="00C60829"/>
    <w:rsid w:val="00C6087E"/>
    <w:rsid w:val="00C61328"/>
    <w:rsid w:val="00C665E8"/>
    <w:rsid w:val="00C86616"/>
    <w:rsid w:val="00C8717F"/>
    <w:rsid w:val="00C9011B"/>
    <w:rsid w:val="00C958E8"/>
    <w:rsid w:val="00CA526D"/>
    <w:rsid w:val="00CC142F"/>
    <w:rsid w:val="00CC2580"/>
    <w:rsid w:val="00CC6419"/>
    <w:rsid w:val="00CE33CC"/>
    <w:rsid w:val="00CE4F5A"/>
    <w:rsid w:val="00CE6D11"/>
    <w:rsid w:val="00CE715E"/>
    <w:rsid w:val="00D33DAD"/>
    <w:rsid w:val="00D36D7E"/>
    <w:rsid w:val="00D4388E"/>
    <w:rsid w:val="00D509AE"/>
    <w:rsid w:val="00D664B3"/>
    <w:rsid w:val="00D7122B"/>
    <w:rsid w:val="00D75F81"/>
    <w:rsid w:val="00D84817"/>
    <w:rsid w:val="00D855B3"/>
    <w:rsid w:val="00D94659"/>
    <w:rsid w:val="00DC4858"/>
    <w:rsid w:val="00DC5D12"/>
    <w:rsid w:val="00DC6374"/>
    <w:rsid w:val="00DD1BAD"/>
    <w:rsid w:val="00DD29B2"/>
    <w:rsid w:val="00DD3593"/>
    <w:rsid w:val="00DF51DF"/>
    <w:rsid w:val="00E13296"/>
    <w:rsid w:val="00E4022B"/>
    <w:rsid w:val="00E40581"/>
    <w:rsid w:val="00E453D4"/>
    <w:rsid w:val="00E55BD2"/>
    <w:rsid w:val="00E66CE8"/>
    <w:rsid w:val="00E67AC7"/>
    <w:rsid w:val="00E731A7"/>
    <w:rsid w:val="00E7564F"/>
    <w:rsid w:val="00E80292"/>
    <w:rsid w:val="00E86A00"/>
    <w:rsid w:val="00E9618C"/>
    <w:rsid w:val="00EA2AB8"/>
    <w:rsid w:val="00EA38DF"/>
    <w:rsid w:val="00EC0367"/>
    <w:rsid w:val="00EC115F"/>
    <w:rsid w:val="00EE01C3"/>
    <w:rsid w:val="00EE0FCE"/>
    <w:rsid w:val="00EF17A3"/>
    <w:rsid w:val="00EF60CF"/>
    <w:rsid w:val="00F0461E"/>
    <w:rsid w:val="00F465F2"/>
    <w:rsid w:val="00F740FE"/>
    <w:rsid w:val="00F74974"/>
    <w:rsid w:val="00F9681C"/>
    <w:rsid w:val="00FA4339"/>
    <w:rsid w:val="00FD3B7B"/>
    <w:rsid w:val="00FE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327D"/>
    <w:pPr>
      <w:ind w:left="720"/>
      <w:contextualSpacing/>
    </w:pPr>
  </w:style>
  <w:style w:type="paragraph" w:customStyle="1" w:styleId="ConsPlusNormal">
    <w:name w:val="ConsPlusNormal"/>
    <w:uiPriority w:val="99"/>
    <w:rsid w:val="001F0B2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western">
    <w:name w:val="western"/>
    <w:basedOn w:val="a"/>
    <w:uiPriority w:val="99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D76CC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A4339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A4339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327D"/>
    <w:pPr>
      <w:ind w:left="720"/>
      <w:contextualSpacing/>
    </w:pPr>
  </w:style>
  <w:style w:type="paragraph" w:customStyle="1" w:styleId="ConsPlusNormal">
    <w:name w:val="ConsPlusNormal"/>
    <w:uiPriority w:val="99"/>
    <w:rsid w:val="001F0B2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western">
    <w:name w:val="western"/>
    <w:basedOn w:val="a"/>
    <w:uiPriority w:val="99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D76CC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A4339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A4339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57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7</cp:revision>
  <cp:lastPrinted>2021-09-21T15:13:00Z</cp:lastPrinted>
  <dcterms:created xsi:type="dcterms:W3CDTF">2021-09-20T10:52:00Z</dcterms:created>
  <dcterms:modified xsi:type="dcterms:W3CDTF">2021-09-21T15:15:00Z</dcterms:modified>
</cp:coreProperties>
</file>