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/>
          <w:sz w:val="28"/>
          <w:szCs w:val="28"/>
        </w:rPr>
        <w:t xml:space="preserve">(пояснительная записка) </w:t>
      </w:r>
    </w:p>
    <w:p w:rsidR="00CE477E" w:rsidRPr="00E57E7D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«О внесении изменени</w:t>
      </w:r>
      <w:r w:rsidR="00C026C1">
        <w:rPr>
          <w:rFonts w:ascii="Times New Roman" w:hAnsi="Times New Roman"/>
          <w:sz w:val="28"/>
          <w:szCs w:val="28"/>
        </w:rPr>
        <w:t xml:space="preserve">й </w:t>
      </w:r>
      <w:r w:rsidRPr="00044BA0">
        <w:rPr>
          <w:rFonts w:ascii="Times New Roman" w:hAnsi="Times New Roman"/>
          <w:sz w:val="28"/>
          <w:szCs w:val="28"/>
        </w:rPr>
        <w:t xml:space="preserve">в </w:t>
      </w:r>
      <w:r w:rsidR="00965C08">
        <w:rPr>
          <w:rFonts w:ascii="Times New Roman" w:hAnsi="Times New Roman"/>
          <w:sz w:val="28"/>
          <w:szCs w:val="28"/>
        </w:rPr>
        <w:t xml:space="preserve">некоторые </w:t>
      </w:r>
      <w:r w:rsidRPr="00044BA0">
        <w:rPr>
          <w:rFonts w:ascii="Times New Roman" w:hAnsi="Times New Roman"/>
          <w:sz w:val="28"/>
          <w:szCs w:val="28"/>
        </w:rPr>
        <w:t>областн</w:t>
      </w:r>
      <w:r w:rsidR="00965C08">
        <w:rPr>
          <w:rFonts w:ascii="Times New Roman" w:hAnsi="Times New Roman"/>
          <w:sz w:val="28"/>
          <w:szCs w:val="28"/>
        </w:rPr>
        <w:t>ые</w:t>
      </w:r>
      <w:r w:rsidRPr="00044BA0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="00965C08">
        <w:rPr>
          <w:rFonts w:ascii="Times New Roman" w:hAnsi="Times New Roman"/>
          <w:sz w:val="28"/>
          <w:szCs w:val="28"/>
        </w:rPr>
        <w:t>ы</w:t>
      </w:r>
      <w:r w:rsidRPr="00044BA0">
        <w:rPr>
          <w:rFonts w:ascii="Times New Roman" w:hAnsi="Times New Roman"/>
          <w:sz w:val="28"/>
          <w:szCs w:val="28"/>
        </w:rPr>
        <w:t>»</w:t>
      </w:r>
    </w:p>
    <w:p w:rsidR="00CE477E" w:rsidRPr="00E364DA" w:rsidRDefault="00CE477E" w:rsidP="00CE477E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965C08" w:rsidRDefault="00541925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1925">
        <w:rPr>
          <w:rFonts w:ascii="Times New Roman" w:hAnsi="Times New Roman"/>
          <w:sz w:val="28"/>
          <w:szCs w:val="28"/>
        </w:rPr>
        <w:t>Представленны</w:t>
      </w:r>
      <w:r w:rsidR="00965C08">
        <w:rPr>
          <w:rFonts w:ascii="Times New Roman" w:hAnsi="Times New Roman"/>
          <w:sz w:val="28"/>
          <w:szCs w:val="28"/>
        </w:rPr>
        <w:t>й</w:t>
      </w:r>
      <w:r w:rsidRPr="00541925">
        <w:rPr>
          <w:rFonts w:ascii="Times New Roman" w:hAnsi="Times New Roman"/>
          <w:sz w:val="28"/>
          <w:szCs w:val="28"/>
        </w:rPr>
        <w:t xml:space="preserve"> </w:t>
      </w:r>
      <w:r w:rsidRPr="00044BA0">
        <w:rPr>
          <w:rFonts w:ascii="Times New Roman" w:hAnsi="Times New Roman"/>
          <w:sz w:val="28"/>
          <w:szCs w:val="28"/>
        </w:rPr>
        <w:t>проек</w:t>
      </w:r>
      <w:r>
        <w:rPr>
          <w:rFonts w:ascii="Times New Roman" w:hAnsi="Times New Roman"/>
          <w:sz w:val="28"/>
          <w:szCs w:val="28"/>
        </w:rPr>
        <w:t>т</w:t>
      </w:r>
      <w:r w:rsidRPr="00044BA0">
        <w:rPr>
          <w:rFonts w:ascii="Times New Roman" w:hAnsi="Times New Roman"/>
          <w:sz w:val="28"/>
          <w:szCs w:val="28"/>
        </w:rPr>
        <w:t xml:space="preserve"> областног</w:t>
      </w:r>
      <w:r>
        <w:rPr>
          <w:rFonts w:ascii="Times New Roman" w:hAnsi="Times New Roman"/>
          <w:sz w:val="28"/>
          <w:szCs w:val="28"/>
        </w:rPr>
        <w:t>о закона «О внесении изменени</w:t>
      </w:r>
      <w:r w:rsidR="00C026C1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965C08" w:rsidRPr="00044BA0">
        <w:rPr>
          <w:rFonts w:ascii="Times New Roman" w:hAnsi="Times New Roman"/>
          <w:sz w:val="28"/>
          <w:szCs w:val="28"/>
        </w:rPr>
        <w:t xml:space="preserve">в </w:t>
      </w:r>
      <w:r w:rsidR="00965C08">
        <w:rPr>
          <w:rFonts w:ascii="Times New Roman" w:hAnsi="Times New Roman"/>
          <w:sz w:val="28"/>
          <w:szCs w:val="28"/>
        </w:rPr>
        <w:t xml:space="preserve">некоторые </w:t>
      </w:r>
      <w:r w:rsidR="00965C08" w:rsidRPr="00044BA0">
        <w:rPr>
          <w:rFonts w:ascii="Times New Roman" w:hAnsi="Times New Roman"/>
          <w:sz w:val="28"/>
          <w:szCs w:val="28"/>
        </w:rPr>
        <w:t>областн</w:t>
      </w:r>
      <w:r w:rsidR="00965C08">
        <w:rPr>
          <w:rFonts w:ascii="Times New Roman" w:hAnsi="Times New Roman"/>
          <w:sz w:val="28"/>
          <w:szCs w:val="28"/>
        </w:rPr>
        <w:t>ые</w:t>
      </w:r>
      <w:r w:rsidR="00965C08" w:rsidRPr="00044BA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965C08"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="00965C08">
        <w:rPr>
          <w:rFonts w:ascii="Times New Roman" w:hAnsi="Times New Roman"/>
          <w:sz w:val="28"/>
          <w:szCs w:val="28"/>
        </w:rPr>
        <w:t>ы</w:t>
      </w:r>
      <w:r w:rsidR="00965C08" w:rsidRPr="00044BA0">
        <w:rPr>
          <w:rFonts w:ascii="Times New Roman" w:hAnsi="Times New Roman"/>
          <w:sz w:val="28"/>
          <w:szCs w:val="28"/>
        </w:rPr>
        <w:t>»</w:t>
      </w:r>
      <w:r w:rsidR="00965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="00965C08">
        <w:rPr>
          <w:rFonts w:ascii="Times New Roman" w:hAnsi="Times New Roman"/>
          <w:sz w:val="28"/>
          <w:szCs w:val="28"/>
        </w:rPr>
        <w:t>разработан в связи с принятием</w:t>
      </w:r>
      <w:r w:rsidR="00965C08" w:rsidRPr="00965C08">
        <w:rPr>
          <w:rFonts w:ascii="Times New Roman" w:eastAsiaTheme="minorHAnsi" w:hAnsi="Times New Roman"/>
          <w:sz w:val="28"/>
          <w:szCs w:val="28"/>
        </w:rPr>
        <w:t xml:space="preserve"> </w:t>
      </w:r>
      <w:r w:rsidR="00965C08">
        <w:rPr>
          <w:rFonts w:ascii="Times New Roman" w:eastAsiaTheme="minorHAnsi" w:hAnsi="Times New Roman"/>
          <w:sz w:val="28"/>
          <w:szCs w:val="28"/>
        </w:rPr>
        <w:t>Федерального закона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</w:t>
      </w:r>
      <w:r w:rsidR="00184DAA">
        <w:rPr>
          <w:rFonts w:ascii="Times New Roman" w:eastAsiaTheme="minorHAnsi" w:hAnsi="Times New Roman"/>
          <w:sz w:val="28"/>
          <w:szCs w:val="28"/>
        </w:rPr>
        <w:t xml:space="preserve"> </w:t>
      </w:r>
      <w:r w:rsidR="00184DAA" w:rsidRPr="00217C89">
        <w:rPr>
          <w:rFonts w:ascii="Times New Roman" w:eastAsiaTheme="minorHAnsi" w:hAnsi="Times New Roman"/>
          <w:sz w:val="28"/>
          <w:szCs w:val="28"/>
        </w:rPr>
        <w:t>(далее – Федеральный закон № 255-ФЗ)</w:t>
      </w:r>
      <w:r w:rsidR="00965C08">
        <w:rPr>
          <w:rFonts w:ascii="Times New Roman" w:eastAsiaTheme="minorHAnsi" w:hAnsi="Times New Roman"/>
          <w:sz w:val="28"/>
          <w:szCs w:val="28"/>
        </w:rPr>
        <w:t>.</w:t>
      </w:r>
    </w:p>
    <w:p w:rsidR="003C257B" w:rsidRPr="00217C89" w:rsidRDefault="00965C08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 xml:space="preserve">Законопроектом предлагается привести областной </w:t>
      </w:r>
      <w:hyperlink r:id="rId10" w:history="1">
        <w:r w:rsidRPr="00217C89">
          <w:rPr>
            <w:rFonts w:ascii="Times New Roman" w:eastAsiaTheme="minorHAnsi" w:hAnsi="Times New Roman"/>
            <w:sz w:val="28"/>
            <w:szCs w:val="28"/>
          </w:rPr>
          <w:t>закон</w:t>
        </w:r>
      </w:hyperlink>
      <w:r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3C257B" w:rsidRPr="00217C89">
        <w:rPr>
          <w:rFonts w:ascii="Times New Roman" w:eastAsiaTheme="minorHAnsi" w:hAnsi="Times New Roman"/>
          <w:sz w:val="28"/>
          <w:szCs w:val="28"/>
        </w:rPr>
        <w:t>от 14</w:t>
      </w:r>
      <w:r w:rsidR="00E915A9">
        <w:rPr>
          <w:rFonts w:ascii="Times New Roman" w:eastAsiaTheme="minorHAnsi" w:hAnsi="Times New Roman"/>
          <w:sz w:val="28"/>
          <w:szCs w:val="28"/>
        </w:rPr>
        <w:t>.10.</w:t>
      </w:r>
      <w:r w:rsidR="003C257B" w:rsidRPr="00217C89">
        <w:rPr>
          <w:rFonts w:ascii="Times New Roman" w:eastAsiaTheme="minorHAnsi" w:hAnsi="Times New Roman"/>
          <w:sz w:val="28"/>
          <w:szCs w:val="28"/>
        </w:rPr>
        <w:t xml:space="preserve">2011  № 77-оз </w:t>
      </w:r>
      <w:r w:rsidRPr="00217C89">
        <w:rPr>
          <w:rFonts w:ascii="Times New Roman" w:eastAsiaTheme="minorHAnsi" w:hAnsi="Times New Roman"/>
          <w:sz w:val="28"/>
          <w:szCs w:val="28"/>
        </w:rPr>
        <w:t>«О Контрольно-счетной палате Ленинградской области»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 xml:space="preserve"> (далее – областной закон № 77-оз)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в соответствие </w:t>
      </w:r>
      <w:r w:rsidR="003C257B" w:rsidRPr="00217C89">
        <w:rPr>
          <w:rFonts w:ascii="Times New Roman" w:eastAsiaTheme="minorHAnsi" w:hAnsi="Times New Roman"/>
          <w:sz w:val="28"/>
          <w:szCs w:val="28"/>
        </w:rPr>
        <w:t>с вышеназванным федеральным законом.</w:t>
      </w:r>
    </w:p>
    <w:p w:rsidR="00BD7F62" w:rsidRDefault="003C257B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Законопроектом, в частности, предлагается</w:t>
      </w:r>
      <w:r w:rsidR="00BD7F62">
        <w:rPr>
          <w:rFonts w:ascii="Times New Roman" w:eastAsiaTheme="minorHAnsi" w:hAnsi="Times New Roman"/>
          <w:sz w:val="28"/>
          <w:szCs w:val="28"/>
        </w:rPr>
        <w:t>:</w:t>
      </w:r>
    </w:p>
    <w:p w:rsidR="00217C89" w:rsidRDefault="001C06BD" w:rsidP="00217C89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Н</w:t>
      </w:r>
      <w:r w:rsidR="006D15E7" w:rsidRPr="00217C89">
        <w:rPr>
          <w:rFonts w:ascii="Times New Roman" w:eastAsiaTheme="minorHAnsi" w:hAnsi="Times New Roman"/>
          <w:sz w:val="28"/>
          <w:szCs w:val="28"/>
        </w:rPr>
        <w:t xml:space="preserve">аделить </w:t>
      </w:r>
      <w:r w:rsidR="00BD7F62" w:rsidRPr="00217C89">
        <w:rPr>
          <w:rFonts w:ascii="Times New Roman" w:eastAsiaTheme="minorHAnsi" w:hAnsi="Times New Roman"/>
          <w:sz w:val="28"/>
          <w:szCs w:val="28"/>
        </w:rPr>
        <w:t>Контрольно-счетную палату Ленинградской области (далее – КСП ЛО) правом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BD7F62" w:rsidRPr="00BD7F62" w:rsidRDefault="001C06BD" w:rsidP="00217C89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Д</w:t>
      </w:r>
      <w:r w:rsidR="006D15E7" w:rsidRPr="00217C89">
        <w:rPr>
          <w:rFonts w:ascii="Times New Roman" w:eastAsiaTheme="minorHAnsi" w:hAnsi="Times New Roman"/>
          <w:sz w:val="28"/>
          <w:szCs w:val="28"/>
        </w:rPr>
        <w:t>ополнить п</w:t>
      </w:r>
      <w:r w:rsidR="00BD7F62" w:rsidRPr="00217C89">
        <w:rPr>
          <w:rFonts w:ascii="Times New Roman" w:eastAsiaTheme="minorHAnsi" w:hAnsi="Times New Roman"/>
          <w:sz w:val="28"/>
          <w:szCs w:val="28"/>
        </w:rPr>
        <w:t>ринципы деятельности КСП ЛО принципом открытости.</w:t>
      </w:r>
    </w:p>
    <w:p w:rsidR="00480201" w:rsidRPr="00480201" w:rsidRDefault="00480201" w:rsidP="00217C89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 w:rsidRPr="00217C89">
        <w:rPr>
          <w:rFonts w:ascii="Times New Roman" w:eastAsiaTheme="minorHAnsi" w:hAnsi="Times New Roman"/>
          <w:sz w:val="28"/>
          <w:szCs w:val="28"/>
        </w:rPr>
        <w:t>областной закон № 77-оз</w:t>
      </w:r>
      <w:r>
        <w:rPr>
          <w:rFonts w:ascii="Times New Roman" w:eastAsiaTheme="minorHAnsi" w:hAnsi="Times New Roman"/>
          <w:sz w:val="28"/>
          <w:szCs w:val="28"/>
        </w:rPr>
        <w:t xml:space="preserve"> нормой, согласно которой </w:t>
      </w:r>
      <w:r w:rsidRPr="003F54BD">
        <w:rPr>
          <w:rFonts w:ascii="Times New Roman" w:eastAsiaTheme="minorHAnsi" w:hAnsi="Times New Roman"/>
          <w:sz w:val="28"/>
          <w:szCs w:val="28"/>
        </w:rPr>
        <w:t>Законодательно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3F54BD">
        <w:rPr>
          <w:rFonts w:ascii="Times New Roman" w:eastAsiaTheme="minorHAnsi" w:hAnsi="Times New Roman"/>
          <w:sz w:val="28"/>
          <w:szCs w:val="28"/>
        </w:rPr>
        <w:t xml:space="preserve"> собрани</w:t>
      </w:r>
      <w:r>
        <w:rPr>
          <w:rFonts w:ascii="Times New Roman" w:eastAsiaTheme="minorHAnsi" w:hAnsi="Times New Roman"/>
          <w:sz w:val="28"/>
          <w:szCs w:val="28"/>
        </w:rPr>
        <w:t>е Ленинградской области</w:t>
      </w:r>
      <w:r w:rsidRPr="004704B5">
        <w:rPr>
          <w:rFonts w:ascii="Times New Roman" w:eastAsiaTheme="minorHAnsi" w:hAnsi="Times New Roman"/>
          <w:sz w:val="28"/>
          <w:szCs w:val="28"/>
        </w:rPr>
        <w:t xml:space="preserve"> обраща</w:t>
      </w:r>
      <w:r>
        <w:rPr>
          <w:rFonts w:ascii="Times New Roman" w:eastAsiaTheme="minorHAnsi" w:hAnsi="Times New Roman"/>
          <w:sz w:val="28"/>
          <w:szCs w:val="28"/>
        </w:rPr>
        <w:t>ется</w:t>
      </w:r>
      <w:r w:rsidRPr="004704B5">
        <w:rPr>
          <w:rFonts w:ascii="Times New Roman" w:eastAsiaTheme="minorHAnsi" w:hAnsi="Times New Roman"/>
          <w:sz w:val="28"/>
          <w:szCs w:val="28"/>
        </w:rPr>
        <w:t xml:space="preserve"> в Счетную палату Российской Федерации за заключением о соответствии кандидатур на должность председателя </w:t>
      </w:r>
      <w:r>
        <w:rPr>
          <w:rFonts w:ascii="Times New Roman" w:eastAsiaTheme="minorHAnsi" w:hAnsi="Times New Roman"/>
          <w:sz w:val="28"/>
          <w:szCs w:val="28"/>
        </w:rPr>
        <w:t>КСП ЛО</w:t>
      </w:r>
      <w:r w:rsidRPr="004704B5">
        <w:rPr>
          <w:rFonts w:ascii="Times New Roman" w:eastAsiaTheme="minorHAnsi" w:hAnsi="Times New Roman"/>
          <w:sz w:val="28"/>
          <w:szCs w:val="28"/>
        </w:rPr>
        <w:t xml:space="preserve"> квалификационным требованиям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, установленным Федеральным законом от </w:t>
      </w:r>
      <w:r>
        <w:rPr>
          <w:rFonts w:ascii="Times New Roman" w:eastAsiaTheme="minorHAnsi" w:hAnsi="Times New Roman"/>
          <w:sz w:val="28"/>
          <w:szCs w:val="28"/>
        </w:rPr>
        <w:t>07.02.2011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217C89">
        <w:rPr>
          <w:rFonts w:ascii="Times New Roman" w:eastAsiaTheme="minorHAnsi" w:hAnsi="Times New Roman"/>
          <w:sz w:val="28"/>
          <w:szCs w:val="28"/>
        </w:rPr>
        <w:t>6-ФЗ)</w:t>
      </w:r>
    </w:p>
    <w:p w:rsidR="004704B5" w:rsidRDefault="001C06BD" w:rsidP="00217C89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У</w:t>
      </w:r>
      <w:r w:rsidR="00E14544" w:rsidRPr="00217C89">
        <w:rPr>
          <w:rFonts w:ascii="Times New Roman" w:eastAsiaTheme="minorHAnsi" w:hAnsi="Times New Roman"/>
          <w:sz w:val="28"/>
          <w:szCs w:val="28"/>
        </w:rPr>
        <w:t>становить дополнительные</w:t>
      </w:r>
      <w:r w:rsidR="004704B5">
        <w:rPr>
          <w:rFonts w:ascii="Times New Roman" w:eastAsiaTheme="minorHAnsi" w:hAnsi="Times New Roman"/>
          <w:sz w:val="28"/>
          <w:szCs w:val="28"/>
        </w:rPr>
        <w:t xml:space="preserve"> </w:t>
      </w:r>
      <w:r w:rsidR="00F26A0C">
        <w:rPr>
          <w:rFonts w:ascii="Times New Roman" w:eastAsiaTheme="minorHAnsi" w:hAnsi="Times New Roman"/>
          <w:sz w:val="28"/>
          <w:szCs w:val="28"/>
        </w:rPr>
        <w:t>квалификационные требования для замещения должностей председателя КСП ЛО, заместителей председателя КСП ЛО и аудиторов КСП ЛО</w:t>
      </w:r>
      <w:r w:rsidR="007B4455">
        <w:rPr>
          <w:rFonts w:ascii="Times New Roman" w:eastAsiaTheme="minorHAnsi" w:hAnsi="Times New Roman"/>
          <w:sz w:val="28"/>
          <w:szCs w:val="28"/>
        </w:rPr>
        <w:t xml:space="preserve"> </w:t>
      </w:r>
      <w:r w:rsidR="0042574C">
        <w:rPr>
          <w:rFonts w:ascii="Times New Roman" w:eastAsiaTheme="minorHAnsi" w:hAnsi="Times New Roman"/>
          <w:sz w:val="28"/>
          <w:szCs w:val="28"/>
        </w:rPr>
        <w:t>(</w:t>
      </w:r>
      <w:r w:rsidR="007B4455">
        <w:rPr>
          <w:rFonts w:ascii="Times New Roman" w:eastAsiaTheme="minorHAnsi" w:hAnsi="Times New Roman"/>
          <w:sz w:val="28"/>
          <w:szCs w:val="28"/>
        </w:rPr>
        <w:t>с</w:t>
      </w:r>
      <w:r w:rsidR="00F26A0C">
        <w:rPr>
          <w:rFonts w:ascii="Times New Roman" w:eastAsiaTheme="minorHAnsi" w:hAnsi="Times New Roman"/>
          <w:sz w:val="28"/>
          <w:szCs w:val="28"/>
        </w:rPr>
        <w:t xml:space="preserve"> сохран</w:t>
      </w:r>
      <w:r w:rsidR="007B4455">
        <w:rPr>
          <w:rFonts w:ascii="Times New Roman" w:eastAsiaTheme="minorHAnsi" w:hAnsi="Times New Roman"/>
          <w:sz w:val="28"/>
          <w:szCs w:val="28"/>
        </w:rPr>
        <w:t xml:space="preserve">ением </w:t>
      </w:r>
      <w:r w:rsidR="0042574C">
        <w:rPr>
          <w:rFonts w:ascii="Times New Roman" w:eastAsiaTheme="minorHAnsi" w:hAnsi="Times New Roman"/>
          <w:sz w:val="28"/>
          <w:szCs w:val="28"/>
        </w:rPr>
        <w:t xml:space="preserve">ранее </w:t>
      </w:r>
      <w:r w:rsidR="00F26A0C">
        <w:rPr>
          <w:rFonts w:ascii="Times New Roman" w:eastAsiaTheme="minorHAnsi" w:hAnsi="Times New Roman"/>
          <w:sz w:val="28"/>
          <w:szCs w:val="28"/>
        </w:rPr>
        <w:t>установленны</w:t>
      </w:r>
      <w:r w:rsidR="0042574C">
        <w:rPr>
          <w:rFonts w:ascii="Times New Roman" w:eastAsiaTheme="minorHAnsi" w:hAnsi="Times New Roman"/>
          <w:sz w:val="28"/>
          <w:szCs w:val="28"/>
        </w:rPr>
        <w:t>х</w:t>
      </w:r>
      <w:r w:rsidR="00F31E9F">
        <w:rPr>
          <w:rFonts w:ascii="Times New Roman" w:eastAsiaTheme="minorHAnsi" w:hAnsi="Times New Roman"/>
          <w:sz w:val="28"/>
          <w:szCs w:val="28"/>
        </w:rPr>
        <w:t xml:space="preserve"> областным законодателем </w:t>
      </w:r>
      <w:r w:rsidR="00F26A0C" w:rsidRPr="00F26A0C">
        <w:rPr>
          <w:rFonts w:ascii="Times New Roman" w:eastAsiaTheme="minorHAnsi" w:hAnsi="Times New Roman"/>
          <w:sz w:val="28"/>
          <w:szCs w:val="28"/>
        </w:rPr>
        <w:t>дополнительны</w:t>
      </w:r>
      <w:r w:rsidR="0042574C">
        <w:rPr>
          <w:rFonts w:ascii="Times New Roman" w:eastAsiaTheme="minorHAnsi" w:hAnsi="Times New Roman"/>
          <w:sz w:val="28"/>
          <w:szCs w:val="28"/>
        </w:rPr>
        <w:t>х</w:t>
      </w:r>
      <w:r w:rsidR="00F26A0C" w:rsidRPr="00F26A0C">
        <w:rPr>
          <w:rFonts w:ascii="Times New Roman" w:eastAsiaTheme="minorHAnsi" w:hAnsi="Times New Roman"/>
          <w:sz w:val="28"/>
          <w:szCs w:val="28"/>
        </w:rPr>
        <w:t xml:space="preserve"> требовани</w:t>
      </w:r>
      <w:r w:rsidR="0042574C">
        <w:rPr>
          <w:rFonts w:ascii="Times New Roman" w:eastAsiaTheme="minorHAnsi" w:hAnsi="Times New Roman"/>
          <w:sz w:val="28"/>
          <w:szCs w:val="28"/>
        </w:rPr>
        <w:t xml:space="preserve">й </w:t>
      </w:r>
      <w:r w:rsidR="00F26A0C" w:rsidRPr="00F26A0C">
        <w:rPr>
          <w:rFonts w:ascii="Times New Roman" w:eastAsiaTheme="minorHAnsi" w:hAnsi="Times New Roman"/>
          <w:sz w:val="28"/>
          <w:szCs w:val="28"/>
        </w:rPr>
        <w:t>к образованию и опыту работы</w:t>
      </w:r>
      <w:r w:rsidR="0042574C">
        <w:rPr>
          <w:rFonts w:ascii="Times New Roman" w:eastAsiaTheme="minorHAnsi" w:hAnsi="Times New Roman"/>
          <w:sz w:val="28"/>
          <w:szCs w:val="28"/>
        </w:rPr>
        <w:t>)</w:t>
      </w:r>
      <w:r w:rsidR="00F26A0C">
        <w:rPr>
          <w:rFonts w:ascii="Times New Roman" w:eastAsiaTheme="minorHAnsi" w:hAnsi="Times New Roman"/>
          <w:sz w:val="28"/>
          <w:szCs w:val="28"/>
        </w:rPr>
        <w:t>.</w:t>
      </w:r>
    </w:p>
    <w:p w:rsidR="00914254" w:rsidRPr="00217C89" w:rsidRDefault="001C06BD" w:rsidP="00217C89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Д</w:t>
      </w:r>
      <w:r w:rsidR="0042574C" w:rsidRPr="00217C89">
        <w:rPr>
          <w:rFonts w:ascii="Times New Roman" w:eastAsiaTheme="minorHAnsi" w:hAnsi="Times New Roman"/>
          <w:sz w:val="28"/>
          <w:szCs w:val="28"/>
        </w:rPr>
        <w:t>ополнить о</w:t>
      </w:r>
      <w:r w:rsidR="00914254" w:rsidRPr="00217C89">
        <w:rPr>
          <w:rFonts w:ascii="Times New Roman" w:eastAsiaTheme="minorHAnsi" w:hAnsi="Times New Roman"/>
          <w:sz w:val="28"/>
          <w:szCs w:val="28"/>
        </w:rPr>
        <w:t>сновные полномочия КСП ЛО новыми полномочиями</w:t>
      </w:r>
      <w:r w:rsidR="00E14544" w:rsidRPr="00217C89">
        <w:rPr>
          <w:rFonts w:ascii="Times New Roman" w:eastAsiaTheme="minorHAnsi" w:hAnsi="Times New Roman"/>
          <w:sz w:val="28"/>
          <w:szCs w:val="28"/>
        </w:rPr>
        <w:t xml:space="preserve"> по</w:t>
      </w:r>
      <w:r w:rsidR="00914254" w:rsidRPr="00217C89">
        <w:rPr>
          <w:rFonts w:ascii="Times New Roman" w:eastAsiaTheme="minorHAnsi" w:hAnsi="Times New Roman"/>
          <w:sz w:val="28"/>
          <w:szCs w:val="28"/>
        </w:rPr>
        <w:t>:</w:t>
      </w:r>
    </w:p>
    <w:p w:rsidR="00914254" w:rsidRPr="00217C89" w:rsidRDefault="00914254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осуществлени</w:t>
      </w:r>
      <w:r w:rsidR="00E14544" w:rsidRPr="00217C89">
        <w:rPr>
          <w:rFonts w:ascii="Times New Roman" w:eastAsiaTheme="minorHAnsi" w:hAnsi="Times New Roman"/>
          <w:sz w:val="28"/>
          <w:szCs w:val="28"/>
        </w:rPr>
        <w:t>ю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контроля за состоянием государственного внутреннего и внешнего долга Ленинградской области;</w:t>
      </w:r>
    </w:p>
    <w:p w:rsidR="00914254" w:rsidRPr="00217C89" w:rsidRDefault="00914254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оценк</w:t>
      </w:r>
      <w:r w:rsidR="00E14544" w:rsidRPr="00217C89">
        <w:rPr>
          <w:rFonts w:ascii="Times New Roman" w:eastAsiaTheme="minorHAnsi" w:hAnsi="Times New Roman"/>
          <w:sz w:val="28"/>
          <w:szCs w:val="28"/>
        </w:rPr>
        <w:t>е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реализуемости, рисков и результатов достижения целей социально-экономического развития Ленинградской области, предусмотренных документами стратегического планирования Ленинградской области, в пределах компетенции КСП ЛО</w:t>
      </w:r>
      <w:r w:rsidR="00292072" w:rsidRPr="00217C89">
        <w:rPr>
          <w:rFonts w:ascii="Times New Roman" w:eastAsiaTheme="minorHAnsi" w:hAnsi="Times New Roman"/>
          <w:sz w:val="28"/>
          <w:szCs w:val="28"/>
        </w:rPr>
        <w:t>.</w:t>
      </w:r>
    </w:p>
    <w:p w:rsidR="003F54BD" w:rsidRPr="00EC2F21" w:rsidRDefault="001B2B95" w:rsidP="003B651D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lastRenderedPageBreak/>
        <w:t xml:space="preserve">Формулировки иных </w:t>
      </w:r>
      <w:r w:rsidR="00D171EE" w:rsidRPr="00217C89">
        <w:rPr>
          <w:rFonts w:ascii="Times New Roman" w:eastAsiaTheme="minorHAnsi" w:hAnsi="Times New Roman"/>
          <w:sz w:val="28"/>
          <w:szCs w:val="28"/>
        </w:rPr>
        <w:t>основны</w:t>
      </w:r>
      <w:r w:rsidRPr="00217C89">
        <w:rPr>
          <w:rFonts w:ascii="Times New Roman" w:eastAsiaTheme="minorHAnsi" w:hAnsi="Times New Roman"/>
          <w:sz w:val="28"/>
          <w:szCs w:val="28"/>
        </w:rPr>
        <w:t>х</w:t>
      </w:r>
      <w:r w:rsidR="00D171EE" w:rsidRPr="00217C89">
        <w:rPr>
          <w:rFonts w:ascii="Times New Roman" w:eastAsiaTheme="minorHAnsi" w:hAnsi="Times New Roman"/>
          <w:sz w:val="28"/>
          <w:szCs w:val="28"/>
        </w:rPr>
        <w:t xml:space="preserve"> полномочи</w:t>
      </w:r>
      <w:r w:rsidRPr="00217C89">
        <w:rPr>
          <w:rFonts w:ascii="Times New Roman" w:eastAsiaTheme="minorHAnsi" w:hAnsi="Times New Roman"/>
          <w:sz w:val="28"/>
          <w:szCs w:val="28"/>
        </w:rPr>
        <w:t>й</w:t>
      </w:r>
      <w:r w:rsidR="00D171EE" w:rsidRPr="00217C89">
        <w:rPr>
          <w:rFonts w:ascii="Times New Roman" w:eastAsiaTheme="minorHAnsi" w:hAnsi="Times New Roman"/>
          <w:sz w:val="28"/>
          <w:szCs w:val="28"/>
        </w:rPr>
        <w:t xml:space="preserve"> КСП ЛО</w:t>
      </w:r>
      <w:r w:rsidR="00F31E9F" w:rsidRPr="00217C89">
        <w:rPr>
          <w:rFonts w:ascii="Times New Roman" w:eastAsiaTheme="minorHAnsi" w:hAnsi="Times New Roman"/>
          <w:sz w:val="28"/>
          <w:szCs w:val="28"/>
        </w:rPr>
        <w:t xml:space="preserve">, а также </w:t>
      </w:r>
      <w:r w:rsidR="003F54BD" w:rsidRPr="00217C89">
        <w:rPr>
          <w:rFonts w:ascii="Times New Roman" w:eastAsiaTheme="minorHAnsi" w:hAnsi="Times New Roman"/>
          <w:sz w:val="28"/>
          <w:szCs w:val="28"/>
        </w:rPr>
        <w:t xml:space="preserve">наименования объектов внешнего государственного финансового </w:t>
      </w:r>
      <w:proofErr w:type="gramStart"/>
      <w:r w:rsidR="003F54BD" w:rsidRPr="00217C89">
        <w:rPr>
          <w:rFonts w:ascii="Times New Roman" w:eastAsiaTheme="minorHAnsi" w:hAnsi="Times New Roman"/>
          <w:sz w:val="28"/>
          <w:szCs w:val="28"/>
        </w:rPr>
        <w:t xml:space="preserve">контроля </w:t>
      </w:r>
      <w:r w:rsidR="00D171EE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184DAA" w:rsidRPr="00217C89">
        <w:rPr>
          <w:rFonts w:ascii="Times New Roman" w:eastAsiaTheme="minorHAnsi" w:hAnsi="Times New Roman"/>
          <w:sz w:val="28"/>
          <w:szCs w:val="28"/>
        </w:rPr>
        <w:t>привести</w:t>
      </w:r>
      <w:proofErr w:type="gramEnd"/>
      <w:r w:rsidR="00F31E9F" w:rsidRPr="00217C89">
        <w:rPr>
          <w:rFonts w:ascii="Times New Roman" w:eastAsiaTheme="minorHAnsi" w:hAnsi="Times New Roman"/>
          <w:sz w:val="28"/>
          <w:szCs w:val="28"/>
        </w:rPr>
        <w:t xml:space="preserve"> в </w:t>
      </w:r>
      <w:r w:rsidR="00F31E9F" w:rsidRPr="00EC2F21">
        <w:rPr>
          <w:rFonts w:ascii="Times New Roman" w:eastAsiaTheme="minorHAnsi" w:hAnsi="Times New Roman"/>
          <w:sz w:val="28"/>
          <w:szCs w:val="28"/>
        </w:rPr>
        <w:t xml:space="preserve">соответствие </w:t>
      </w:r>
      <w:r w:rsidR="003C257B" w:rsidRPr="00EC2F21">
        <w:rPr>
          <w:rFonts w:ascii="Times New Roman" w:eastAsiaTheme="minorHAnsi" w:hAnsi="Times New Roman"/>
          <w:sz w:val="28"/>
          <w:szCs w:val="28"/>
        </w:rPr>
        <w:t xml:space="preserve">с </w:t>
      </w:r>
      <w:r w:rsidR="00184DAA" w:rsidRPr="00EC2F21">
        <w:rPr>
          <w:rFonts w:ascii="Times New Roman" w:eastAsiaTheme="minorHAnsi" w:hAnsi="Times New Roman"/>
          <w:sz w:val="28"/>
          <w:szCs w:val="28"/>
        </w:rPr>
        <w:t>Федеральным законом № 255-ФЗ</w:t>
      </w:r>
      <w:r w:rsidR="00F31E9F" w:rsidRPr="00EC2F21">
        <w:rPr>
          <w:rFonts w:ascii="Times New Roman" w:eastAsiaTheme="minorHAnsi" w:hAnsi="Times New Roman"/>
          <w:sz w:val="28"/>
          <w:szCs w:val="28"/>
        </w:rPr>
        <w:t xml:space="preserve">.  </w:t>
      </w:r>
    </w:p>
    <w:p w:rsidR="002C28CB" w:rsidRPr="001A2438" w:rsidRDefault="00E04474" w:rsidP="002C28CB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из полномочий КСП ЛО </w:t>
      </w:r>
      <w:r w:rsidR="002C28CB">
        <w:rPr>
          <w:rFonts w:ascii="Times New Roman" w:hAnsi="Times New Roman"/>
          <w:sz w:val="28"/>
          <w:szCs w:val="28"/>
        </w:rPr>
        <w:t xml:space="preserve">полномочие по </w:t>
      </w:r>
      <w:r w:rsidR="002C28CB" w:rsidRPr="001A2438">
        <w:rPr>
          <w:rFonts w:ascii="Times New Roman" w:hAnsi="Times New Roman"/>
          <w:sz w:val="28"/>
          <w:szCs w:val="28"/>
        </w:rPr>
        <w:t>оказани</w:t>
      </w:r>
      <w:r w:rsidR="002C28CB">
        <w:rPr>
          <w:rFonts w:ascii="Times New Roman" w:hAnsi="Times New Roman"/>
          <w:sz w:val="28"/>
          <w:szCs w:val="28"/>
        </w:rPr>
        <w:t>ю</w:t>
      </w:r>
      <w:r w:rsidR="002C28CB" w:rsidRPr="001A2438">
        <w:rPr>
          <w:rFonts w:ascii="Times New Roman" w:hAnsi="Times New Roman"/>
          <w:sz w:val="28"/>
          <w:szCs w:val="28"/>
        </w:rPr>
        <w:t xml:space="preserve"> содействия депутатам Законодательного собрания Ленинградской области в подготовке и рассмотрении проектов областных законов и постановлений Законодательного собрания Ленинградской области, регулирующих бюджетные правоотношения</w:t>
      </w:r>
      <w:r w:rsidR="002C28CB">
        <w:rPr>
          <w:rFonts w:ascii="Times New Roman" w:hAnsi="Times New Roman"/>
          <w:sz w:val="28"/>
          <w:szCs w:val="28"/>
        </w:rPr>
        <w:t>.</w:t>
      </w:r>
    </w:p>
    <w:p w:rsidR="004B4648" w:rsidRPr="002C28CB" w:rsidRDefault="002C28CB" w:rsidP="002B2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Правовое регулирование р</w:t>
      </w:r>
      <w:r w:rsidRPr="002C28CB">
        <w:rPr>
          <w:rFonts w:ascii="Times New Roman" w:eastAsiaTheme="minorHAnsi" w:hAnsi="Times New Roman"/>
          <w:sz w:val="28"/>
          <w:szCs w:val="28"/>
        </w:rPr>
        <w:t>еализаци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2C28CB">
        <w:rPr>
          <w:rFonts w:ascii="Times New Roman" w:eastAsiaTheme="minorHAnsi" w:hAnsi="Times New Roman"/>
          <w:sz w:val="28"/>
          <w:szCs w:val="28"/>
        </w:rPr>
        <w:t xml:space="preserve"> депутатом Законодательного собрания Ленинградской области права законодательной инициативы</w:t>
      </w:r>
      <w:r>
        <w:rPr>
          <w:rFonts w:ascii="Times New Roman" w:eastAsiaTheme="minorHAnsi" w:hAnsi="Times New Roman"/>
          <w:sz w:val="28"/>
          <w:szCs w:val="28"/>
        </w:rPr>
        <w:t xml:space="preserve"> закреплено </w:t>
      </w:r>
      <w:r w:rsidR="002B23C9">
        <w:rPr>
          <w:rFonts w:ascii="Times New Roman" w:eastAsiaTheme="minorHAnsi" w:hAnsi="Times New Roman"/>
          <w:sz w:val="28"/>
          <w:szCs w:val="28"/>
        </w:rPr>
        <w:t xml:space="preserve">специальным законом – 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="004B4648" w:rsidRPr="002C28CB">
        <w:rPr>
          <w:rFonts w:ascii="Times New Roman" w:eastAsiaTheme="minorHAnsi" w:hAnsi="Times New Roman"/>
          <w:sz w:val="28"/>
          <w:szCs w:val="28"/>
        </w:rPr>
        <w:t>бластн</w:t>
      </w:r>
      <w:r w:rsidR="002B23C9">
        <w:rPr>
          <w:rFonts w:ascii="Times New Roman" w:eastAsiaTheme="minorHAnsi" w:hAnsi="Times New Roman"/>
          <w:sz w:val="28"/>
          <w:szCs w:val="28"/>
        </w:rPr>
        <w:t>ым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4B4648" w:rsidRPr="002C28CB">
        <w:rPr>
          <w:rFonts w:ascii="Times New Roman" w:eastAsiaTheme="minorHAnsi" w:hAnsi="Times New Roman"/>
          <w:sz w:val="28"/>
          <w:szCs w:val="28"/>
        </w:rPr>
        <w:t>закон</w:t>
      </w:r>
      <w:r w:rsidR="002B23C9">
        <w:rPr>
          <w:rFonts w:ascii="Times New Roman" w:eastAsiaTheme="minorHAnsi" w:hAnsi="Times New Roman"/>
          <w:sz w:val="28"/>
          <w:szCs w:val="28"/>
        </w:rPr>
        <w:t>ом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4B4648" w:rsidRPr="002C28CB">
        <w:rPr>
          <w:rFonts w:ascii="Times New Roman" w:eastAsiaTheme="minorHAnsi" w:hAnsi="Times New Roman"/>
          <w:sz w:val="28"/>
          <w:szCs w:val="28"/>
        </w:rPr>
        <w:t>О статусе депутата Законодательного собрания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», согласно части 4 </w:t>
      </w:r>
      <w:r w:rsidR="002B23C9">
        <w:rPr>
          <w:rFonts w:ascii="Times New Roman" w:eastAsiaTheme="minorHAnsi" w:hAnsi="Times New Roman"/>
          <w:sz w:val="28"/>
          <w:szCs w:val="28"/>
        </w:rPr>
        <w:t>стать</w:t>
      </w:r>
      <w:r w:rsidR="00A42041">
        <w:rPr>
          <w:rFonts w:ascii="Times New Roman" w:eastAsiaTheme="minorHAnsi" w:hAnsi="Times New Roman"/>
          <w:sz w:val="28"/>
          <w:szCs w:val="28"/>
        </w:rPr>
        <w:t>и</w:t>
      </w:r>
      <w:r w:rsidR="002B23C9">
        <w:rPr>
          <w:rFonts w:ascii="Times New Roman" w:eastAsiaTheme="minorHAnsi" w:hAnsi="Times New Roman"/>
          <w:sz w:val="28"/>
          <w:szCs w:val="28"/>
        </w:rPr>
        <w:t xml:space="preserve"> 8 </w:t>
      </w:r>
      <w:r>
        <w:rPr>
          <w:rFonts w:ascii="Times New Roman" w:eastAsiaTheme="minorHAnsi" w:hAnsi="Times New Roman"/>
          <w:sz w:val="28"/>
          <w:szCs w:val="28"/>
        </w:rPr>
        <w:t>которо</w:t>
      </w:r>
      <w:r w:rsidR="002B23C9">
        <w:rPr>
          <w:rFonts w:ascii="Times New Roman" w:eastAsiaTheme="minorHAnsi" w:hAnsi="Times New Roman"/>
          <w:sz w:val="28"/>
          <w:szCs w:val="28"/>
        </w:rPr>
        <w:t>го</w:t>
      </w:r>
      <w:r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E04474" w:rsidRPr="001A2438" w:rsidRDefault="002C28CB" w:rsidP="002B2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E04474" w:rsidRPr="001A2438">
        <w:rPr>
          <w:rFonts w:ascii="Times New Roman" w:eastAsiaTheme="minorHAnsi" w:hAnsi="Times New Roman"/>
          <w:sz w:val="28"/>
          <w:szCs w:val="28"/>
        </w:rPr>
        <w:t xml:space="preserve">ри разработке проектов нормативных правовых актов депутат </w:t>
      </w:r>
      <w:r w:rsidR="002B23C9" w:rsidRPr="002C28CB">
        <w:rPr>
          <w:rFonts w:ascii="Times New Roman" w:eastAsiaTheme="minorHAnsi" w:hAnsi="Times New Roman"/>
          <w:sz w:val="28"/>
          <w:szCs w:val="28"/>
        </w:rPr>
        <w:t xml:space="preserve">Законодательного собрания Ленинградской области </w:t>
      </w:r>
      <w:r w:rsidR="00E04474" w:rsidRPr="001A2438">
        <w:rPr>
          <w:rFonts w:ascii="Times New Roman" w:eastAsiaTheme="minorHAnsi" w:hAnsi="Times New Roman"/>
          <w:sz w:val="28"/>
          <w:szCs w:val="28"/>
        </w:rPr>
        <w:t>имеет право обращаться</w:t>
      </w:r>
      <w:r w:rsidR="002B23C9">
        <w:rPr>
          <w:rFonts w:ascii="Times New Roman" w:eastAsiaTheme="minorHAnsi" w:hAnsi="Times New Roman"/>
          <w:sz w:val="28"/>
          <w:szCs w:val="28"/>
        </w:rPr>
        <w:t>,</w:t>
      </w:r>
      <w:r w:rsidR="00E04474" w:rsidRPr="001A2438">
        <w:rPr>
          <w:rFonts w:ascii="Times New Roman" w:eastAsiaTheme="minorHAnsi" w:hAnsi="Times New Roman"/>
          <w:sz w:val="28"/>
          <w:szCs w:val="28"/>
        </w:rPr>
        <w:t xml:space="preserve"> в </w:t>
      </w:r>
      <w:r w:rsidR="002B23C9">
        <w:rPr>
          <w:rFonts w:ascii="Times New Roman" w:eastAsiaTheme="minorHAnsi" w:hAnsi="Times New Roman"/>
          <w:sz w:val="28"/>
          <w:szCs w:val="28"/>
        </w:rPr>
        <w:t>том числе, в</w:t>
      </w:r>
      <w:r w:rsidR="00E04474" w:rsidRPr="001A2438">
        <w:rPr>
          <w:rFonts w:ascii="Times New Roman" w:eastAsiaTheme="minorHAnsi" w:hAnsi="Times New Roman"/>
          <w:sz w:val="28"/>
          <w:szCs w:val="28"/>
        </w:rPr>
        <w:t xml:space="preserve"> государственные органы Ленинградской области с просьбой оказать ему содействие как в разработке проектов нормативных правовых актов в соответствии с предложенной концепцией, так и в подготовке необходимых материалов для внесения в Законодательное собрание Ленинградской области соответствующих проектов нормативных правовых актов</w:t>
      </w:r>
      <w:r w:rsidR="002B23C9">
        <w:rPr>
          <w:rFonts w:ascii="Times New Roman" w:eastAsiaTheme="minorHAnsi" w:hAnsi="Times New Roman"/>
          <w:sz w:val="28"/>
          <w:szCs w:val="28"/>
        </w:rPr>
        <w:t>;</w:t>
      </w:r>
    </w:p>
    <w:p w:rsidR="001547E5" w:rsidRDefault="002B23C9" w:rsidP="002B2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</w:t>
      </w:r>
      <w:r w:rsidR="001547E5">
        <w:rPr>
          <w:rFonts w:ascii="Times New Roman" w:eastAsiaTheme="minorHAnsi" w:hAnsi="Times New Roman"/>
          <w:sz w:val="28"/>
          <w:szCs w:val="28"/>
        </w:rPr>
        <w:t xml:space="preserve">казанные органы обязаны оказать депутату </w:t>
      </w:r>
      <w:r w:rsidRPr="002C28CB">
        <w:rPr>
          <w:rFonts w:ascii="Times New Roman" w:eastAsiaTheme="minorHAnsi" w:hAnsi="Times New Roman"/>
          <w:sz w:val="28"/>
          <w:szCs w:val="28"/>
        </w:rPr>
        <w:t xml:space="preserve">Законодательного собрания Ленинградской области </w:t>
      </w:r>
      <w:r w:rsidR="001547E5">
        <w:rPr>
          <w:rFonts w:ascii="Times New Roman" w:eastAsiaTheme="minorHAnsi" w:hAnsi="Times New Roman"/>
          <w:sz w:val="28"/>
          <w:szCs w:val="28"/>
        </w:rPr>
        <w:t>требуемую помощь в подготовке проектов нормативных правовых актов и материалов к ним. В случае если соответствующие органы на момент обращения депутата уже приступили к разработке проектов нормативных правовых актов с аналогичной концепцией, данные органы обязаны предоставить депутату возможность принять участие в разработке данного нормативного правового акта в любой удобной форме.</w:t>
      </w:r>
    </w:p>
    <w:p w:rsidR="00D934BD" w:rsidRPr="00EC2F21" w:rsidRDefault="003B4A80" w:rsidP="0086306F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C2F21">
        <w:rPr>
          <w:rFonts w:ascii="Times New Roman" w:eastAsiaTheme="minorHAnsi" w:hAnsi="Times New Roman"/>
          <w:sz w:val="28"/>
          <w:szCs w:val="28"/>
        </w:rPr>
        <w:t xml:space="preserve">В связи наделением КСП ЛО новыми </w:t>
      </w:r>
      <w:r w:rsidR="00300A6F" w:rsidRPr="00EC2F21">
        <w:rPr>
          <w:rFonts w:ascii="Times New Roman" w:eastAsiaTheme="minorHAnsi" w:hAnsi="Times New Roman"/>
          <w:sz w:val="28"/>
          <w:szCs w:val="28"/>
        </w:rPr>
        <w:t>масштабными</w:t>
      </w:r>
      <w:r w:rsidRPr="00EC2F21">
        <w:rPr>
          <w:rFonts w:ascii="Times New Roman" w:eastAsiaTheme="minorHAnsi" w:hAnsi="Times New Roman"/>
          <w:sz w:val="28"/>
          <w:szCs w:val="28"/>
        </w:rPr>
        <w:t xml:space="preserve"> полномочиями</w:t>
      </w:r>
      <w:r w:rsidR="00300A6F" w:rsidRPr="00EC2F21">
        <w:rPr>
          <w:rFonts w:ascii="Times New Roman" w:eastAsiaTheme="minorHAnsi" w:hAnsi="Times New Roman"/>
          <w:sz w:val="28"/>
          <w:szCs w:val="28"/>
        </w:rPr>
        <w:t xml:space="preserve">, выводы и предложения (рекомендации) по итогам исполнения которых </w:t>
      </w:r>
      <w:r w:rsidRPr="00EC2F21">
        <w:rPr>
          <w:rFonts w:ascii="Times New Roman" w:eastAsiaTheme="minorHAnsi" w:hAnsi="Times New Roman"/>
          <w:sz w:val="28"/>
          <w:szCs w:val="28"/>
        </w:rPr>
        <w:t xml:space="preserve"> </w:t>
      </w:r>
      <w:r w:rsidR="00300A6F" w:rsidRPr="00EC2F21">
        <w:rPr>
          <w:rFonts w:ascii="Times New Roman" w:eastAsiaTheme="minorHAnsi" w:hAnsi="Times New Roman"/>
          <w:sz w:val="28"/>
          <w:szCs w:val="28"/>
        </w:rPr>
        <w:t xml:space="preserve">будут носить комплексный и системный характер, будут направлены на оценку таких параметров, как целевые и прогнозные значения социально-экономического развития Ленинградской области – </w:t>
      </w:r>
      <w:r w:rsidRPr="00EC2F21">
        <w:rPr>
          <w:rFonts w:ascii="Times New Roman" w:eastAsiaTheme="minorHAnsi" w:hAnsi="Times New Roman"/>
          <w:sz w:val="28"/>
          <w:szCs w:val="28"/>
        </w:rPr>
        <w:t>п</w:t>
      </w:r>
      <w:r w:rsidR="00424B81" w:rsidRPr="00EC2F21">
        <w:rPr>
          <w:rFonts w:ascii="Times New Roman" w:eastAsiaTheme="minorHAnsi" w:hAnsi="Times New Roman"/>
          <w:sz w:val="28"/>
          <w:szCs w:val="28"/>
        </w:rPr>
        <w:t>редусмотреть должности заместителей председателя КСП</w:t>
      </w:r>
      <w:r w:rsidR="009352C2" w:rsidRPr="00EC2F21">
        <w:rPr>
          <w:rFonts w:ascii="Times New Roman" w:eastAsiaTheme="minorHAnsi" w:hAnsi="Times New Roman"/>
          <w:sz w:val="28"/>
          <w:szCs w:val="28"/>
        </w:rPr>
        <w:t> </w:t>
      </w:r>
      <w:r w:rsidR="00424B81" w:rsidRPr="00EC2F21">
        <w:rPr>
          <w:rFonts w:ascii="Times New Roman" w:eastAsiaTheme="minorHAnsi" w:hAnsi="Times New Roman"/>
          <w:sz w:val="28"/>
          <w:szCs w:val="28"/>
        </w:rPr>
        <w:t>ЛО –</w:t>
      </w:r>
      <w:r w:rsidRPr="00EC2F21">
        <w:rPr>
          <w:rFonts w:ascii="Times New Roman" w:eastAsiaTheme="minorHAnsi" w:hAnsi="Times New Roman"/>
          <w:sz w:val="28"/>
          <w:szCs w:val="28"/>
        </w:rPr>
        <w:t xml:space="preserve"> </w:t>
      </w:r>
      <w:r w:rsidR="009352C2" w:rsidRPr="00EC2F21">
        <w:rPr>
          <w:rFonts w:ascii="Times New Roman" w:eastAsiaTheme="minorHAnsi" w:hAnsi="Times New Roman"/>
          <w:sz w:val="28"/>
          <w:szCs w:val="28"/>
        </w:rPr>
        <w:t xml:space="preserve">с 1 января 2022 года </w:t>
      </w:r>
      <w:r w:rsidR="00424B81" w:rsidRPr="00EC2F21">
        <w:rPr>
          <w:rFonts w:ascii="Times New Roman" w:eastAsiaTheme="minorHAnsi" w:hAnsi="Times New Roman"/>
          <w:sz w:val="28"/>
          <w:szCs w:val="28"/>
        </w:rPr>
        <w:t>ввести должность второго заместителя председателя КСП ЛО</w:t>
      </w:r>
      <w:r w:rsidRPr="00EC2F21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424B81" w:rsidRPr="00EC2F21" w:rsidRDefault="003B4A80" w:rsidP="00D934B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C2F21">
        <w:rPr>
          <w:rFonts w:ascii="Times New Roman" w:eastAsiaTheme="minorHAnsi" w:hAnsi="Times New Roman"/>
          <w:sz w:val="28"/>
          <w:szCs w:val="28"/>
        </w:rPr>
        <w:t xml:space="preserve">В целях подбора кандидатуры на вводимую должность </w:t>
      </w:r>
      <w:r w:rsidR="00DE5932" w:rsidRPr="00EC2F21">
        <w:rPr>
          <w:rFonts w:ascii="Times New Roman" w:eastAsiaTheme="minorHAnsi" w:hAnsi="Times New Roman"/>
          <w:sz w:val="28"/>
          <w:szCs w:val="28"/>
        </w:rPr>
        <w:t>норма, актуализирующая квалификационные требования для замещения должност</w:t>
      </w:r>
      <w:r w:rsidRPr="00EC2F21">
        <w:rPr>
          <w:rFonts w:ascii="Times New Roman" w:eastAsiaTheme="minorHAnsi" w:hAnsi="Times New Roman"/>
          <w:sz w:val="28"/>
          <w:szCs w:val="28"/>
        </w:rPr>
        <w:t>и</w:t>
      </w:r>
      <w:r w:rsidR="00DE5932" w:rsidRPr="00EC2F21">
        <w:rPr>
          <w:rFonts w:ascii="Times New Roman" w:eastAsiaTheme="minorHAnsi" w:hAnsi="Times New Roman"/>
          <w:sz w:val="28"/>
          <w:szCs w:val="28"/>
        </w:rPr>
        <w:t xml:space="preserve"> заместител</w:t>
      </w:r>
      <w:r w:rsidRPr="00EC2F21">
        <w:rPr>
          <w:rFonts w:ascii="Times New Roman" w:eastAsiaTheme="minorHAnsi" w:hAnsi="Times New Roman"/>
          <w:sz w:val="28"/>
          <w:szCs w:val="28"/>
        </w:rPr>
        <w:t>я</w:t>
      </w:r>
      <w:r w:rsidR="00DE5932" w:rsidRPr="00EC2F21">
        <w:rPr>
          <w:rFonts w:ascii="Times New Roman" w:eastAsiaTheme="minorHAnsi" w:hAnsi="Times New Roman"/>
          <w:sz w:val="28"/>
          <w:szCs w:val="28"/>
        </w:rPr>
        <w:t xml:space="preserve"> председателя КСП ЛО</w:t>
      </w:r>
      <w:r w:rsidRPr="00EC2F21">
        <w:rPr>
          <w:rFonts w:ascii="Times New Roman" w:eastAsiaTheme="minorHAnsi" w:hAnsi="Times New Roman"/>
          <w:sz w:val="28"/>
          <w:szCs w:val="28"/>
        </w:rPr>
        <w:t>,</w:t>
      </w:r>
      <w:r w:rsidR="00DE5932" w:rsidRPr="00EC2F21">
        <w:rPr>
          <w:rFonts w:ascii="Times New Roman" w:eastAsiaTheme="minorHAnsi" w:hAnsi="Times New Roman"/>
          <w:sz w:val="28"/>
          <w:szCs w:val="28"/>
        </w:rPr>
        <w:t xml:space="preserve"> вступает в силу со дня официального опубликования областного закона</w:t>
      </w:r>
      <w:r w:rsidR="00424B81" w:rsidRPr="00EC2F21">
        <w:rPr>
          <w:rFonts w:ascii="Times New Roman" w:eastAsiaTheme="minorHAnsi" w:hAnsi="Times New Roman"/>
          <w:sz w:val="28"/>
          <w:szCs w:val="28"/>
        </w:rPr>
        <w:t>.</w:t>
      </w:r>
    </w:p>
    <w:p w:rsidR="003F54BD" w:rsidRPr="003F54BD" w:rsidRDefault="00E14544" w:rsidP="003B651D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C2F21">
        <w:rPr>
          <w:rFonts w:ascii="Times New Roman" w:eastAsiaTheme="minorHAnsi" w:hAnsi="Times New Roman"/>
          <w:sz w:val="28"/>
          <w:szCs w:val="28"/>
        </w:rPr>
        <w:t>Закрепить установленную Федеральным законом № 255-ФЗ обязанность</w:t>
      </w:r>
      <w:r w:rsidR="00600C6C" w:rsidRPr="00EC2F21">
        <w:rPr>
          <w:rFonts w:ascii="Times New Roman" w:eastAsiaTheme="minorHAnsi" w:hAnsi="Times New Roman"/>
          <w:sz w:val="28"/>
          <w:szCs w:val="28"/>
        </w:rPr>
        <w:t xml:space="preserve"> руководителей проверяемых органов и </w:t>
      </w:r>
      <w:proofErr w:type="gramStart"/>
      <w:r w:rsidR="00600C6C" w:rsidRPr="00EC2F21">
        <w:rPr>
          <w:rFonts w:ascii="Times New Roman" w:eastAsiaTheme="minorHAnsi" w:hAnsi="Times New Roman"/>
          <w:sz w:val="28"/>
          <w:szCs w:val="28"/>
        </w:rPr>
        <w:t>организаций  обеспечивать</w:t>
      </w:r>
      <w:proofErr w:type="gramEnd"/>
      <w:r w:rsidR="00600C6C" w:rsidRPr="00EC2F21">
        <w:rPr>
          <w:rFonts w:ascii="Times New Roman" w:eastAsiaTheme="minorHAnsi" w:hAnsi="Times New Roman"/>
          <w:sz w:val="28"/>
          <w:szCs w:val="28"/>
        </w:rPr>
        <w:t xml:space="preserve"> должностных лиц Контрольно-счетной палаты, участвующих </w:t>
      </w:r>
      <w:r w:rsidR="00600C6C" w:rsidRPr="00EC2F21">
        <w:rPr>
          <w:rFonts w:ascii="Times New Roman" w:eastAsiaTheme="minorHAnsi" w:hAnsi="Times New Roman"/>
          <w:sz w:val="28"/>
          <w:szCs w:val="28"/>
        </w:rPr>
        <w:lastRenderedPageBreak/>
        <w:t>в контрольных мероприятиях, оборудованным</w:t>
      </w:r>
      <w:r w:rsidR="00600C6C">
        <w:rPr>
          <w:rFonts w:ascii="Times New Roman" w:eastAsiaTheme="minorHAnsi" w:hAnsi="Times New Roman"/>
          <w:sz w:val="28"/>
          <w:szCs w:val="28"/>
        </w:rPr>
        <w:t xml:space="preserve"> рабочим местом с доступом к справочным правовым системам, информационно-телекоммуникационной сети Интернет</w:t>
      </w:r>
      <w:r w:rsidR="00600C6C" w:rsidRPr="00217C89">
        <w:rPr>
          <w:rFonts w:ascii="Times New Roman" w:eastAsiaTheme="minorHAnsi" w:hAnsi="Times New Roman"/>
          <w:sz w:val="28"/>
          <w:szCs w:val="28"/>
        </w:rPr>
        <w:t>.</w:t>
      </w:r>
    </w:p>
    <w:p w:rsidR="00E65C27" w:rsidRPr="00217C89" w:rsidRDefault="000E4661" w:rsidP="003B651D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Исключить и</w:t>
      </w:r>
      <w:r w:rsidR="00600C6C" w:rsidRPr="00217C89">
        <w:rPr>
          <w:rFonts w:ascii="Times New Roman" w:eastAsiaTheme="minorHAnsi" w:hAnsi="Times New Roman"/>
          <w:sz w:val="28"/>
          <w:szCs w:val="28"/>
        </w:rPr>
        <w:t xml:space="preserve">з оснований планирования деятельности КСП ЛО запросы Губернатора Ленинградской области, </w:t>
      </w:r>
      <w:r w:rsidRPr="00217C89">
        <w:rPr>
          <w:rFonts w:ascii="Times New Roman" w:eastAsiaTheme="minorHAnsi" w:hAnsi="Times New Roman"/>
          <w:sz w:val="28"/>
          <w:szCs w:val="28"/>
        </w:rPr>
        <w:t>(в</w:t>
      </w:r>
      <w:r w:rsidR="00600C6C" w:rsidRPr="00217C89">
        <w:rPr>
          <w:rFonts w:ascii="Times New Roman" w:eastAsiaTheme="minorHAnsi" w:hAnsi="Times New Roman"/>
          <w:sz w:val="28"/>
          <w:szCs w:val="28"/>
        </w:rPr>
        <w:t xml:space="preserve"> качестве основани</w:t>
      </w:r>
      <w:r w:rsidR="00C7515E" w:rsidRPr="00217C89">
        <w:rPr>
          <w:rFonts w:ascii="Times New Roman" w:eastAsiaTheme="minorHAnsi" w:hAnsi="Times New Roman"/>
          <w:sz w:val="28"/>
          <w:szCs w:val="28"/>
        </w:rPr>
        <w:t>й</w:t>
      </w:r>
      <w:r w:rsidR="00600C6C" w:rsidRPr="00217C89">
        <w:rPr>
          <w:rFonts w:ascii="Times New Roman" w:eastAsiaTheme="minorHAnsi" w:hAnsi="Times New Roman"/>
          <w:sz w:val="28"/>
          <w:szCs w:val="28"/>
        </w:rPr>
        <w:t xml:space="preserve"> для включения в план деятельности КСП ЛО сохраняются предложения Губернатора Ленинградской области и поручения Законодательного собрания Ленинградской области</w:t>
      </w:r>
      <w:r w:rsidRPr="00217C89">
        <w:rPr>
          <w:rFonts w:ascii="Times New Roman" w:eastAsiaTheme="minorHAnsi" w:hAnsi="Times New Roman"/>
          <w:sz w:val="28"/>
          <w:szCs w:val="28"/>
        </w:rPr>
        <w:t>)</w:t>
      </w:r>
      <w:r w:rsidR="00600C6C" w:rsidRPr="00217C89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E65C27" w:rsidRPr="00217C89" w:rsidRDefault="00DC78E8" w:rsidP="003B651D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Расшир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ить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круг лиц, на которых возлагается обязанность предоставлять в КСП ЛО по ее запросам информацию, документы  и материалы, необходимые для проведения контрольных и экспертно-аналитических мероприятий, </w:t>
      </w:r>
      <w:r w:rsidR="00E65C27" w:rsidRPr="00217C89">
        <w:rPr>
          <w:rFonts w:ascii="Times New Roman" w:eastAsiaTheme="minorHAnsi" w:hAnsi="Times New Roman"/>
          <w:sz w:val="28"/>
          <w:szCs w:val="28"/>
        </w:rPr>
        <w:t>лицами, которые обладают информацией, необходимой для осуществления внешнего государственного и муниципального финансового контроля.</w:t>
      </w:r>
    </w:p>
    <w:p w:rsidR="00082994" w:rsidRPr="00217C89" w:rsidRDefault="00082994" w:rsidP="003B651D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Конкретизир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овать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виды нарушений (бюджетные и иные), требование по устранению которых содержится в представлениях КСП ЛО. 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 xml:space="preserve">Наделить 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>КСП ЛО правом устан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авливать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в представлении срок его выполнения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>,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а также </w:t>
      </w:r>
      <w:r w:rsidR="00E65C27" w:rsidRPr="00217C89">
        <w:rPr>
          <w:rFonts w:ascii="Times New Roman" w:eastAsiaTheme="minorHAnsi" w:hAnsi="Times New Roman"/>
          <w:sz w:val="28"/>
          <w:szCs w:val="28"/>
        </w:rPr>
        <w:t>его продлевать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>. Перечень оснований, по которым КСП ЛО вправе выда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 xml:space="preserve">вать 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>предписани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я</w:t>
      </w:r>
      <w:r w:rsidR="00184DAA" w:rsidRPr="00217C89">
        <w:rPr>
          <w:rFonts w:ascii="Times New Roman" w:eastAsiaTheme="minorHAnsi" w:hAnsi="Times New Roman"/>
          <w:sz w:val="28"/>
          <w:szCs w:val="28"/>
        </w:rPr>
        <w:t>,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дополн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ить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случаем невыполнения представления КСП ЛО. 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 xml:space="preserve">Также наделить 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>КСП ЛО правом продл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ения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срок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а</w:t>
      </w:r>
      <w:r w:rsidR="00F94715" w:rsidRPr="00217C89">
        <w:rPr>
          <w:rFonts w:ascii="Times New Roman" w:eastAsiaTheme="minorHAnsi" w:hAnsi="Times New Roman"/>
          <w:sz w:val="28"/>
          <w:szCs w:val="28"/>
        </w:rPr>
        <w:t xml:space="preserve"> выполнения предписания.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 Устан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овить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, что ответственность объектов контроля, установленная законодательством Российской Федерации, возникает не только за невыполнение предписания КСП ЛО, как это предусмотрено действующей редакцией Федерального закона 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№ 6-ФЗ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>, но также за невыполнение представления КСП ЛО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 xml:space="preserve"> (у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>казанное дополнение соответствует положениям части 20 статьи 19.5 Ко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декса Российской Федерации об административных правонарушениях)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>, т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акже исключается понятие «ненадлежащее исполнение» как излишнее, не соответствующее положениям 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указанного кодекса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7B4455" w:rsidRPr="00217C89" w:rsidRDefault="000E4661" w:rsidP="00F104D2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Д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ополнить нормой, согласно которой </w:t>
      </w:r>
      <w:r w:rsidRPr="00217C89">
        <w:rPr>
          <w:rFonts w:ascii="Times New Roman" w:eastAsiaTheme="minorHAnsi" w:hAnsi="Times New Roman"/>
          <w:sz w:val="28"/>
          <w:szCs w:val="28"/>
        </w:rPr>
        <w:t>КСП ЛО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 вправе на основе соглашений о сотрудничестве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7B4455" w:rsidRPr="00217C89" w:rsidRDefault="005D2C43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В связи с указанным изменением</w:t>
      </w:r>
      <w:r w:rsidR="000E4661" w:rsidRPr="00217C89">
        <w:rPr>
          <w:rFonts w:ascii="Times New Roman" w:eastAsiaTheme="minorHAnsi" w:hAnsi="Times New Roman"/>
          <w:sz w:val="28"/>
          <w:szCs w:val="28"/>
        </w:rPr>
        <w:t xml:space="preserve"> в целях исключения </w:t>
      </w:r>
      <w:r w:rsidR="005C3BBD" w:rsidRPr="00217C89">
        <w:rPr>
          <w:rFonts w:ascii="Times New Roman" w:eastAsiaTheme="minorHAnsi" w:hAnsi="Times New Roman"/>
          <w:sz w:val="28"/>
          <w:szCs w:val="28"/>
        </w:rPr>
        <w:t xml:space="preserve">дублирования </w:t>
      </w:r>
      <w:r w:rsidR="007B4455" w:rsidRPr="00217C89">
        <w:rPr>
          <w:rFonts w:ascii="Times New Roman" w:eastAsiaTheme="minorHAnsi" w:hAnsi="Times New Roman"/>
          <w:sz w:val="28"/>
          <w:szCs w:val="28"/>
        </w:rPr>
        <w:t xml:space="preserve">пункт 7 части 5 статьи 5 областного закона </w:t>
      </w:r>
      <w:r w:rsidRPr="00217C89">
        <w:rPr>
          <w:rFonts w:ascii="Times New Roman" w:eastAsiaTheme="minorHAnsi" w:hAnsi="Times New Roman"/>
          <w:sz w:val="28"/>
          <w:szCs w:val="28"/>
        </w:rPr>
        <w:t>№ 77-оз</w:t>
      </w:r>
      <w:r w:rsidR="005C3BBD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E915A9">
        <w:rPr>
          <w:rFonts w:ascii="Times New Roman" w:eastAsiaTheme="minorHAnsi" w:hAnsi="Times New Roman"/>
          <w:sz w:val="28"/>
          <w:szCs w:val="28"/>
        </w:rPr>
        <w:t>признается утратившим силу</w:t>
      </w:r>
      <w:r w:rsidR="005C3BBD" w:rsidRPr="00217C89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EE4247" w:rsidRPr="00217C89" w:rsidRDefault="00EE4247" w:rsidP="00F104D2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Наделить КСП ЛО прав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ом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по обращениям представительных органов муниципальных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 xml:space="preserve"> образований давать заключения 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о соответствии кандидатур на должность председателя контрольно-счетного органа </w:t>
      </w:r>
      <w:r w:rsidRPr="00217C89">
        <w:rPr>
          <w:rFonts w:ascii="Times New Roman" w:eastAsiaTheme="minorHAnsi" w:hAnsi="Times New Roman"/>
          <w:sz w:val="28"/>
          <w:szCs w:val="28"/>
        </w:rPr>
        <w:lastRenderedPageBreak/>
        <w:t>муниципального образования требованиям, установленным Федеральным законом №</w:t>
      </w:r>
      <w:r w:rsidR="003C1787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Pr="00217C89">
        <w:rPr>
          <w:rFonts w:ascii="Times New Roman" w:eastAsiaTheme="minorHAnsi" w:hAnsi="Times New Roman"/>
          <w:sz w:val="28"/>
          <w:szCs w:val="28"/>
        </w:rPr>
        <w:t>6-ФЗ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.</w:t>
      </w:r>
    </w:p>
    <w:p w:rsidR="003E3A88" w:rsidRPr="00217C89" w:rsidRDefault="003C1787" w:rsidP="00F104D2">
      <w:pPr>
        <w:pStyle w:val="a3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Дополнить статьей 20</w:t>
      </w:r>
      <w:r w:rsidRPr="00F104D2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«Материальное и социальное обеспечение должностных лиц Контрольно-счетной палаты»</w:t>
      </w:r>
      <w:r w:rsidR="003E3A88" w:rsidRPr="00217C89">
        <w:rPr>
          <w:rFonts w:ascii="Times New Roman" w:eastAsiaTheme="minorHAnsi" w:hAnsi="Times New Roman"/>
          <w:sz w:val="28"/>
          <w:szCs w:val="28"/>
        </w:rPr>
        <w:t>, согласно которой должностным лицам КСП ЛО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государственные должности и должности государственной гражданской службы Ленинградской области, (в том числе по медицинскому и санаторно-курортному обеспечению, бытовому, транспортному и иным видам обслуживания).</w:t>
      </w:r>
    </w:p>
    <w:p w:rsidR="00E65C27" w:rsidRPr="00217C89" w:rsidRDefault="00E65C27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 xml:space="preserve">Законопроектом предусматриваются 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 xml:space="preserve">также </w:t>
      </w:r>
      <w:r w:rsidRPr="00217C89">
        <w:rPr>
          <w:rFonts w:ascii="Times New Roman" w:eastAsiaTheme="minorHAnsi" w:hAnsi="Times New Roman"/>
          <w:sz w:val="28"/>
          <w:szCs w:val="28"/>
        </w:rPr>
        <w:t>иные изменения, направленные на приведение областного закона № 77-оз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>, а также областн</w:t>
      </w:r>
      <w:r w:rsidR="003B4A80">
        <w:rPr>
          <w:rFonts w:ascii="Times New Roman" w:eastAsiaTheme="minorHAnsi" w:hAnsi="Times New Roman"/>
          <w:sz w:val="28"/>
          <w:szCs w:val="28"/>
        </w:rPr>
        <w:t>ых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3B4A80">
        <w:rPr>
          <w:rFonts w:ascii="Times New Roman" w:eastAsiaTheme="minorHAnsi" w:hAnsi="Times New Roman"/>
          <w:sz w:val="28"/>
          <w:szCs w:val="28"/>
        </w:rPr>
        <w:t>ов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 xml:space="preserve"> от 16</w:t>
      </w:r>
      <w:r w:rsidR="00E915A9">
        <w:rPr>
          <w:rFonts w:ascii="Times New Roman" w:eastAsiaTheme="minorHAnsi" w:hAnsi="Times New Roman"/>
          <w:sz w:val="28"/>
          <w:szCs w:val="28"/>
        </w:rPr>
        <w:t>.12.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>2005 № 117-оз «О государственных должностях Ленинградской области»</w:t>
      </w:r>
      <w:r w:rsidR="003B4A80">
        <w:rPr>
          <w:rFonts w:ascii="Times New Roman" w:eastAsiaTheme="minorHAnsi" w:hAnsi="Times New Roman"/>
          <w:sz w:val="28"/>
          <w:szCs w:val="28"/>
        </w:rPr>
        <w:t xml:space="preserve">, </w:t>
      </w:r>
      <w:r w:rsidR="003B4A80">
        <w:rPr>
          <w:rFonts w:ascii="Times New Roman" w:hAnsi="Times New Roman"/>
          <w:sz w:val="28"/>
          <w:szCs w:val="28"/>
        </w:rPr>
        <w:t>от 25.02.2005 № 11-оз «О правовом регулировании государственной</w:t>
      </w:r>
      <w:r w:rsidR="003B4A80">
        <w:rPr>
          <w:rFonts w:ascii="Times New Roman" w:eastAsiaTheme="minorHAnsi" w:hAnsi="Times New Roman"/>
          <w:sz w:val="28"/>
          <w:szCs w:val="28"/>
        </w:rPr>
        <w:t xml:space="preserve"> гражданской службы Ленинградской области»</w:t>
      </w:r>
      <w:r w:rsidR="003266B3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Pr="00217C89">
        <w:rPr>
          <w:rFonts w:ascii="Times New Roman" w:eastAsiaTheme="minorHAnsi" w:hAnsi="Times New Roman"/>
          <w:sz w:val="28"/>
          <w:szCs w:val="28"/>
        </w:rPr>
        <w:t>в соответствие с Федеральным законом № 255-ФЗ.</w:t>
      </w:r>
    </w:p>
    <w:p w:rsidR="005D2C43" w:rsidRDefault="00E20253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 xml:space="preserve">Кроме того, 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 xml:space="preserve">законопроектом предлагается увеличить </w:t>
      </w:r>
      <w:r w:rsidR="00DE5932">
        <w:rPr>
          <w:rFonts w:ascii="Times New Roman" w:eastAsiaTheme="minorHAnsi" w:hAnsi="Times New Roman"/>
          <w:sz w:val="28"/>
          <w:szCs w:val="28"/>
        </w:rPr>
        <w:t xml:space="preserve">с 1 января 2022 года 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 xml:space="preserve">размеры ежемесячного денежного вознаграждения </w:t>
      </w:r>
      <w:r w:rsidR="00D752E4" w:rsidRPr="00217C89">
        <w:rPr>
          <w:rFonts w:ascii="Times New Roman" w:eastAsiaTheme="minorHAnsi" w:hAnsi="Times New Roman"/>
          <w:sz w:val="28"/>
          <w:szCs w:val="28"/>
        </w:rPr>
        <w:t>заместителей председателя КСП ЛО и аудиторов КСП ЛО</w:t>
      </w:r>
      <w:r w:rsidR="005D2C43" w:rsidRPr="00217C89">
        <w:rPr>
          <w:rFonts w:ascii="Times New Roman" w:eastAsiaTheme="minorHAnsi" w:hAnsi="Times New Roman"/>
          <w:sz w:val="28"/>
          <w:szCs w:val="28"/>
        </w:rPr>
        <w:t>.</w:t>
      </w:r>
    </w:p>
    <w:p w:rsidR="000E381E" w:rsidRPr="00217C89" w:rsidRDefault="000E381E" w:rsidP="000E381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Руководствуясь введенной федеральным законодателем нормой о том, что </w:t>
      </w:r>
      <w:r w:rsidRPr="00217C89">
        <w:rPr>
          <w:rFonts w:ascii="Times New Roman" w:eastAsiaTheme="minorHAnsi" w:hAnsi="Times New Roman"/>
          <w:sz w:val="28"/>
          <w:szCs w:val="28"/>
        </w:rPr>
        <w:t>д</w:t>
      </w:r>
      <w:r w:rsidRPr="003E3A88">
        <w:rPr>
          <w:rFonts w:ascii="Times New Roman" w:eastAsiaTheme="minorHAnsi" w:hAnsi="Times New Roman"/>
          <w:sz w:val="28"/>
          <w:szCs w:val="28"/>
        </w:rPr>
        <w:t xml:space="preserve">олжностным лицам </w:t>
      </w:r>
      <w:r>
        <w:rPr>
          <w:rFonts w:ascii="Times New Roman" w:eastAsiaTheme="minorHAnsi" w:hAnsi="Times New Roman"/>
          <w:sz w:val="28"/>
          <w:szCs w:val="28"/>
        </w:rPr>
        <w:t>контрольно-счетного органа субъекта Российской Федерации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 гарантиру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427F4C">
        <w:rPr>
          <w:rFonts w:ascii="Times New Roman" w:eastAsiaTheme="minorHAnsi" w:hAnsi="Times New Roman"/>
          <w:sz w:val="28"/>
          <w:szCs w:val="28"/>
        </w:rPr>
        <w:t>тся денежное содержание (вознаграждение), установленн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е для лиц, замещающих государственные должности </w:t>
      </w:r>
      <w:r>
        <w:rPr>
          <w:rFonts w:ascii="Times New Roman" w:eastAsiaTheme="minorHAnsi" w:hAnsi="Times New Roman"/>
          <w:sz w:val="28"/>
          <w:szCs w:val="28"/>
        </w:rPr>
        <w:t xml:space="preserve">субъекта Российской Федерации, законопроектом предлагается установить размер </w:t>
      </w:r>
      <w:r w:rsidRPr="00217C89">
        <w:rPr>
          <w:rFonts w:ascii="Times New Roman" w:eastAsiaTheme="minorHAnsi" w:hAnsi="Times New Roman"/>
          <w:sz w:val="28"/>
          <w:szCs w:val="28"/>
        </w:rPr>
        <w:t>ежемесячного денежного вознаграждения по должности «заместитель председателя Контрольно-счетной палаты Ленинградской области» в сумме 19000 рублей, по должности «аудитор Контрольно-счетной палаты Ленинградской области» – 18000 рублей.</w:t>
      </w:r>
    </w:p>
    <w:p w:rsidR="00D752E4" w:rsidRPr="00217C89" w:rsidRDefault="005D2C43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С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>огласно Перечню государственных должностей Ленинградской области (приложение 1</w:t>
      </w:r>
      <w:r w:rsidR="00B90456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>к областному закону от 25.02.2005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D752E4" w:rsidRPr="00217C89">
        <w:rPr>
          <w:rFonts w:ascii="Times New Roman" w:eastAsiaTheme="minorHAnsi" w:hAnsi="Times New Roman"/>
          <w:sz w:val="28"/>
          <w:szCs w:val="28"/>
        </w:rPr>
        <w:t>)</w:t>
      </w:r>
      <w:r w:rsidR="00E915A9">
        <w:rPr>
          <w:rFonts w:ascii="Times New Roman" w:eastAsiaTheme="minorHAnsi" w:hAnsi="Times New Roman"/>
          <w:sz w:val="28"/>
          <w:szCs w:val="28"/>
        </w:rPr>
        <w:t>:</w:t>
      </w:r>
    </w:p>
    <w:p w:rsidR="002D20B3" w:rsidRPr="00217C89" w:rsidRDefault="00E65C27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-</w:t>
      </w:r>
      <w:r w:rsidR="00D752E4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 xml:space="preserve">минимальный размер ежемесячного денежного вознаграждения по государственным должностям Ленинградской области в Законодательном собрании Ленинградской области, Администрации Ленинградской области, Избирательной комиссии Ленинградской области составляет 18 000 рублей, в то время как размер ежемесячного денежного вознаграждения по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lastRenderedPageBreak/>
        <w:t>государственной должности Ленинградской области «аудитор Контрольно-счетной палаты Ленинградской области» составляет 15 000 рублей;</w:t>
      </w:r>
    </w:p>
    <w:p w:rsidR="00E20253" w:rsidRDefault="002D20B3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 xml:space="preserve">-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 xml:space="preserve">размер ежемесячного денежного вознаграждения по должности заместителя руководителя государственного органа Ленинградской области </w:t>
      </w:r>
      <w:bookmarkStart w:id="0" w:name="_Hlk80364603"/>
      <w:r w:rsidR="00E20253" w:rsidRPr="00217C89">
        <w:rPr>
          <w:rFonts w:ascii="Times New Roman" w:eastAsiaTheme="minorHAnsi" w:hAnsi="Times New Roman"/>
          <w:sz w:val="28"/>
          <w:szCs w:val="28"/>
        </w:rPr>
        <w:t>–</w:t>
      </w:r>
      <w:bookmarkEnd w:id="0"/>
      <w:r w:rsidR="00E20253" w:rsidRPr="00217C89">
        <w:rPr>
          <w:rFonts w:ascii="Times New Roman" w:eastAsiaTheme="minorHAnsi" w:hAnsi="Times New Roman"/>
          <w:sz w:val="28"/>
          <w:szCs w:val="28"/>
        </w:rPr>
        <w:t xml:space="preserve"> государственной должности Ленинградской области «заместитель председателя Контрольно-счетной палаты Ленинградской области» </w:t>
      </w:r>
      <w:r w:rsidR="00140364" w:rsidRPr="00217C89">
        <w:rPr>
          <w:rFonts w:ascii="Times New Roman" w:eastAsiaTheme="minorHAnsi" w:hAnsi="Times New Roman"/>
          <w:sz w:val="28"/>
          <w:szCs w:val="28"/>
        </w:rPr>
        <w:t>составляет 17</w:t>
      </w:r>
      <w:r w:rsidR="00540171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140364" w:rsidRPr="00217C89">
        <w:rPr>
          <w:rFonts w:ascii="Times New Roman" w:eastAsiaTheme="minorHAnsi" w:hAnsi="Times New Roman"/>
          <w:sz w:val="28"/>
          <w:szCs w:val="28"/>
        </w:rPr>
        <w:t xml:space="preserve">000 рублей, что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 xml:space="preserve">ниже указанного выше минимального размера ежемесячного денежного вознаграждения по государственным должностям Ленинградской области в Законодательном собрании Ленинградской области, Администрации Ленинградской области, Избирательной комиссии Ленинградской области, а также ниже </w:t>
      </w:r>
      <w:r w:rsidR="00140364" w:rsidRPr="00217C89">
        <w:rPr>
          <w:rFonts w:ascii="Times New Roman" w:eastAsiaTheme="minorHAnsi" w:hAnsi="Times New Roman"/>
          <w:sz w:val="28"/>
          <w:szCs w:val="28"/>
        </w:rPr>
        <w:t xml:space="preserve">размера ежемесячного денежного вознаграждения по </w:t>
      </w:r>
      <w:r w:rsidR="00E20253" w:rsidRPr="00217C89">
        <w:rPr>
          <w:rFonts w:ascii="Times New Roman" w:eastAsiaTheme="minorHAnsi" w:hAnsi="Times New Roman"/>
          <w:sz w:val="28"/>
          <w:szCs w:val="28"/>
        </w:rPr>
        <w:t>аналогичной должности заместителя руководителя государственного органа Ленинградской области «з</w:t>
      </w:r>
      <w:r w:rsidR="00E20253">
        <w:rPr>
          <w:rFonts w:ascii="Times New Roman" w:eastAsiaTheme="minorHAnsi" w:hAnsi="Times New Roman"/>
          <w:sz w:val="28"/>
          <w:szCs w:val="28"/>
        </w:rPr>
        <w:t>аместител</w:t>
      </w:r>
      <w:r w:rsidR="00140364">
        <w:rPr>
          <w:rFonts w:ascii="Times New Roman" w:eastAsiaTheme="minorHAnsi" w:hAnsi="Times New Roman"/>
          <w:sz w:val="28"/>
          <w:szCs w:val="28"/>
        </w:rPr>
        <w:t>я</w:t>
      </w:r>
      <w:r w:rsidR="00E20253">
        <w:rPr>
          <w:rFonts w:ascii="Times New Roman" w:eastAsiaTheme="minorHAnsi" w:hAnsi="Times New Roman"/>
          <w:sz w:val="28"/>
          <w:szCs w:val="28"/>
        </w:rPr>
        <w:t xml:space="preserve"> председателя Избирательной комиссии Ленинградской области»</w:t>
      </w:r>
      <w:r w:rsidR="00140364">
        <w:rPr>
          <w:rFonts w:ascii="Times New Roman" w:eastAsiaTheme="minorHAnsi" w:hAnsi="Times New Roman"/>
          <w:sz w:val="28"/>
          <w:szCs w:val="28"/>
        </w:rPr>
        <w:t xml:space="preserve">, размер </w:t>
      </w:r>
      <w:r w:rsidR="00140364" w:rsidRPr="00217C89">
        <w:rPr>
          <w:rFonts w:ascii="Times New Roman" w:eastAsiaTheme="minorHAnsi" w:hAnsi="Times New Roman"/>
          <w:sz w:val="28"/>
          <w:szCs w:val="28"/>
        </w:rPr>
        <w:t>ежемесячного денежного вознаграждения по которой составляет 19</w:t>
      </w:r>
      <w:r w:rsidR="00540171"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r w:rsidR="00140364" w:rsidRPr="00217C89">
        <w:rPr>
          <w:rFonts w:ascii="Times New Roman" w:eastAsiaTheme="minorHAnsi" w:hAnsi="Times New Roman"/>
          <w:sz w:val="28"/>
          <w:szCs w:val="28"/>
        </w:rPr>
        <w:t>000 рублей.</w:t>
      </w:r>
    </w:p>
    <w:p w:rsidR="00BB3C3F" w:rsidRDefault="00A14E54" w:rsidP="000C76B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E381E">
        <w:rPr>
          <w:rFonts w:ascii="Times New Roman" w:eastAsiaTheme="minorHAnsi" w:hAnsi="Times New Roman"/>
          <w:sz w:val="28"/>
          <w:szCs w:val="28"/>
        </w:rPr>
        <w:t xml:space="preserve">Заместитель председателя КСП ЛО, </w:t>
      </w:r>
      <w:r w:rsidR="000E381E" w:rsidRPr="000E381E">
        <w:rPr>
          <w:rFonts w:ascii="Times New Roman" w:eastAsiaTheme="minorHAnsi" w:hAnsi="Times New Roman"/>
          <w:sz w:val="28"/>
          <w:szCs w:val="28"/>
        </w:rPr>
        <w:t>аудиторы</w:t>
      </w:r>
      <w:r w:rsidRPr="000E381E">
        <w:rPr>
          <w:rFonts w:ascii="Times New Roman" w:eastAsiaTheme="minorHAnsi" w:hAnsi="Times New Roman"/>
          <w:sz w:val="28"/>
          <w:szCs w:val="28"/>
        </w:rPr>
        <w:t xml:space="preserve"> КСП ЛО </w:t>
      </w:r>
      <w:r w:rsidR="000E381E" w:rsidRPr="000E381E">
        <w:rPr>
          <w:rFonts w:ascii="Times New Roman" w:eastAsiaTheme="minorHAnsi" w:hAnsi="Times New Roman"/>
          <w:sz w:val="28"/>
          <w:szCs w:val="28"/>
        </w:rPr>
        <w:t>наделены</w:t>
      </w:r>
      <w:r w:rsidRPr="000E381E">
        <w:rPr>
          <w:rFonts w:ascii="Times New Roman" w:eastAsiaTheme="minorHAnsi" w:hAnsi="Times New Roman"/>
          <w:sz w:val="28"/>
          <w:szCs w:val="28"/>
        </w:rPr>
        <w:t xml:space="preserve"> широкими полномочиями </w:t>
      </w:r>
      <w:r w:rsidR="00086672" w:rsidRPr="00086672">
        <w:rPr>
          <w:rFonts w:ascii="Times New Roman" w:eastAsiaTheme="minorHAnsi" w:hAnsi="Times New Roman"/>
          <w:sz w:val="28"/>
          <w:szCs w:val="28"/>
        </w:rPr>
        <w:t>по организации и осуществлению контрольных и экспертно-аналитических мероприятий в соответствии с полномочиями Контрольно-счетной палаты, в том числе</w:t>
      </w:r>
      <w:r w:rsidR="00086672">
        <w:rPr>
          <w:rFonts w:ascii="Times New Roman" w:eastAsiaTheme="minorHAnsi" w:hAnsi="Times New Roman"/>
          <w:sz w:val="28"/>
          <w:szCs w:val="28"/>
        </w:rPr>
        <w:t xml:space="preserve"> </w:t>
      </w:r>
      <w:r w:rsidR="00086672" w:rsidRPr="0033612D">
        <w:rPr>
          <w:rFonts w:ascii="Times New Roman" w:eastAsiaTheme="minorHAnsi" w:hAnsi="Times New Roman"/>
          <w:sz w:val="28"/>
          <w:szCs w:val="28"/>
        </w:rPr>
        <w:t>по проведению проверок</w:t>
      </w:r>
      <w:r w:rsidR="00086672">
        <w:rPr>
          <w:rFonts w:ascii="Times New Roman" w:eastAsiaTheme="minorHAnsi" w:hAnsi="Times New Roman"/>
          <w:sz w:val="28"/>
          <w:szCs w:val="28"/>
        </w:rPr>
        <w:t xml:space="preserve"> </w:t>
      </w:r>
      <w:r w:rsidR="00086672" w:rsidRPr="000E381E">
        <w:rPr>
          <w:rFonts w:ascii="Times New Roman" w:eastAsiaTheme="minorHAnsi" w:hAnsi="Times New Roman"/>
          <w:sz w:val="28"/>
          <w:szCs w:val="28"/>
        </w:rPr>
        <w:t xml:space="preserve">использования </w:t>
      </w:r>
      <w:r w:rsidR="00086672">
        <w:rPr>
          <w:rFonts w:ascii="Times New Roman" w:eastAsiaTheme="minorHAnsi" w:hAnsi="Times New Roman"/>
          <w:sz w:val="28"/>
          <w:szCs w:val="28"/>
        </w:rPr>
        <w:t xml:space="preserve"> средств бюджета Ленинградской области</w:t>
      </w:r>
      <w:r w:rsidR="000E381E">
        <w:rPr>
          <w:rFonts w:ascii="Times New Roman" w:eastAsiaTheme="minorHAnsi" w:hAnsi="Times New Roman"/>
          <w:sz w:val="28"/>
          <w:szCs w:val="28"/>
        </w:rPr>
        <w:t>, средств бюджета территориального государственного внебюджетного фонда Ленинградской области, порядка управления и распоряжения имуществом, находящимся в государственной собственности Ленинградской области</w:t>
      </w:r>
      <w:r w:rsidR="000C76BF">
        <w:rPr>
          <w:rFonts w:ascii="Times New Roman" w:eastAsiaTheme="minorHAnsi" w:hAnsi="Times New Roman"/>
          <w:sz w:val="28"/>
          <w:szCs w:val="28"/>
        </w:rPr>
        <w:t>. П</w:t>
      </w:r>
      <w:r w:rsidR="000E381E" w:rsidRPr="00217C89">
        <w:rPr>
          <w:rFonts w:ascii="Times New Roman" w:eastAsiaTheme="minorHAnsi" w:hAnsi="Times New Roman"/>
          <w:sz w:val="28"/>
          <w:szCs w:val="28"/>
        </w:rPr>
        <w:t>редл</w:t>
      </w:r>
      <w:r w:rsidR="000E381E">
        <w:rPr>
          <w:rFonts w:ascii="Times New Roman" w:eastAsiaTheme="minorHAnsi" w:hAnsi="Times New Roman"/>
          <w:sz w:val="28"/>
          <w:szCs w:val="28"/>
        </w:rPr>
        <w:t xml:space="preserve">ожение об </w:t>
      </w:r>
      <w:r w:rsidR="000E381E" w:rsidRPr="00217C89">
        <w:rPr>
          <w:rFonts w:ascii="Times New Roman" w:eastAsiaTheme="minorHAnsi" w:hAnsi="Times New Roman"/>
          <w:sz w:val="28"/>
          <w:szCs w:val="28"/>
        </w:rPr>
        <w:t>увелич</w:t>
      </w:r>
      <w:r w:rsidR="000E381E">
        <w:rPr>
          <w:rFonts w:ascii="Times New Roman" w:eastAsiaTheme="minorHAnsi" w:hAnsi="Times New Roman"/>
          <w:sz w:val="28"/>
          <w:szCs w:val="28"/>
        </w:rPr>
        <w:t>ени</w:t>
      </w:r>
      <w:r w:rsidR="000C76BF">
        <w:rPr>
          <w:rFonts w:ascii="Times New Roman" w:eastAsiaTheme="minorHAnsi" w:hAnsi="Times New Roman"/>
          <w:sz w:val="28"/>
          <w:szCs w:val="28"/>
        </w:rPr>
        <w:t>и</w:t>
      </w:r>
      <w:r w:rsidR="000E381E" w:rsidRPr="00217C89">
        <w:rPr>
          <w:rFonts w:ascii="Times New Roman" w:eastAsiaTheme="minorHAnsi" w:hAnsi="Times New Roman"/>
          <w:sz w:val="28"/>
          <w:szCs w:val="28"/>
        </w:rPr>
        <w:t xml:space="preserve"> размер</w:t>
      </w:r>
      <w:r w:rsidR="000C76BF">
        <w:rPr>
          <w:rFonts w:ascii="Times New Roman" w:eastAsiaTheme="minorHAnsi" w:hAnsi="Times New Roman"/>
          <w:sz w:val="28"/>
          <w:szCs w:val="28"/>
        </w:rPr>
        <w:t>ов их</w:t>
      </w:r>
      <w:r w:rsidR="000E381E" w:rsidRPr="00217C89">
        <w:rPr>
          <w:rFonts w:ascii="Times New Roman" w:eastAsiaTheme="minorHAnsi" w:hAnsi="Times New Roman"/>
          <w:sz w:val="28"/>
          <w:szCs w:val="28"/>
        </w:rPr>
        <w:t xml:space="preserve"> ежемесячного денежного вознаграждения </w:t>
      </w:r>
      <w:r w:rsidR="000C76BF">
        <w:rPr>
          <w:rFonts w:ascii="Times New Roman" w:eastAsiaTheme="minorHAnsi" w:hAnsi="Times New Roman"/>
          <w:sz w:val="28"/>
          <w:szCs w:val="28"/>
        </w:rPr>
        <w:t xml:space="preserve">основывается на принципе независимости деятельности КСП ЛО, предполагающем, в том числе, независимость от проверяемых субъектов и защищенность от внешнего влияния. </w:t>
      </w:r>
    </w:p>
    <w:p w:rsidR="00BE4AE8" w:rsidRDefault="00BE4AE8" w:rsidP="00BE4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Согласно частям 5 и 6 статьи 40 Федерального закона от 05.04.2013 №</w:t>
      </w:r>
      <w:r w:rsidR="003B4A80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41-ФЗ «О Счетной палате Российской Федерации» в</w:t>
      </w:r>
      <w:r w:rsidR="000C76BF">
        <w:rPr>
          <w:rFonts w:ascii="Times New Roman" w:eastAsiaTheme="minorHAnsi" w:hAnsi="Times New Roman"/>
          <w:sz w:val="28"/>
          <w:szCs w:val="28"/>
        </w:rPr>
        <w:t xml:space="preserve"> деятельности Счетной палаты Российской </w:t>
      </w:r>
      <w:r>
        <w:rPr>
          <w:rFonts w:ascii="Times New Roman" w:eastAsiaTheme="minorHAnsi" w:hAnsi="Times New Roman"/>
          <w:sz w:val="28"/>
          <w:szCs w:val="28"/>
        </w:rPr>
        <w:t>Федерации</w:t>
      </w:r>
      <w:r w:rsidR="000C76B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</w:t>
      </w:r>
      <w:r w:rsidR="000C76BF">
        <w:rPr>
          <w:rFonts w:ascii="Times New Roman" w:eastAsiaTheme="minorHAnsi" w:hAnsi="Times New Roman"/>
          <w:sz w:val="28"/>
          <w:szCs w:val="28"/>
        </w:rPr>
        <w:t>казанный принцип</w:t>
      </w:r>
      <w:r>
        <w:rPr>
          <w:rFonts w:ascii="Times New Roman" w:eastAsiaTheme="minorHAnsi" w:hAnsi="Times New Roman"/>
          <w:sz w:val="28"/>
          <w:szCs w:val="28"/>
        </w:rPr>
        <w:t xml:space="preserve"> имплементирован, в том числе, путем установления:</w:t>
      </w:r>
    </w:p>
    <w:p w:rsidR="00BE4AE8" w:rsidRDefault="00BE4AE8" w:rsidP="00BE4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Заместителю Председателя Счетной палаты Российской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Федерации  денежного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вознаграждения и денежного поощрения к нему в размере денежного вознаграждения заместителя Председателя Правительства Российской Федерации и денежного поощрения к нему;</w:t>
      </w:r>
    </w:p>
    <w:p w:rsidR="00BE4AE8" w:rsidRDefault="00BE4AE8" w:rsidP="00BE4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Аудитору Счетной палаты Российской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Федерации  денежного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вознаграждения и денежного поощрения к нему в размере денежного вознаграждения федерального министра и денежного поощрения к нему.</w:t>
      </w:r>
    </w:p>
    <w:p w:rsidR="00086672" w:rsidRPr="00086672" w:rsidRDefault="00086672" w:rsidP="00086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86672">
        <w:rPr>
          <w:rFonts w:ascii="Times New Roman" w:eastAsiaTheme="minorHAnsi" w:hAnsi="Times New Roman"/>
          <w:sz w:val="28"/>
          <w:szCs w:val="28"/>
        </w:rPr>
        <w:t>Аналогичная практика складывается и в иных субъектах Российской Федерации:</w:t>
      </w:r>
    </w:p>
    <w:p w:rsidR="00086672" w:rsidRPr="00086672" w:rsidRDefault="00086672" w:rsidP="00086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86672">
        <w:rPr>
          <w:rFonts w:ascii="Times New Roman" w:eastAsiaTheme="minorHAnsi" w:hAnsi="Times New Roman"/>
          <w:sz w:val="28"/>
          <w:szCs w:val="28"/>
        </w:rPr>
        <w:t xml:space="preserve">В Московской области должностной оклад заместителя Председателя Контрольно-счетной палаты Московской области приравнен к </w:t>
      </w:r>
      <w:r w:rsidRPr="00086672">
        <w:rPr>
          <w:rFonts w:ascii="Times New Roman" w:eastAsiaTheme="minorHAnsi" w:hAnsi="Times New Roman"/>
          <w:sz w:val="28"/>
          <w:szCs w:val="28"/>
        </w:rPr>
        <w:lastRenderedPageBreak/>
        <w:t>должностному окладу первого заместителя Председателя Правительства Московской области, первого заместителя Председателя Московской областной Думы, председателя Избирательной комиссии Московской области, уполномоченного по правам человека в Московской области, должностной оклад аудитора Контрольно-счетной палаты Московской области – к должностному окладу министра Правительства Московской области, депутата Московской областной Думы, секретаря и члена Избирательной комиссии Московской области (Закон Московской области от 02.10.2003 № 116/2003-ОЗ «О денежном содержании лиц, замещающих государственные должности Московской области и должности государственной гражданской службы Московской области»).</w:t>
      </w:r>
    </w:p>
    <w:p w:rsidR="00086672" w:rsidRDefault="00086672" w:rsidP="00086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86672">
        <w:rPr>
          <w:rFonts w:ascii="Times New Roman" w:eastAsiaTheme="minorHAnsi" w:hAnsi="Times New Roman"/>
          <w:sz w:val="28"/>
          <w:szCs w:val="28"/>
        </w:rPr>
        <w:t xml:space="preserve">Ежемесячное денежное вознаграждение заместителя Председателя Счетной палаты Республики Татарстан приравнено к ежемесячному денежному поощрению заместителя Председателя Государственного Совета Республики Татарстан, заместителя Премьер-министра Республики Татарстан, Председателя Центральной избирательной комиссии Республики Татарстан, ежемесячное денежное поощрение аудитора Счетной палаты Республики Татарстан – к ежемесячному денежному вознаграждение председателя комитета Государственного Совета Республики Татарстан, министра Республики Татарстан, </w:t>
      </w:r>
      <w:r w:rsidR="00C9663F">
        <w:rPr>
          <w:rFonts w:ascii="Times New Roman" w:eastAsiaTheme="minorHAnsi" w:hAnsi="Times New Roman"/>
          <w:sz w:val="28"/>
          <w:szCs w:val="28"/>
        </w:rPr>
        <w:t>работающего на профессиональной постоянной основе депутата Государственного Совета Республики Татарстан</w:t>
      </w:r>
      <w:r w:rsidRPr="00086672">
        <w:rPr>
          <w:rFonts w:ascii="Times New Roman" w:eastAsiaTheme="minorHAnsi" w:hAnsi="Times New Roman"/>
          <w:sz w:val="28"/>
          <w:szCs w:val="28"/>
        </w:rPr>
        <w:t xml:space="preserve">, заместителя </w:t>
      </w:r>
      <w:r w:rsidR="00C9663F">
        <w:rPr>
          <w:rFonts w:ascii="Times New Roman" w:eastAsiaTheme="minorHAnsi" w:hAnsi="Times New Roman"/>
          <w:sz w:val="28"/>
          <w:szCs w:val="28"/>
        </w:rPr>
        <w:t>п</w:t>
      </w:r>
      <w:r w:rsidRPr="00086672">
        <w:rPr>
          <w:rFonts w:ascii="Times New Roman" w:eastAsiaTheme="minorHAnsi" w:hAnsi="Times New Roman"/>
          <w:sz w:val="28"/>
          <w:szCs w:val="28"/>
        </w:rPr>
        <w:t>редседателя Центральной избирательной комиссии Республики Татарстан (Указ Президента Республики Татарстан от 27.03.2006 № УП-122 «О денежном вознагражде</w:t>
      </w:r>
      <w:bookmarkStart w:id="1" w:name="_GoBack"/>
      <w:bookmarkEnd w:id="1"/>
      <w:r w:rsidRPr="00086672">
        <w:rPr>
          <w:rFonts w:ascii="Times New Roman" w:eastAsiaTheme="minorHAnsi" w:hAnsi="Times New Roman"/>
          <w:sz w:val="28"/>
          <w:szCs w:val="28"/>
        </w:rPr>
        <w:t>нии лиц, замещающих государственные должности Республики Татарстан»).</w:t>
      </w:r>
    </w:p>
    <w:p w:rsidR="00140364" w:rsidRDefault="00140364" w:rsidP="0014036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Предлагаемые законопроектом изменения наименовани</w:t>
      </w:r>
      <w:r w:rsidR="00ED2E46" w:rsidRPr="00217C89">
        <w:rPr>
          <w:rFonts w:ascii="Times New Roman" w:eastAsiaTheme="minorHAnsi" w:hAnsi="Times New Roman"/>
          <w:sz w:val="28"/>
          <w:szCs w:val="28"/>
        </w:rPr>
        <w:t>й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должностей государственной гражданской службы Ленинградской области в КСП ЛО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«главн</w:t>
      </w:r>
      <w:r w:rsidR="00C43D3F">
        <w:rPr>
          <w:rFonts w:ascii="Times New Roman" w:eastAsiaTheme="minorHAnsi" w:hAnsi="Times New Roman"/>
          <w:sz w:val="28"/>
          <w:szCs w:val="28"/>
        </w:rPr>
        <w:t>ого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инспектор</w:t>
      </w:r>
      <w:r w:rsidR="00C43D3F">
        <w:rPr>
          <w:rFonts w:ascii="Times New Roman" w:eastAsiaTheme="minorHAnsi" w:hAnsi="Times New Roman"/>
          <w:sz w:val="28"/>
          <w:szCs w:val="28"/>
        </w:rPr>
        <w:t>а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палаты» и «ведущ</w:t>
      </w:r>
      <w:r w:rsidR="00C43D3F">
        <w:rPr>
          <w:rFonts w:ascii="Times New Roman" w:eastAsiaTheme="minorHAnsi" w:hAnsi="Times New Roman"/>
          <w:sz w:val="28"/>
          <w:szCs w:val="28"/>
        </w:rPr>
        <w:t>его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инспектор</w:t>
      </w:r>
      <w:r w:rsidR="00C43D3F">
        <w:rPr>
          <w:rFonts w:ascii="Times New Roman" w:eastAsiaTheme="minorHAnsi" w:hAnsi="Times New Roman"/>
          <w:sz w:val="28"/>
          <w:szCs w:val="28"/>
        </w:rPr>
        <w:t>а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палаты»)</w:t>
      </w:r>
      <w:r w:rsidRPr="00217C89">
        <w:rPr>
          <w:rFonts w:ascii="Times New Roman" w:eastAsiaTheme="minorHAnsi" w:hAnsi="Times New Roman"/>
          <w:sz w:val="28"/>
          <w:szCs w:val="28"/>
        </w:rPr>
        <w:t>, а именно исключение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из их  наименования 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слов «Контрольно-счетной палаты»</w:t>
      </w:r>
      <w:r w:rsidR="00ED2E46" w:rsidRPr="00217C89">
        <w:rPr>
          <w:rFonts w:ascii="Times New Roman" w:eastAsiaTheme="minorHAnsi" w:hAnsi="Times New Roman"/>
          <w:sz w:val="28"/>
          <w:szCs w:val="28"/>
        </w:rPr>
        <w:t>,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носят </w:t>
      </w:r>
      <w:r w:rsidRPr="009352C2">
        <w:rPr>
          <w:rFonts w:ascii="Times New Roman" w:eastAsiaTheme="minorHAnsi" w:hAnsi="Times New Roman"/>
          <w:sz w:val="28"/>
          <w:szCs w:val="28"/>
        </w:rPr>
        <w:t>технический характер</w:t>
      </w:r>
      <w:r w:rsidR="00FA704F" w:rsidRPr="009352C2">
        <w:rPr>
          <w:rFonts w:ascii="Times New Roman" w:eastAsiaTheme="minorHAnsi" w:hAnsi="Times New Roman"/>
          <w:sz w:val="28"/>
          <w:szCs w:val="28"/>
        </w:rPr>
        <w:t>.</w:t>
      </w:r>
      <w:r w:rsidR="00C833F9">
        <w:rPr>
          <w:rFonts w:ascii="Times New Roman" w:eastAsiaTheme="minorHAnsi" w:hAnsi="Times New Roman"/>
          <w:sz w:val="28"/>
          <w:szCs w:val="28"/>
        </w:rPr>
        <w:t xml:space="preserve"> </w:t>
      </w:r>
      <w:r w:rsidR="00ED2E46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D3F5D" w:rsidRPr="00217C89" w:rsidRDefault="00ED3F5D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092329" w:rsidRPr="00217C89" w:rsidRDefault="00092329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45863" w:rsidRPr="00E364DA" w:rsidRDefault="00F45863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CE477E" w:rsidRPr="00044BA0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21253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М.А. Ляхова</w:t>
      </w:r>
    </w:p>
    <w:p w:rsidR="00E364DA" w:rsidRDefault="00E364DA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C1411F" w:rsidRDefault="00C1411F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30639" w:rsidRDefault="00197C2B" w:rsidP="00E915A9">
      <w:pPr>
        <w:jc w:val="both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proofErr w:type="spellStart"/>
      <w:r w:rsidRPr="00197C2B">
        <w:rPr>
          <w:rFonts w:ascii="Times New Roman" w:hAnsi="Times New Roman"/>
          <w:sz w:val="20"/>
          <w:szCs w:val="20"/>
        </w:rPr>
        <w:t>Сединкина</w:t>
      </w:r>
      <w:proofErr w:type="spellEnd"/>
      <w:r w:rsidRPr="00197C2B">
        <w:rPr>
          <w:rFonts w:ascii="Times New Roman" w:hAnsi="Times New Roman"/>
          <w:sz w:val="20"/>
          <w:szCs w:val="20"/>
        </w:rPr>
        <w:t xml:space="preserve"> Лидия </w:t>
      </w:r>
      <w:proofErr w:type="gramStart"/>
      <w:r w:rsidRPr="00197C2B">
        <w:rPr>
          <w:rFonts w:ascii="Times New Roman" w:hAnsi="Times New Roman"/>
          <w:sz w:val="20"/>
          <w:szCs w:val="20"/>
        </w:rPr>
        <w:t>Владимировна  (</w:t>
      </w:r>
      <w:proofErr w:type="gramEnd"/>
      <w:r w:rsidRPr="00197C2B">
        <w:rPr>
          <w:rFonts w:ascii="Times New Roman" w:hAnsi="Times New Roman"/>
          <w:sz w:val="20"/>
          <w:szCs w:val="20"/>
        </w:rPr>
        <w:t>812) 579-86-79</w:t>
      </w:r>
    </w:p>
    <w:sectPr w:rsidR="00730639" w:rsidSect="00C9663F">
      <w:headerReference w:type="default" r:id="rId11"/>
      <w:pgSz w:w="11906" w:h="16838"/>
      <w:pgMar w:top="1134" w:right="1134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880" w:rsidRDefault="00573880">
      <w:pPr>
        <w:spacing w:after="0" w:line="240" w:lineRule="auto"/>
      </w:pPr>
      <w:r>
        <w:separator/>
      </w:r>
    </w:p>
  </w:endnote>
  <w:endnote w:type="continuationSeparator" w:id="0">
    <w:p w:rsidR="00573880" w:rsidRDefault="0057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880" w:rsidRDefault="00573880">
      <w:pPr>
        <w:spacing w:after="0" w:line="240" w:lineRule="auto"/>
      </w:pPr>
      <w:r>
        <w:separator/>
      </w:r>
    </w:p>
  </w:footnote>
  <w:footnote w:type="continuationSeparator" w:id="0">
    <w:p w:rsidR="00573880" w:rsidRDefault="00573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C77FF0">
        <w:pPr>
          <w:pStyle w:val="a4"/>
          <w:jc w:val="center"/>
        </w:pPr>
        <w:r>
          <w:fldChar w:fldCharType="begin"/>
        </w:r>
        <w:r w:rsidR="008B46BB">
          <w:instrText>PAGE   \* MERGEFORMAT</w:instrText>
        </w:r>
        <w:r>
          <w:fldChar w:fldCharType="separate"/>
        </w:r>
        <w:r w:rsidR="009565ED">
          <w:rPr>
            <w:noProof/>
          </w:rPr>
          <w:t>5</w:t>
        </w:r>
        <w:r>
          <w:fldChar w:fldCharType="end"/>
        </w:r>
      </w:p>
    </w:sdtContent>
  </w:sdt>
  <w:p w:rsidR="00352753" w:rsidRDefault="005738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0E236C"/>
    <w:multiLevelType w:val="multilevel"/>
    <w:tmpl w:val="A56CA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0D233B5D"/>
    <w:multiLevelType w:val="multilevel"/>
    <w:tmpl w:val="1D1E573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6455B2"/>
    <w:multiLevelType w:val="hybridMultilevel"/>
    <w:tmpl w:val="102CE502"/>
    <w:lvl w:ilvl="0" w:tplc="24B6A27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82251F8"/>
    <w:multiLevelType w:val="hybridMultilevel"/>
    <w:tmpl w:val="7B167902"/>
    <w:lvl w:ilvl="0" w:tplc="7F28B2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8551EE"/>
    <w:multiLevelType w:val="hybridMultilevel"/>
    <w:tmpl w:val="37E497E6"/>
    <w:lvl w:ilvl="0" w:tplc="AA9E1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A8A76FD"/>
    <w:multiLevelType w:val="hybridMultilevel"/>
    <w:tmpl w:val="37F417FC"/>
    <w:lvl w:ilvl="0" w:tplc="D708E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093328"/>
    <w:multiLevelType w:val="hybridMultilevel"/>
    <w:tmpl w:val="705AA4FE"/>
    <w:lvl w:ilvl="0" w:tplc="5C98A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7E"/>
    <w:rsid w:val="00015D0D"/>
    <w:rsid w:val="000242FD"/>
    <w:rsid w:val="00082994"/>
    <w:rsid w:val="00086672"/>
    <w:rsid w:val="00092329"/>
    <w:rsid w:val="000928BF"/>
    <w:rsid w:val="000A6708"/>
    <w:rsid w:val="000B2388"/>
    <w:rsid w:val="000B4496"/>
    <w:rsid w:val="000B70B9"/>
    <w:rsid w:val="000C76BF"/>
    <w:rsid w:val="000E381E"/>
    <w:rsid w:val="000E4661"/>
    <w:rsid w:val="000F79F0"/>
    <w:rsid w:val="00140364"/>
    <w:rsid w:val="00142DB0"/>
    <w:rsid w:val="001547E5"/>
    <w:rsid w:val="001626B5"/>
    <w:rsid w:val="00170853"/>
    <w:rsid w:val="00177F4E"/>
    <w:rsid w:val="00184DAA"/>
    <w:rsid w:val="00192FD1"/>
    <w:rsid w:val="00196028"/>
    <w:rsid w:val="00197C2B"/>
    <w:rsid w:val="001A2438"/>
    <w:rsid w:val="001B2B95"/>
    <w:rsid w:val="001B3EAB"/>
    <w:rsid w:val="001C06BD"/>
    <w:rsid w:val="001C0D18"/>
    <w:rsid w:val="00202179"/>
    <w:rsid w:val="00212533"/>
    <w:rsid w:val="00212FA8"/>
    <w:rsid w:val="00214549"/>
    <w:rsid w:val="00217C89"/>
    <w:rsid w:val="0022686C"/>
    <w:rsid w:val="00250D72"/>
    <w:rsid w:val="0025379A"/>
    <w:rsid w:val="0027766C"/>
    <w:rsid w:val="00292072"/>
    <w:rsid w:val="002A792A"/>
    <w:rsid w:val="002B23C9"/>
    <w:rsid w:val="002B375A"/>
    <w:rsid w:val="002C28CB"/>
    <w:rsid w:val="002D20B3"/>
    <w:rsid w:val="002E3A6C"/>
    <w:rsid w:val="002F28C4"/>
    <w:rsid w:val="00300A6F"/>
    <w:rsid w:val="00306227"/>
    <w:rsid w:val="003266B3"/>
    <w:rsid w:val="00330D5D"/>
    <w:rsid w:val="003421DA"/>
    <w:rsid w:val="00343CC9"/>
    <w:rsid w:val="00360CCE"/>
    <w:rsid w:val="00371321"/>
    <w:rsid w:val="00377FE7"/>
    <w:rsid w:val="00391ECE"/>
    <w:rsid w:val="003A4265"/>
    <w:rsid w:val="003A680A"/>
    <w:rsid w:val="003B4A80"/>
    <w:rsid w:val="003B651D"/>
    <w:rsid w:val="003C0DB6"/>
    <w:rsid w:val="003C1787"/>
    <w:rsid w:val="003C257B"/>
    <w:rsid w:val="003C4592"/>
    <w:rsid w:val="003E3A88"/>
    <w:rsid w:val="003F54BD"/>
    <w:rsid w:val="00424B81"/>
    <w:rsid w:val="0042553F"/>
    <w:rsid w:val="0042574C"/>
    <w:rsid w:val="00435434"/>
    <w:rsid w:val="004704B5"/>
    <w:rsid w:val="00480201"/>
    <w:rsid w:val="00495835"/>
    <w:rsid w:val="004A2DA7"/>
    <w:rsid w:val="004A4972"/>
    <w:rsid w:val="004A6C17"/>
    <w:rsid w:val="004B4648"/>
    <w:rsid w:val="004B67CD"/>
    <w:rsid w:val="004C46F2"/>
    <w:rsid w:val="0050492E"/>
    <w:rsid w:val="0053298C"/>
    <w:rsid w:val="00532E7A"/>
    <w:rsid w:val="00540171"/>
    <w:rsid w:val="00541925"/>
    <w:rsid w:val="00553B8C"/>
    <w:rsid w:val="00562F8C"/>
    <w:rsid w:val="00573880"/>
    <w:rsid w:val="00574964"/>
    <w:rsid w:val="005C3BBD"/>
    <w:rsid w:val="005D2C43"/>
    <w:rsid w:val="005E3500"/>
    <w:rsid w:val="005E4626"/>
    <w:rsid w:val="00600C6C"/>
    <w:rsid w:val="006074E1"/>
    <w:rsid w:val="00625432"/>
    <w:rsid w:val="006357D5"/>
    <w:rsid w:val="00642C20"/>
    <w:rsid w:val="006851BC"/>
    <w:rsid w:val="00694812"/>
    <w:rsid w:val="006D02BE"/>
    <w:rsid w:val="006D15E7"/>
    <w:rsid w:val="006D2635"/>
    <w:rsid w:val="006D5BC6"/>
    <w:rsid w:val="006E64CF"/>
    <w:rsid w:val="006E78DB"/>
    <w:rsid w:val="006F5D2A"/>
    <w:rsid w:val="00700EA1"/>
    <w:rsid w:val="007056B0"/>
    <w:rsid w:val="007277BE"/>
    <w:rsid w:val="00730639"/>
    <w:rsid w:val="0075269C"/>
    <w:rsid w:val="007607D7"/>
    <w:rsid w:val="00761900"/>
    <w:rsid w:val="00764091"/>
    <w:rsid w:val="0076459E"/>
    <w:rsid w:val="00764E58"/>
    <w:rsid w:val="00770D62"/>
    <w:rsid w:val="007873C1"/>
    <w:rsid w:val="007A2913"/>
    <w:rsid w:val="007A53B5"/>
    <w:rsid w:val="007B4455"/>
    <w:rsid w:val="007D19BD"/>
    <w:rsid w:val="007E3E2A"/>
    <w:rsid w:val="007E43B3"/>
    <w:rsid w:val="007F3630"/>
    <w:rsid w:val="008003F4"/>
    <w:rsid w:val="00805ED7"/>
    <w:rsid w:val="008114CD"/>
    <w:rsid w:val="008332EC"/>
    <w:rsid w:val="00847FAD"/>
    <w:rsid w:val="00873B3A"/>
    <w:rsid w:val="00882B87"/>
    <w:rsid w:val="008B46BB"/>
    <w:rsid w:val="008D1526"/>
    <w:rsid w:val="0090646E"/>
    <w:rsid w:val="009139F1"/>
    <w:rsid w:val="00914254"/>
    <w:rsid w:val="009170E1"/>
    <w:rsid w:val="009352C2"/>
    <w:rsid w:val="009363AC"/>
    <w:rsid w:val="009565ED"/>
    <w:rsid w:val="00965C08"/>
    <w:rsid w:val="00974EC0"/>
    <w:rsid w:val="009B01FC"/>
    <w:rsid w:val="009B1D80"/>
    <w:rsid w:val="009B24B1"/>
    <w:rsid w:val="009E2CF5"/>
    <w:rsid w:val="009F2A53"/>
    <w:rsid w:val="00A00433"/>
    <w:rsid w:val="00A14E54"/>
    <w:rsid w:val="00A154B2"/>
    <w:rsid w:val="00A20026"/>
    <w:rsid w:val="00A41A97"/>
    <w:rsid w:val="00A42041"/>
    <w:rsid w:val="00A623B9"/>
    <w:rsid w:val="00AA6B81"/>
    <w:rsid w:val="00AC5A0B"/>
    <w:rsid w:val="00AD5188"/>
    <w:rsid w:val="00AE2654"/>
    <w:rsid w:val="00B150FE"/>
    <w:rsid w:val="00B263B2"/>
    <w:rsid w:val="00B46622"/>
    <w:rsid w:val="00B4692C"/>
    <w:rsid w:val="00B90456"/>
    <w:rsid w:val="00BB3C3F"/>
    <w:rsid w:val="00BD48EE"/>
    <w:rsid w:val="00BD7F62"/>
    <w:rsid w:val="00BE4AE8"/>
    <w:rsid w:val="00BF6654"/>
    <w:rsid w:val="00C026C1"/>
    <w:rsid w:val="00C10837"/>
    <w:rsid w:val="00C11B40"/>
    <w:rsid w:val="00C1411F"/>
    <w:rsid w:val="00C25F0A"/>
    <w:rsid w:val="00C3053E"/>
    <w:rsid w:val="00C43D3F"/>
    <w:rsid w:val="00C7515E"/>
    <w:rsid w:val="00C77FF0"/>
    <w:rsid w:val="00C833F9"/>
    <w:rsid w:val="00C9663F"/>
    <w:rsid w:val="00CE477E"/>
    <w:rsid w:val="00D12ACF"/>
    <w:rsid w:val="00D171EE"/>
    <w:rsid w:val="00D207FF"/>
    <w:rsid w:val="00D268EF"/>
    <w:rsid w:val="00D34D3E"/>
    <w:rsid w:val="00D36929"/>
    <w:rsid w:val="00D45254"/>
    <w:rsid w:val="00D752E4"/>
    <w:rsid w:val="00D872E4"/>
    <w:rsid w:val="00D92C2D"/>
    <w:rsid w:val="00D934BD"/>
    <w:rsid w:val="00DA0F5B"/>
    <w:rsid w:val="00DA491B"/>
    <w:rsid w:val="00DC48A2"/>
    <w:rsid w:val="00DC78E8"/>
    <w:rsid w:val="00DD536A"/>
    <w:rsid w:val="00DD5D13"/>
    <w:rsid w:val="00DE5932"/>
    <w:rsid w:val="00DF65B9"/>
    <w:rsid w:val="00E04474"/>
    <w:rsid w:val="00E14544"/>
    <w:rsid w:val="00E20253"/>
    <w:rsid w:val="00E364DA"/>
    <w:rsid w:val="00E53364"/>
    <w:rsid w:val="00E561E3"/>
    <w:rsid w:val="00E65C27"/>
    <w:rsid w:val="00E706E3"/>
    <w:rsid w:val="00E761ED"/>
    <w:rsid w:val="00E83ED7"/>
    <w:rsid w:val="00E84C3C"/>
    <w:rsid w:val="00E915A9"/>
    <w:rsid w:val="00EA2466"/>
    <w:rsid w:val="00EB776A"/>
    <w:rsid w:val="00EC2F21"/>
    <w:rsid w:val="00EC40FE"/>
    <w:rsid w:val="00ED23B3"/>
    <w:rsid w:val="00ED2E46"/>
    <w:rsid w:val="00ED3F5D"/>
    <w:rsid w:val="00EE3120"/>
    <w:rsid w:val="00EE4247"/>
    <w:rsid w:val="00EE68DE"/>
    <w:rsid w:val="00EF26BF"/>
    <w:rsid w:val="00F032DE"/>
    <w:rsid w:val="00F104D2"/>
    <w:rsid w:val="00F2148D"/>
    <w:rsid w:val="00F26A0C"/>
    <w:rsid w:val="00F31E9F"/>
    <w:rsid w:val="00F368C0"/>
    <w:rsid w:val="00F40C88"/>
    <w:rsid w:val="00F45863"/>
    <w:rsid w:val="00F94715"/>
    <w:rsid w:val="00FA704F"/>
    <w:rsid w:val="00FD6097"/>
    <w:rsid w:val="00FF1B35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8A67"/>
  <w15:docId w15:val="{FE7B081F-88F7-4381-BB80-F8DC9F13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77E"/>
    <w:rPr>
      <w:rFonts w:ascii="Calibri" w:eastAsia="Calibri" w:hAnsi="Calibri" w:cs="Times New Roman"/>
    </w:rPr>
  </w:style>
  <w:style w:type="character" w:styleId="a6">
    <w:name w:val="Hyperlink"/>
    <w:rsid w:val="00CE477E"/>
    <w:rPr>
      <w:color w:val="0000FF"/>
      <w:u w:val="single"/>
    </w:rPr>
  </w:style>
  <w:style w:type="paragraph" w:customStyle="1" w:styleId="1">
    <w:name w:val="Абзац списка1"/>
    <w:basedOn w:val="a"/>
    <w:rsid w:val="00CE477E"/>
    <w:pPr>
      <w:ind w:left="720"/>
      <w:contextualSpacing/>
    </w:pPr>
    <w:rPr>
      <w:rFonts w:eastAsia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B01FC"/>
    <w:rPr>
      <w:color w:val="605E5C"/>
      <w:shd w:val="clear" w:color="auto" w:fill="E1DFDD"/>
    </w:rPr>
  </w:style>
  <w:style w:type="paragraph" w:styleId="a7">
    <w:name w:val="footer"/>
    <w:basedOn w:val="a"/>
    <w:link w:val="a8"/>
    <w:uiPriority w:val="99"/>
    <w:unhideWhenUsed/>
    <w:rsid w:val="00700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EA1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FAD"/>
    <w:rPr>
      <w:rFonts w:ascii="Segoe UI" w:eastAsia="Calibr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54192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41925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41925"/>
    <w:rPr>
      <w:vertAlign w:val="superscript"/>
    </w:rPr>
  </w:style>
  <w:style w:type="paragraph" w:customStyle="1" w:styleId="11">
    <w:name w:val="Обычный1"/>
    <w:rsid w:val="00914254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No Spacing"/>
    <w:uiPriority w:val="1"/>
    <w:qFormat/>
    <w:rsid w:val="00914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544C0843304E251CC40D3D929914DFD10879B7DAAA274570009FF24T53C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D7544C0843304E251CC40D3D929914DFD10879B7DAAA274570009FF24T53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544C0843304E251CC40D3D929914DFD10879B7DAAA274570009FF24T53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22778-C450-45F1-B08B-51502592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2021-09-20T09:25:00Z</cp:lastPrinted>
  <dcterms:created xsi:type="dcterms:W3CDTF">2021-09-20T09:26:00Z</dcterms:created>
  <dcterms:modified xsi:type="dcterms:W3CDTF">2021-09-20T09:26:00Z</dcterms:modified>
</cp:coreProperties>
</file>