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80"/>
        <w:gridCol w:w="50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:rsidR="00000000" w:rsidRDefault="00173E37">
            <w:pPr>
              <w:pStyle w:val="2"/>
            </w:pPr>
            <w:r>
              <w:t>ГОСУДАРСТВЕН</w:t>
            </w:r>
            <w:r>
              <w:t>НАЯ  ДУМА</w:t>
            </w:r>
            <w:r>
              <w:br/>
              <w:t>ФЕДЕРАЛЬНОГО СОБРАНИЯ</w:t>
            </w:r>
            <w:r>
              <w:br/>
              <w:t>РОССИЙСКОЙ  ФЕДЕРАЦИИ</w:t>
            </w:r>
          </w:p>
          <w:p w:rsidR="00000000" w:rsidRDefault="00173E37">
            <w:pPr>
              <w:pStyle w:val="a7"/>
              <w:spacing w:before="80"/>
            </w:pPr>
            <w:r>
              <w:t>Аппарат</w:t>
            </w:r>
            <w:r>
              <w:br/>
              <w:t>Государственной Думы</w:t>
            </w:r>
          </w:p>
          <w:p w:rsidR="00000000" w:rsidRDefault="00173E37">
            <w:pPr>
              <w:spacing w:line="216" w:lineRule="auto"/>
              <w:jc w:val="center"/>
              <w:rPr>
                <w:sz w:val="2"/>
                <w:szCs w:val="2"/>
              </w:rPr>
            </w:pPr>
          </w:p>
          <w:p w:rsidR="00000000" w:rsidRDefault="00173E37">
            <w:pPr>
              <w:spacing w:line="216" w:lineRule="auto"/>
              <w:jc w:val="center"/>
              <w:rPr>
                <w:sz w:val="4"/>
                <w:szCs w:val="4"/>
              </w:rPr>
            </w:pPr>
            <w:r>
              <w:rPr>
                <w:sz w:val="2"/>
                <w:szCs w:val="2"/>
              </w:rPr>
              <w:t>__</w:t>
            </w:r>
          </w:p>
          <w:p w:rsidR="00000000" w:rsidRDefault="00173E37">
            <w:pPr>
              <w:spacing w:line="216" w:lineRule="auto"/>
              <w:jc w:val="center"/>
              <w:rPr>
                <w:sz w:val="2"/>
                <w:szCs w:val="2"/>
              </w:rPr>
            </w:pPr>
          </w:p>
          <w:p w:rsidR="00000000" w:rsidRDefault="00173E37">
            <w:pPr>
              <w:spacing w:line="216" w:lineRule="auto"/>
              <w:jc w:val="center"/>
              <w:rPr>
                <w:sz w:val="2"/>
                <w:szCs w:val="2"/>
              </w:rPr>
            </w:pPr>
          </w:p>
          <w:p w:rsidR="00000000" w:rsidRDefault="00173E37">
            <w:pPr>
              <w:spacing w:line="216" w:lineRule="auto"/>
              <w:rPr>
                <w:sz w:val="2"/>
                <w:szCs w:val="2"/>
              </w:rPr>
            </w:pPr>
          </w:p>
          <w:p w:rsidR="00000000" w:rsidRDefault="00173E37">
            <w:pPr>
              <w:pStyle w:val="1"/>
              <w:spacing w:before="60"/>
              <w:rPr>
                <w:b w:val="0"/>
                <w:bCs w:val="0"/>
                <w:sz w:val="4"/>
                <w:szCs w:val="4"/>
              </w:rPr>
            </w:pPr>
            <w:r>
              <w:rPr>
                <w:noProof/>
              </w:rPr>
              <w:pict>
                <v:line id="Прямая соединительная линия 20" o:spid="_x0000_s1026" style="position:absolute;left:0;text-align:left;z-index:251659264;visibility:visible;mso-position-horizontal-relative:page;mso-position-vertical-relative:page" from="93.8pt,67.45pt" to="145.15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" strokeweight="1pt">
                  <v:stroke startarrowwidth="narrow" startarrowlength="long" endarrowwidth="narrow" endarrowlength="long"/>
                  <w10:wrap anchorx="page" anchory="page"/>
                </v:line>
              </w:pict>
            </w:r>
          </w:p>
          <w:p w:rsidR="00000000" w:rsidRDefault="00173E37">
            <w:pPr>
              <w:pStyle w:val="1"/>
              <w:spacing w:before="6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ПРАВОВОЕ УПРАВЛЕНИЕ </w:t>
            </w:r>
          </w:p>
          <w:p w:rsidR="00000000" w:rsidRDefault="00173E37">
            <w:pPr>
              <w:pStyle w:val="2"/>
              <w:tabs>
                <w:tab w:val="right" w:pos="3856"/>
              </w:tabs>
              <w:spacing w:before="60"/>
              <w:ind w:left="56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Охотный ряд, д. 1, Москва, 103265</w:t>
            </w:r>
            <w:r>
              <w:rPr>
                <w:sz w:val="20"/>
                <w:szCs w:val="20"/>
              </w:rPr>
              <w:br/>
              <w:t>Тел. 692-54-52         Факс 692-54-65</w:t>
            </w:r>
            <w:r>
              <w:rPr>
                <w:sz w:val="20"/>
                <w:szCs w:val="20"/>
              </w:rPr>
              <w:br/>
            </w:r>
            <w:r>
              <w:rPr>
                <w:spacing w:val="-4"/>
                <w:sz w:val="20"/>
                <w:szCs w:val="20"/>
                <w:lang w:val="en-US"/>
              </w:rPr>
              <w:t>E</w:t>
            </w:r>
            <w:r>
              <w:rPr>
                <w:spacing w:val="-4"/>
                <w:sz w:val="20"/>
                <w:szCs w:val="20"/>
              </w:rPr>
              <w:t>-</w:t>
            </w:r>
            <w:r>
              <w:rPr>
                <w:spacing w:val="-4"/>
                <w:sz w:val="20"/>
                <w:szCs w:val="20"/>
                <w:lang w:val="en-US"/>
              </w:rPr>
              <w:t>mail</w:t>
            </w:r>
            <w:r>
              <w:rPr>
                <w:spacing w:val="-4"/>
                <w:sz w:val="20"/>
                <w:szCs w:val="20"/>
              </w:rPr>
              <w:t xml:space="preserve">: </w:t>
            </w:r>
            <w:r>
              <w:rPr>
                <w:spacing w:val="-4"/>
                <w:sz w:val="20"/>
                <w:szCs w:val="20"/>
                <w:lang w:val="en-US"/>
              </w:rPr>
              <w:t>pravo</w:t>
            </w:r>
            <w:r>
              <w:rPr>
                <w:spacing w:val="-4"/>
                <w:sz w:val="20"/>
                <w:szCs w:val="20"/>
              </w:rPr>
              <w:t>@</w:t>
            </w:r>
            <w:r>
              <w:rPr>
                <w:spacing w:val="-4"/>
                <w:sz w:val="20"/>
                <w:szCs w:val="20"/>
                <w:lang w:val="en-US"/>
              </w:rPr>
              <w:t>duma</w:t>
            </w:r>
            <w:r>
              <w:rPr>
                <w:spacing w:val="-4"/>
                <w:sz w:val="20"/>
                <w:szCs w:val="20"/>
              </w:rPr>
              <w:t>.</w:t>
            </w:r>
            <w:r>
              <w:rPr>
                <w:spacing w:val="-4"/>
                <w:sz w:val="20"/>
                <w:szCs w:val="20"/>
                <w:lang w:val="en-US"/>
              </w:rPr>
              <w:t>gov</w:t>
            </w:r>
            <w:r>
              <w:rPr>
                <w:spacing w:val="-4"/>
                <w:sz w:val="20"/>
                <w:szCs w:val="20"/>
              </w:rPr>
              <w:t>.</w:t>
            </w:r>
            <w:r>
              <w:rPr>
                <w:spacing w:val="-4"/>
                <w:sz w:val="20"/>
                <w:szCs w:val="20"/>
                <w:lang w:val="en-US"/>
              </w:rPr>
              <w:t>ru</w:t>
            </w:r>
          </w:p>
          <w:p w:rsidR="00000000" w:rsidRDefault="00173E37">
            <w:pPr>
              <w:spacing w:after="120"/>
              <w:jc w:val="center"/>
            </w:pPr>
            <w:r>
              <w:rPr>
                <w:noProof/>
              </w:rPr>
              <w:pict>
                <v:group id="Группа 1" o:spid="_x0000_s1027" style="position:absolute;left:0;text-align:left;margin-left:5.75pt;margin-top:5.1pt;width:226.3pt;height:30.3pt;z-index:251660288" coordorigin="1963,3706" coordsize="4526,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">
                  <v:line id="Line 4" o:spid="_x0000_s1028" style="position:absolute;visibility:visible" from="1964,3706" to="6356,3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r/EsMAAADaAAAADwAAAGRycy9kb3ducmV2LnhtbESPS4vCQBCE7wv+h6EFb+tED6LRiSyi&#10;oIeN+MJrk+k82ExPyIwm++8dYWGPRVV9Ra3WvanFk1pXWVYwGUcgiDOrKy4UXC+7zzkI55E11pZJ&#10;wS85WCeDjxXG2nZ8oufZFyJA2MWooPS+iaV0WUkG3dg2xMHLbWvQB9kWUrfYBbip5TSKZtJgxWGh&#10;xIY2JWU/54dRkNrdSXffi0O2uOfb9LZ/HPmeKjUa9l9LEJ56/x/+a++1gim8r4QbIJM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a/xLDAAAA2gAAAA8AAAAAAAAAAAAA&#10;AAAAoQIAAGRycy9kb3ducmV2LnhtbFBLBQYAAAAABAAEAPkAAACRAwAAAAA=&#10;" strokeweight="1pt">
                    <v:stroke startarrowwidth="narrow" startarrowlength="long" endarrowwidth="narrow" endarrowlength="long"/>
                  </v:line>
                  <v:group id="Group 5" o:spid="_x0000_s1029" style="position:absolute;left:1963;top:3967;width:4526;height:345" coordorigin="1963,3967" coordsize="4526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group id="Group 6" o:spid="_x0000_s1030" style="position:absolute;left:3811;top:3996;width:752;height:253" coordorigin="3775,4231" coordsize="752,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7" o:spid="_x0000_s1031" type="#_x0000_t202" style="position:absolute;left:3775;top:4232;width:239;height:2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6xOsIA&#10;AADaAAAADwAAAGRycy9kb3ducmV2LnhtbESPT4vCMBTE7wt+h/AEL4umCsp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3rE6wgAAANoAAAAPAAAAAAAAAAAAAAAAAJgCAABkcnMvZG93&#10;bnJldi54bWxQSwUGAAAAAAQABAD1AAAAhwMAAAAA&#10;" stroked="f">
                        <v:textbox inset="0,0,0,0">
                          <w:txbxContent>
                            <w:p w:rsidR="00000000" w:rsidRDefault="00173E3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shape id="Text Box 8" o:spid="_x0000_s1032" type="#_x0000_t202" style="position:absolute;left:4348;top:4231;width:179;height:2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vTcEA&#10;AADaAAAADwAAAGRycy9kb3ducmV2LnhtbESPS6vCMBSE9xf8D+EId3PRVBci1Si+LrjQhQ9cH5pj&#10;W2xOShJt/fdGEFwOM98MM523phIPcr60rGDQT0AQZ1aXnCs4n/57YxA+IGusLJOCJ3mYzzo/U0y1&#10;bfhAj2PIRSxhn6KCIoQ6ldJnBRn0fVsTR+9qncEQpculdtjEclPJYZKMpMGS40KBNa0Kym7Hu1Ew&#10;Wrt7c+DV3/q82eG+zoeX5fOi1G+3XUxABGrDN/yhtzpy8L4Sb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ML03BAAAA2gAAAA8AAAAAAAAAAAAAAAAAmAIAAGRycy9kb3du&#10;cmV2LnhtbFBLBQYAAAAABAAEAPUAAACGAwAAAAA=&#10;" stroked="f">
                        <v:textbox inset="0,0,0,0">
                          <w:txbxContent>
                            <w:p w:rsidR="00000000" w:rsidRDefault="00173E3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г.</w:t>
                              </w:r>
                            </w:p>
                          </w:txbxContent>
                        </v:textbox>
                      </v:shape>
                      <v:group id="Group 9" o:spid="_x0000_s1033" style="position:absolute;left:4009;top:4233;width:332;height:217" coordorigin="4019,4400" coordsize="332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v:shape id="Text Box 10" o:spid="_x0000_s1034" type="#_x0000_t202" style="position:absolute;left:4032;top:4400;width:284;height:2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8epL4A&#10;AADaAAAADwAAAGRycy9kb3ducmV2LnhtbERPy4rCMBTdC/5DuIIbGVNdiFSjjC9woQuruL40d9oy&#10;zU1Joq1/bxaCy8N5L9edqcWTnK8sK5iMExDEudUVFwpu18PPHIQPyBpry6TgRR7Wq35viam2LV/o&#10;mYVCxBD2KSooQ2hSKX1ekkE/tg1x5P6sMxgidIXUDtsYbmo5TZKZNFhxbCixoW1J+X/2MApmO/do&#10;L7wd7W77E56bYnrfvO5KDQfd7wJEoC58xR/3USuIW+OVeAPk6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/fHqS+AAAA2gAAAA8AAAAAAAAAAAAAAAAAmAIAAGRycy9kb3ducmV2&#10;LnhtbFBLBQYAAAAABAAEAPUAAACDAwAAAAA=&#10;" stroked="f">
                          <v:textbox inset="0,0,0,0">
                            <w:txbxContent>
                              <w:p w:rsidR="00000000" w:rsidRDefault="00173E37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v:textbox>
                        </v:shape>
                        <v:line id="Line 11" o:spid="_x0000_s1035" style="position:absolute;flip:y;visibility:visible" from="4019,4617" to="4351,4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      </v:group>
                    </v:group>
                    <v:group id="Group 12" o:spid="_x0000_s1036" style="position:absolute;left:1963;top:3967;width:1839;height:345" coordorigin="1927,4202" coordsize="1839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<v:group id="Group 13" o:spid="_x0000_s1037" style="position:absolute;left:1927;top:4208;width:457;height:252" coordorigin="1927,4208" coordsize="457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  <v:shape id="Text Box 14" o:spid="_x0000_s1038" type="#_x0000_t202" style="position:absolute;left:1927;top:4208;width:457;height:2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zvssAA&#10;AADbAAAADwAAAGRycy9kb3ducmV2LnhtbERPS4vCMBC+C/6HMIIX0dQeRKpRdn2Ah/XgA89DM9uW&#10;bSYlibb+e7MgeJuP7znLdWdq8SDnK8sKppMEBHFudcWFgutlP56D8AFZY22ZFDzJw3rV7y0x07bl&#10;Ez3OoRAxhH2GCsoQmkxKn5dk0E9sQxy5X+sMhghdIbXDNoabWqZJMpMGK44NJTa0KSn/O9+NgtnW&#10;3dsTb0bb6+4Hj02R3r6fN6WGg+5rASJQFz7it/ug4/wU/n+JB8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rzvssAAAADbAAAADwAAAAAAAAAAAAAAAACYAgAAZHJzL2Rvd25y&#10;ZXYueG1sUEsFBgAAAAAEAAQA9QAAAIUDAAAAAA==&#10;" stroked="f">
                          <v:textbox inset="0,0,0,0">
                            <w:txbxContent>
                              <w:p w:rsidR="00000000" w:rsidRDefault="00173E37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v:textbox>
                        </v:shape>
                        <v:line id="Line 15" o:spid="_x0000_s1039" style="position:absolute;flip:y;visibility:visible" from="1927,4446" to="2378,4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durL4AAADbAAAADwAAAGRycy9kb3ducmV2LnhtbERPTYvCMBC9L/gfwgh7W1MVV6lGEUHZ&#10;k7LVi7ehGdtgMylJ1O6/3wiCt3m8z1msOtuIO/lgHCsYDjIQxKXThisFp+P2awYiRGSNjWNS8EcB&#10;VsvexwJz7R78S/ciViKFcMhRQR1jm0sZyposhoFriRN3cd5iTNBXUnt8pHDbyFGWfUuLhlNDjS1t&#10;aiqvxc0q2AVbkkPjQjc5FMObP+/N9KzUZ79bz0FE6uJb/HL/6DR/DM9f0gFy+Q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eR26svgAAANsAAAAPAAAAAAAAAAAAAAAAAKEC&#10;AABkcnMvZG93bnJldi54bWxQSwUGAAAAAAQABAD5AAAAjAMAAAAA&#10;" strokeweight=".5pt"/>
                      </v:group>
                      <v:group id="Group 16" o:spid="_x0000_s1040" style="position:absolute;left:2432;top:4202;width:1334;height:345" coordorigin="2432,4202" coordsize="1334,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  <v:shape id="Text Box 17" o:spid="_x0000_s1041" type="#_x0000_t202" style="position:absolute;left:2432;top:4202;width:1304;height:3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V3xsIA&#10;AADbAAAADwAAAGRycy9kb3ducmV2LnhtbERPS2vCQBC+C/0PyxR6kbppoEFSV2m1hR7qISqeh+yY&#10;BLOzYXfN4993CwVv8/E9Z7UZTSt6cr6xrOBlkYAgLq1uuFJwOn49L0H4gKyxtUwKJvKwWT/MVphr&#10;O3BB/SFUIoawz1FBHUKXS+nLmgz6he2II3exzmCI0FVSOxxiuGllmiSZNNhwbKixo21N5fVwMwqy&#10;nbsNBW/nu9PnD+67Kj1/TGelnh7H9zcQgcZwF/+7v3Wc/wp/v8Q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VXfGwgAAANsAAAAPAAAAAAAAAAAAAAAAAJgCAABkcnMvZG93&#10;bnJldi54bWxQSwUGAAAAAAQABAD1AAAAhwMAAAAA&#10;" stroked="f">
                          <v:textbox inset="0,0,0,0">
                            <w:txbxContent>
                              <w:p w:rsidR="00000000" w:rsidRDefault="00173E37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v:textbox>
                        </v:shape>
                        <v:line id="Line 18" o:spid="_x0000_s1042" style="position:absolute;flip:y;visibility:visible" from="2461,4446" to="3766,4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DNNMAAAADbAAAADwAAAGRycy9kb3ducmV2LnhtbERPyWrDMBC9F/IPYgK91bIDTYsTJYRC&#10;Q08tdXrJbbAmtog1MpK89O+rQiC3ebx1tvvZdmIkH4xjBUWWgyCunTbcKPg5vT+9gggRWWPnmBT8&#10;UoD9bvGwxVK7ib9prGIjUgiHEhW0MfallKFuyWLIXE+cuIvzFmOCvpHa45TCbSdXeb6WFg2nhhZ7&#10;emupvlaDVXAMtiaHxoX5+asqBn/+NC9npR6X82EDItIc7+Kb+0On+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4wzTTAAAAA2wAAAA8AAAAAAAAAAAAAAAAA&#10;oQIAAGRycy9kb3ducmV2LnhtbFBLBQYAAAAABAAEAPkAAACOAwAAAAA=&#10;" strokeweight=".5pt"/>
                      </v:group>
                    </v:group>
                    <v:shape id="Text Box 19" o:spid="_x0000_s1043" type="#_x0000_t202" style="position:absolute;left:4939;top:3976;width:1550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tMKsMA&#10;AADbAAAADwAAAGRycy9kb3ducmV2LnhtbERPS2vCQBC+C/0PyxR6kbppDlFSV2m1hR7qISqeh+yY&#10;BLOzYXfN4993C4Xe5uN7zno7mlb05HxjWcHLIgFBXFrdcKXgfPp8XoHwAVlja5kUTORhu3mYrTHX&#10;duCC+mOoRAxhn6OCOoQul9KXNRn0C9sRR+5qncEQoaukdjjEcNPKNEkyabDh2FBjR7uaytvxbhRk&#10;e3cfCt7N9+ePbzx0VXp5ny5KPT2Ob68gAo3hX/zn/tJx/hJ+f4kH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tMKsMAAADbAAAADwAAAAAAAAAAAAAAAACYAgAAZHJzL2Rv&#10;d25yZXYueG1sUEsFBgAAAAAEAAQA9QAAAIgDAAAAAA==&#10;" stroked="f">
                      <v:textbox inset="0,0,0,0">
                        <w:txbxContent>
                          <w:p w:rsidR="00000000" w:rsidRDefault="00173E3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Text Box 20" o:spid="_x0000_s1044" type="#_x0000_t202" style="position:absolute;left:4650;top:3990;width:217;height:2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TYWMQA&#10;AADbAAAADwAAAGRycy9kb3ducmV2LnhtbESPT2/CMAzF75P4DpGRuEwjhQOaOgIa/yQO7ABDnK3G&#10;a6s1TpUEWr49PiBxs/We3/t5vuxdo24UYu3ZwGScgSIuvK25NHD+3X18gooJ2WLjmQzcKcJyMXib&#10;Y259x0e6nVKpJIRjjgaqlNpc61hU5DCOfUss2p8PDpOsodQ2YCfhrtHTLJtphzVLQ4UtrSsq/k9X&#10;Z2C2CdfuyOv3zXl7wJ+2nF5W94sxo2H//QUqUZ9e5uf13gq+wMovMoBe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U2FjEAAAA2wAAAA8AAAAAAAAAAAAAAAAAmAIAAGRycy9k&#10;b3ducmV2LnhtbFBLBQYAAAAABAAEAPUAAACJAwAAAAA=&#10;" stroked="f">
                      <v:textbox inset="0,0,0,0">
                        <w:txbxContent>
                          <w:p w:rsidR="00000000" w:rsidRDefault="00173E3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</w:t>
                            </w:r>
                          </w:p>
                        </w:txbxContent>
                      </v:textbox>
                    </v:shape>
                    <v:line id="Line 21" o:spid="_x0000_s1045" style="position:absolute;flip:y;visibility:visible" from="4896,4206" to="6349,4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69ZRr4AAADbAAAADwAAAGRycy9kb3ducmV2LnhtbERPTYvCMBC9L/gfwgh7W1MFXa1GEUHZ&#10;k7LVi7ehGdtgMylJ1O6/3wiCt3m8z1msOtuIO/lgHCsYDjIQxKXThisFp+P2awoiRGSNjWNS8EcB&#10;VsvexwJz7R78S/ciViKFcMhRQR1jm0sZyposhoFriRN3cd5iTNBXUnt8pHDbyFGWTaRFw6mhxpY2&#10;NZXX4mYV7IItyaFxoRsfiuHNn/fm+6zUZ79bz0FE6uJb/HL/6DR/Bs9f0gFy+Q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/r1lGvgAAANsAAAAPAAAAAAAAAAAAAAAAAKEC&#10;AABkcnMvZG93bnJldi54bWxQSwUGAAAAAAQABAD5AAAAjAMAAAAA&#10;" strokeweight=".5pt"/>
                  </v:group>
                </v:group>
              </w:pict>
            </w:r>
          </w:p>
          <w:p w:rsidR="00000000" w:rsidRDefault="00173E37">
            <w:pPr>
              <w:ind w:left="-170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</w:p>
          <w:p w:rsidR="00000000" w:rsidRDefault="00173E37">
            <w:pPr>
              <w:jc w:val="center"/>
            </w:pPr>
          </w:p>
        </w:tc>
        <w:tc>
          <w:tcPr>
            <w:tcW w:w="5040" w:type="dxa"/>
          </w:tcPr>
          <w:p w:rsidR="00000000" w:rsidRDefault="00173E37"/>
          <w:p w:rsidR="00000000" w:rsidRDefault="00173E37"/>
          <w:p w:rsidR="00000000" w:rsidRDefault="00173E37"/>
          <w:p w:rsidR="00000000" w:rsidRDefault="00173E37">
            <w:pPr>
              <w:jc w:val="center"/>
            </w:pPr>
          </w:p>
          <w:p w:rsidR="00000000" w:rsidRDefault="00173E37">
            <w:pPr>
              <w:jc w:val="center"/>
            </w:pPr>
          </w:p>
        </w:tc>
      </w:tr>
    </w:tbl>
    <w:p w:rsidR="00000000" w:rsidRDefault="00173E37"/>
    <w:p w:rsidR="00000000" w:rsidRDefault="00173E3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ЗАКЛЮЧЕНИЕ</w:t>
      </w:r>
    </w:p>
    <w:p w:rsidR="00000000" w:rsidRDefault="00173E37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проект законодательной инициативы № 7-1316</w:t>
      </w:r>
    </w:p>
    <w:p w:rsidR="00000000" w:rsidRDefault="00173E37">
      <w:pPr>
        <w:jc w:val="center"/>
        <w:rPr>
          <w:sz w:val="26"/>
          <w:szCs w:val="26"/>
        </w:rPr>
      </w:pPr>
      <w:r>
        <w:rPr>
          <w:sz w:val="26"/>
          <w:szCs w:val="26"/>
        </w:rPr>
        <w:t>«О вн</w:t>
      </w:r>
      <w:r>
        <w:rPr>
          <w:sz w:val="26"/>
          <w:szCs w:val="26"/>
        </w:rPr>
        <w:t>есении изменений в  Федеральный закон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</w:t>
      </w:r>
      <w:r>
        <w:rPr>
          <w:sz w:val="26"/>
          <w:szCs w:val="26"/>
        </w:rPr>
        <w:t>низациях», подготовленный Законодательным собранием Ленинградской области</w:t>
      </w: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Проектом законодательной инициативы предлагается внести изменения в Федеральный закон от 3 июля 2016 г. № 230-ФЗ «О защите прав и законных интересов физических лиц при осуществлении</w:t>
      </w:r>
      <w:r>
        <w:rPr>
          <w:sz w:val="26"/>
          <w:szCs w:val="26"/>
        </w:rPr>
        <w:t xml:space="preserve">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(далее – Федеральный закон № 230-ФЗ), фактически изменив предмет его правового регулирования. </w:t>
      </w:r>
    </w:p>
    <w:p w:rsidR="00000000" w:rsidRDefault="00173E37">
      <w:pPr>
        <w:pStyle w:val="2"/>
        <w:spacing w:line="360" w:lineRule="auto"/>
        <w:ind w:firstLine="709"/>
        <w:contextualSpacing/>
        <w:jc w:val="both"/>
        <w:rPr>
          <w:sz w:val="26"/>
        </w:rPr>
      </w:pP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 частности, проектом предлагается под должником понимать физическое лицо, в отношении которого имеется вступивший в законную силу судебный акт о взыскании просроченной задолженности, из чего следует, что взаимодействие с ним  кредитора и иных лиц</w:t>
      </w:r>
      <w:r>
        <w:rPr>
          <w:sz w:val="26"/>
        </w:rPr>
        <w:t>, действую</w:t>
      </w:r>
      <w:r>
        <w:rPr>
          <w:sz w:val="26"/>
        </w:rPr>
        <w:t>щих от его имени и (или) в его интересах, может начаться только при наличии такого судебного акта.</w:t>
      </w:r>
    </w:p>
    <w:p w:rsidR="00000000" w:rsidRDefault="00173E37">
      <w:pPr>
        <w:pStyle w:val="2"/>
        <w:spacing w:line="360" w:lineRule="auto"/>
        <w:ind w:firstLine="709"/>
        <w:contextualSpacing/>
        <w:jc w:val="both"/>
        <w:rPr>
          <w:sz w:val="26"/>
        </w:rPr>
      </w:pPr>
      <w:r>
        <w:rPr>
          <w:sz w:val="26"/>
        </w:rPr>
        <w:t>В то же время в</w:t>
      </w:r>
      <w:r>
        <w:rPr>
          <w:sz w:val="26"/>
          <w:szCs w:val="26"/>
        </w:rPr>
        <w:t xml:space="preserve"> соответствии со статьей 428 Гражданского процессуального кодекса Российской Федерации на основании вступившего в законную силу судебного пост</w:t>
      </w:r>
      <w:r>
        <w:rPr>
          <w:sz w:val="26"/>
          <w:szCs w:val="26"/>
        </w:rPr>
        <w:t xml:space="preserve">ановления судом выдается взыскателю </w:t>
      </w:r>
      <w:r>
        <w:rPr>
          <w:sz w:val="26"/>
        </w:rPr>
        <w:t>исполнительный лист, а согласно статье 12 Федерального закона 2 октября 2007 г. № 229-ФЗ «Об исполнительном производстве» исполнительный лист признается исполнительным документом, на основании которого возбуждается испол</w:t>
      </w:r>
      <w:r>
        <w:rPr>
          <w:sz w:val="26"/>
        </w:rPr>
        <w:t>нительное производство и осуществляется  принудительное исполнение судебного акта.</w:t>
      </w:r>
    </w:p>
    <w:p w:rsidR="00000000" w:rsidRDefault="00173E37">
      <w:pPr>
        <w:pStyle w:val="2"/>
        <w:spacing w:line="360" w:lineRule="auto"/>
        <w:ind w:firstLine="709"/>
        <w:contextualSpacing/>
        <w:jc w:val="both"/>
        <w:rPr>
          <w:sz w:val="26"/>
        </w:rPr>
      </w:pPr>
      <w:r>
        <w:rPr>
          <w:sz w:val="26"/>
        </w:rPr>
        <w:lastRenderedPageBreak/>
        <w:t xml:space="preserve">Исходя из статьи 3 </w:t>
      </w:r>
      <w:r>
        <w:rPr>
          <w:sz w:val="26"/>
          <w:szCs w:val="26"/>
        </w:rPr>
        <w:t>Федерального закона № 230-ФЗ</w:t>
      </w:r>
      <w:r>
        <w:rPr>
          <w:sz w:val="26"/>
        </w:rPr>
        <w:t xml:space="preserve"> следует, что положения данного Федерального закона не распространяются, в частности, на отношения, возникающие в соответствии</w:t>
      </w:r>
      <w:r>
        <w:rPr>
          <w:sz w:val="26"/>
        </w:rPr>
        <w:t xml:space="preserve"> с законодательством об исполнительном производстве, а с учетом изменений, предлагаемых проектом в часть 2 статьи 3 Федерального закона (пункт 2 проекта), он не будет применяться к отношениям, связанным с досудебным претензионным порядком, в случаях предус</w:t>
      </w:r>
      <w:r>
        <w:rPr>
          <w:sz w:val="26"/>
        </w:rPr>
        <w:t>мотренных действующим законодательством.</w:t>
      </w:r>
    </w:p>
    <w:p w:rsidR="00000000" w:rsidRDefault="00173E37">
      <w:pPr>
        <w:pStyle w:val="2"/>
        <w:spacing w:line="360" w:lineRule="auto"/>
        <w:ind w:firstLine="709"/>
        <w:contextualSpacing/>
        <w:jc w:val="both"/>
        <w:rPr>
          <w:sz w:val="26"/>
        </w:rPr>
      </w:pPr>
      <w:r>
        <w:rPr>
          <w:sz w:val="26"/>
        </w:rPr>
        <w:t xml:space="preserve">Таким образом, внесение в </w:t>
      </w:r>
      <w:r>
        <w:rPr>
          <w:sz w:val="26"/>
          <w:szCs w:val="26"/>
        </w:rPr>
        <w:t>Федеральный закон № 230-ФЗ предлагаемых изменений приведет фактически к исключению самостоятельного предмета его регулирования, а также к созданию двух  взаимоисключающих норм,  что фактиче</w:t>
      </w:r>
      <w:r>
        <w:rPr>
          <w:sz w:val="26"/>
          <w:szCs w:val="26"/>
        </w:rPr>
        <w:t xml:space="preserve">ски сделает невозможным его применение. </w:t>
      </w: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Кроме того, в связи с тем, что Федеральный закон № 230-ФЗ не будет применяться при возврате задолженности в досудебном претензионном порядке, а  право (требование), принадлежащее на основании обязательства кредитору</w:t>
      </w:r>
      <w:r>
        <w:rPr>
          <w:sz w:val="26"/>
          <w:szCs w:val="26"/>
          <w:lang w:eastAsia="en-US"/>
        </w:rPr>
        <w:t>, может быть передано им другому лицу по сделке (уступка требования) или может перейти к другому лицу на основании закона в соответствии со статьей 283 Гражданского кодекса Российской Федерации, то ограничения по способу, времени и форме взаимодействия кре</w:t>
      </w:r>
      <w:r>
        <w:rPr>
          <w:sz w:val="26"/>
          <w:szCs w:val="26"/>
          <w:lang w:eastAsia="en-US"/>
        </w:rPr>
        <w:t xml:space="preserve">дитора или иного лица с должником, целью введения которых было принятие Федерального закона № 230-ФЗ, не будут применяться к правоотношениям между кредитором и должником, что может привести к нарушению прав последнего. </w:t>
      </w: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Дополнительно сообщаем, что необходи</w:t>
      </w:r>
      <w:r>
        <w:rPr>
          <w:sz w:val="26"/>
          <w:szCs w:val="26"/>
          <w:lang w:eastAsia="en-US"/>
        </w:rPr>
        <w:t xml:space="preserve">мость получения заключения Правительства Российской Федерации на проект не усматривается. </w:t>
      </w:r>
    </w:p>
    <w:p w:rsidR="00000000" w:rsidRDefault="00173E37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00000" w:rsidRDefault="00173E3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управления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Е.В.Горбачева</w:t>
      </w: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00000" w:rsidRDefault="00173E3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000000" w:rsidRDefault="00173E37">
      <w:pPr>
        <w:jc w:val="both"/>
        <w:rPr>
          <w:sz w:val="20"/>
          <w:szCs w:val="20"/>
        </w:rPr>
      </w:pPr>
    </w:p>
    <w:p w:rsidR="00173E37" w:rsidRDefault="00173E37">
      <w:pPr>
        <w:jc w:val="both"/>
        <w:rPr>
          <w:sz w:val="20"/>
          <w:szCs w:val="20"/>
        </w:rPr>
      </w:pPr>
      <w:r>
        <w:rPr>
          <w:sz w:val="20"/>
          <w:szCs w:val="20"/>
        </w:rPr>
        <w:t>О.А.Киракозова, Т.Л.Михайлова</w:t>
      </w:r>
    </w:p>
    <w:sectPr w:rsidR="00173E37" w:rsidSect="003303A4">
      <w:headerReference w:type="default" r:id="rId7"/>
      <w:foot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E37" w:rsidRDefault="00173E37">
      <w:r>
        <w:separator/>
      </w:r>
    </w:p>
  </w:endnote>
  <w:endnote w:type="continuationSeparator" w:id="0">
    <w:p w:rsidR="00173E37" w:rsidRDefault="00173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73E37">
    <w:pPr>
      <w:pStyle w:val="a3"/>
    </w:pPr>
    <w:fldSimple w:instr=" FILENAME   \* MERGEFORMAT ">
      <w:r>
        <w:rPr>
          <w:noProof/>
        </w:rPr>
        <w:t>09077-1316.183.rtf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E37" w:rsidRDefault="00173E37">
      <w:r>
        <w:separator/>
      </w:r>
    </w:p>
  </w:footnote>
  <w:footnote w:type="continuationSeparator" w:id="0">
    <w:p w:rsidR="00173E37" w:rsidRDefault="00173E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73E37">
    <w:pPr>
      <w:pStyle w:val="a5"/>
      <w:framePr w:wrap="auto" w:vAnchor="text" w:hAnchor="margin" w:xAlign="center" w:y="1"/>
      <w:rPr>
        <w:rStyle w:val="aa"/>
        <w:sz w:val="26"/>
        <w:szCs w:val="26"/>
      </w:rPr>
    </w:pPr>
    <w:r>
      <w:rPr>
        <w:rStyle w:val="aa"/>
        <w:sz w:val="26"/>
        <w:szCs w:val="26"/>
      </w:rPr>
      <w:fldChar w:fldCharType="begin"/>
    </w:r>
    <w:r>
      <w:rPr>
        <w:rStyle w:val="aa"/>
        <w:sz w:val="26"/>
        <w:szCs w:val="26"/>
      </w:rPr>
      <w:instrText xml:space="preserve">PAGE  </w:instrText>
    </w:r>
    <w:r>
      <w:rPr>
        <w:rStyle w:val="aa"/>
        <w:sz w:val="26"/>
        <w:szCs w:val="26"/>
      </w:rPr>
      <w:fldChar w:fldCharType="separate"/>
    </w:r>
    <w:r w:rsidR="00707295">
      <w:rPr>
        <w:rStyle w:val="aa"/>
        <w:noProof/>
        <w:sz w:val="26"/>
        <w:szCs w:val="26"/>
      </w:rPr>
      <w:t>2</w:t>
    </w:r>
    <w:r>
      <w:rPr>
        <w:rStyle w:val="aa"/>
        <w:sz w:val="26"/>
        <w:szCs w:val="26"/>
      </w:rPr>
      <w:fldChar w:fldCharType="end"/>
    </w:r>
  </w:p>
  <w:p w:rsidR="00000000" w:rsidRDefault="00173E3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295"/>
    <w:rsid w:val="00173E37"/>
    <w:rsid w:val="003303A4"/>
    <w:rsid w:val="00707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360" w:lineRule="auto"/>
      <w:textAlignment w:val="baseline"/>
    </w:pPr>
  </w:style>
  <w:style w:type="character" w:customStyle="1" w:styleId="a4">
    <w:name w:val="Нижний колонтитул Знак"/>
    <w:basedOn w:val="a0"/>
    <w:link w:val="a3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pPr>
      <w:jc w:val="center"/>
    </w:pPr>
    <w:rPr>
      <w:sz w:val="18"/>
      <w:szCs w:val="18"/>
    </w:rPr>
  </w:style>
  <w:style w:type="character" w:customStyle="1" w:styleId="20">
    <w:name w:val="Основной текст 2 Знак"/>
    <w:basedOn w:val="a0"/>
    <w:link w:val="2"/>
    <w:uiPriority w:val="99"/>
    <w:locked/>
    <w:rPr>
      <w:rFonts w:ascii="Times New Roman" w:hAnsi="Times New Roman" w:cs="Times New Roman"/>
      <w:sz w:val="18"/>
      <w:szCs w:val="18"/>
      <w:lang w:eastAsia="ru-RU"/>
    </w:rPr>
  </w:style>
  <w:style w:type="paragraph" w:styleId="a7">
    <w:name w:val="Body Text"/>
    <w:basedOn w:val="a"/>
    <w:link w:val="a8"/>
    <w:uiPriority w:val="99"/>
    <w:pPr>
      <w:spacing w:line="216" w:lineRule="auto"/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Стиль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page number"/>
    <w:basedOn w:val="a0"/>
    <w:uiPriority w:val="99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customStyle="1" w:styleId="oznaimen1">
    <w:name w:val="oz_naimen1"/>
    <w:basedOn w:val="a0"/>
    <w:rPr>
      <w:rFonts w:ascii="Roboto Condensed" w:hAnsi="Roboto Condensed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27B7F-98F9-4DCF-97D6-9F3F3368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3033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g.mironov</cp:lastModifiedBy>
  <cp:revision>2</cp:revision>
  <cp:lastPrinted>2020-09-07T14:40:00Z</cp:lastPrinted>
  <dcterms:created xsi:type="dcterms:W3CDTF">2021-07-16T12:02:00Z</dcterms:created>
  <dcterms:modified xsi:type="dcterms:W3CDTF">2021-07-16T12:02:00Z</dcterms:modified>
</cp:coreProperties>
</file>