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3CA" w:rsidRPr="00B87956" w:rsidRDefault="006F63CA" w:rsidP="006F63CA">
      <w:pPr>
        <w:overflowPunct/>
        <w:jc w:val="center"/>
        <w:textAlignment w:val="auto"/>
        <w:rPr>
          <w:b/>
          <w:sz w:val="28"/>
          <w:szCs w:val="28"/>
        </w:rPr>
      </w:pPr>
      <w:bookmarkStart w:id="0" w:name="_GoBack"/>
      <w:bookmarkEnd w:id="0"/>
      <w:r w:rsidRPr="00B87956">
        <w:rPr>
          <w:b/>
          <w:sz w:val="28"/>
          <w:szCs w:val="28"/>
        </w:rPr>
        <w:t>ОБОСНОВАНИЕ</w:t>
      </w:r>
    </w:p>
    <w:p w:rsidR="000C486A" w:rsidRDefault="006F63CA" w:rsidP="006F63CA">
      <w:pPr>
        <w:overflowPunct/>
        <w:jc w:val="center"/>
        <w:textAlignment w:val="auto"/>
        <w:rPr>
          <w:sz w:val="28"/>
          <w:szCs w:val="28"/>
        </w:rPr>
      </w:pPr>
      <w:r w:rsidRPr="008678E0">
        <w:rPr>
          <w:sz w:val="28"/>
          <w:szCs w:val="28"/>
        </w:rPr>
        <w:t>необходимости принятия областного закона</w:t>
      </w:r>
      <w:r>
        <w:rPr>
          <w:sz w:val="28"/>
          <w:szCs w:val="28"/>
        </w:rPr>
        <w:t xml:space="preserve"> </w:t>
      </w:r>
    </w:p>
    <w:p w:rsidR="006F63CA" w:rsidRPr="008378AB" w:rsidRDefault="00EE3DB1" w:rsidP="006F63CA">
      <w:pPr>
        <w:overflowPunct/>
        <w:jc w:val="center"/>
        <w:textAlignment w:val="auto"/>
        <w:rPr>
          <w:sz w:val="28"/>
          <w:szCs w:val="28"/>
        </w:rPr>
      </w:pPr>
      <w:r>
        <w:rPr>
          <w:bCs/>
          <w:sz w:val="28"/>
          <w:szCs w:val="28"/>
        </w:rPr>
        <w:t>«О внесении изменения</w:t>
      </w:r>
      <w:r w:rsidR="006F63CA" w:rsidRPr="0024780A">
        <w:rPr>
          <w:bCs/>
          <w:sz w:val="28"/>
          <w:szCs w:val="28"/>
        </w:rPr>
        <w:t xml:space="preserve"> в</w:t>
      </w:r>
      <w:r w:rsidR="00C219BE">
        <w:rPr>
          <w:bCs/>
          <w:sz w:val="28"/>
          <w:szCs w:val="28"/>
        </w:rPr>
        <w:t xml:space="preserve"> статью 7 о</w:t>
      </w:r>
      <w:r w:rsidR="006F63CA" w:rsidRPr="0024780A">
        <w:rPr>
          <w:bCs/>
          <w:sz w:val="28"/>
          <w:szCs w:val="28"/>
        </w:rPr>
        <w:t>бластн</w:t>
      </w:r>
      <w:r w:rsidR="004C4E3C">
        <w:rPr>
          <w:bCs/>
          <w:sz w:val="28"/>
          <w:szCs w:val="28"/>
        </w:rPr>
        <w:t>о</w:t>
      </w:r>
      <w:r w:rsidR="00C219BE">
        <w:rPr>
          <w:bCs/>
          <w:sz w:val="28"/>
          <w:szCs w:val="28"/>
        </w:rPr>
        <w:t>го</w:t>
      </w:r>
      <w:r w:rsidR="006F63CA" w:rsidRPr="0024780A">
        <w:rPr>
          <w:bCs/>
          <w:sz w:val="28"/>
          <w:szCs w:val="28"/>
        </w:rPr>
        <w:t xml:space="preserve"> закон</w:t>
      </w:r>
      <w:r w:rsidR="00C219BE">
        <w:rPr>
          <w:bCs/>
          <w:sz w:val="28"/>
          <w:szCs w:val="28"/>
        </w:rPr>
        <w:t>а</w:t>
      </w:r>
      <w:r w:rsidR="006F63CA">
        <w:rPr>
          <w:bCs/>
          <w:sz w:val="28"/>
          <w:szCs w:val="28"/>
        </w:rPr>
        <w:t xml:space="preserve"> </w:t>
      </w:r>
      <w:r w:rsidR="006F63CA" w:rsidRPr="0024780A">
        <w:rPr>
          <w:bCs/>
          <w:sz w:val="28"/>
          <w:szCs w:val="28"/>
        </w:rPr>
        <w:t>«О право</w:t>
      </w:r>
      <w:r w:rsidR="006F63CA">
        <w:rPr>
          <w:bCs/>
          <w:sz w:val="28"/>
          <w:szCs w:val="28"/>
        </w:rPr>
        <w:t>во</w:t>
      </w:r>
      <w:r w:rsidR="006F63CA" w:rsidRPr="0024780A">
        <w:rPr>
          <w:bCs/>
          <w:sz w:val="28"/>
          <w:szCs w:val="28"/>
        </w:rPr>
        <w:t xml:space="preserve">м регулировании государственной гражданской службы </w:t>
      </w:r>
      <w:r w:rsidR="006F63CA" w:rsidRPr="008378AB">
        <w:rPr>
          <w:bCs/>
          <w:sz w:val="28"/>
          <w:szCs w:val="28"/>
        </w:rPr>
        <w:t xml:space="preserve">Ленинградской области» </w:t>
      </w:r>
      <w:r w:rsidR="006F63CA" w:rsidRPr="008378AB">
        <w:rPr>
          <w:sz w:val="28"/>
          <w:szCs w:val="28"/>
        </w:rPr>
        <w:t xml:space="preserve"> (далее - Проект)</w:t>
      </w:r>
    </w:p>
    <w:p w:rsidR="006F63CA" w:rsidRPr="008378AB" w:rsidRDefault="006F63CA" w:rsidP="006F63CA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8378AB" w:rsidRDefault="006F63CA" w:rsidP="006F63CA">
      <w:pPr>
        <w:tabs>
          <w:tab w:val="left" w:pos="0"/>
        </w:tabs>
        <w:ind w:firstLine="709"/>
        <w:jc w:val="both"/>
        <w:rPr>
          <w:sz w:val="28"/>
          <w:szCs w:val="28"/>
        </w:rPr>
      </w:pPr>
      <w:proofErr w:type="gramStart"/>
      <w:r w:rsidRPr="008378AB">
        <w:rPr>
          <w:sz w:val="28"/>
          <w:szCs w:val="28"/>
        </w:rPr>
        <w:t>Проект подготовлен в целях</w:t>
      </w:r>
      <w:r w:rsidR="000E3BB0">
        <w:rPr>
          <w:sz w:val="28"/>
          <w:szCs w:val="28"/>
        </w:rPr>
        <w:t xml:space="preserve"> последующей</w:t>
      </w:r>
      <w:r w:rsidRPr="008378AB">
        <w:rPr>
          <w:sz w:val="28"/>
          <w:szCs w:val="28"/>
        </w:rPr>
        <w:t xml:space="preserve"> реализации</w:t>
      </w:r>
      <w:r>
        <w:rPr>
          <w:sz w:val="28"/>
          <w:szCs w:val="28"/>
        </w:rPr>
        <w:t xml:space="preserve"> требований</w:t>
      </w:r>
      <w:r w:rsidR="000E3BB0">
        <w:rPr>
          <w:sz w:val="28"/>
          <w:szCs w:val="28"/>
        </w:rPr>
        <w:t xml:space="preserve"> Постановления </w:t>
      </w:r>
      <w:r w:rsidR="00CB54BF">
        <w:rPr>
          <w:sz w:val="28"/>
          <w:szCs w:val="28"/>
        </w:rPr>
        <w:t xml:space="preserve">Правительства Российской Федерации </w:t>
      </w:r>
      <w:r w:rsidR="00CB54BF" w:rsidRPr="009B0EF3">
        <w:rPr>
          <w:sz w:val="28"/>
          <w:szCs w:val="28"/>
        </w:rPr>
        <w:t>от 1 октября 2020 года №1576 «Об утверждении Правил осуществления контроля в сфере закупок товаров, работ, услуг в отношении заказчиков, контрактных служб, контрактных управляющих, комиссий по осуществлению закупок товаров, работ, услуг и их членов, уполномоченных органов, уполномоченных учреждений, специализированных организаций, операторов электронных площадок, операторов специализированных электронных площадок и о</w:t>
      </w:r>
      <w:proofErr w:type="gramEnd"/>
      <w:r w:rsidR="00CB54BF" w:rsidRPr="009B0EF3">
        <w:rPr>
          <w:sz w:val="28"/>
          <w:szCs w:val="28"/>
        </w:rPr>
        <w:t xml:space="preserve"> </w:t>
      </w:r>
      <w:proofErr w:type="gramStart"/>
      <w:r w:rsidR="00CB54BF" w:rsidRPr="009B0EF3">
        <w:rPr>
          <w:sz w:val="28"/>
          <w:szCs w:val="28"/>
        </w:rPr>
        <w:t>внесении</w:t>
      </w:r>
      <w:proofErr w:type="gramEnd"/>
      <w:r w:rsidR="00CB54BF" w:rsidRPr="009B0EF3">
        <w:rPr>
          <w:sz w:val="28"/>
          <w:szCs w:val="28"/>
        </w:rPr>
        <w:t xml:space="preserve"> изменений в Правила ведения реестра жалоб, плановых и внеплановых проверок, принятых по ним решений и выданных предписаний, представлений»</w:t>
      </w:r>
      <w:r w:rsidR="00222BE5">
        <w:rPr>
          <w:sz w:val="28"/>
          <w:szCs w:val="28"/>
        </w:rPr>
        <w:t xml:space="preserve"> (далее – постановление Правительства РФ).</w:t>
      </w:r>
    </w:p>
    <w:p w:rsidR="00222BE5" w:rsidRDefault="00222BE5" w:rsidP="00222B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Правительства РФ вступил в силу Перечень должностных лиц контрольных органов, уполномоченных на проведение проверок в сфере закупок для государственных </w:t>
      </w:r>
      <w:r w:rsidR="00566B29">
        <w:rPr>
          <w:sz w:val="28"/>
          <w:szCs w:val="28"/>
        </w:rPr>
        <w:t xml:space="preserve">и муниципальных </w:t>
      </w:r>
      <w:r>
        <w:rPr>
          <w:sz w:val="28"/>
          <w:szCs w:val="28"/>
        </w:rPr>
        <w:t>нужд, обязательный для органов государственной власти субъектов РФ (далее – Перечень).</w:t>
      </w:r>
    </w:p>
    <w:p w:rsidR="00222BE5" w:rsidRDefault="00222BE5" w:rsidP="00075C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указанным </w:t>
      </w:r>
      <w:r w:rsidR="00067BAD">
        <w:rPr>
          <w:sz w:val="28"/>
          <w:szCs w:val="28"/>
        </w:rPr>
        <w:t xml:space="preserve">Перечнем </w:t>
      </w:r>
      <w:r>
        <w:rPr>
          <w:sz w:val="28"/>
          <w:szCs w:val="28"/>
        </w:rPr>
        <w:t xml:space="preserve">проверки могут осуществлять лишь должностные лица контрольного органа, замещающие должности, </w:t>
      </w:r>
      <w:r w:rsidR="00075C8C">
        <w:rPr>
          <w:sz w:val="28"/>
          <w:szCs w:val="28"/>
        </w:rPr>
        <w:t>установленные</w:t>
      </w:r>
      <w:r>
        <w:rPr>
          <w:sz w:val="28"/>
          <w:szCs w:val="28"/>
        </w:rPr>
        <w:t xml:space="preserve"> Перечне</w:t>
      </w:r>
      <w:r w:rsidR="00075C8C">
        <w:rPr>
          <w:sz w:val="28"/>
          <w:szCs w:val="28"/>
        </w:rPr>
        <w:t>м</w:t>
      </w:r>
      <w:r>
        <w:rPr>
          <w:sz w:val="28"/>
          <w:szCs w:val="28"/>
        </w:rPr>
        <w:t>.</w:t>
      </w:r>
      <w:r w:rsidR="003257C4">
        <w:rPr>
          <w:sz w:val="28"/>
          <w:szCs w:val="28"/>
        </w:rPr>
        <w:t xml:space="preserve"> Однако </w:t>
      </w:r>
      <w:proofErr w:type="gramStart"/>
      <w:r w:rsidR="003257C4">
        <w:rPr>
          <w:sz w:val="28"/>
          <w:szCs w:val="28"/>
        </w:rPr>
        <w:t>должности, у</w:t>
      </w:r>
      <w:r w:rsidR="00075C8C">
        <w:rPr>
          <w:sz w:val="28"/>
          <w:szCs w:val="28"/>
        </w:rPr>
        <w:t>становленные</w:t>
      </w:r>
      <w:r w:rsidR="003257C4">
        <w:rPr>
          <w:sz w:val="28"/>
          <w:szCs w:val="28"/>
        </w:rPr>
        <w:t xml:space="preserve"> Перечне</w:t>
      </w:r>
      <w:r w:rsidR="00075C8C">
        <w:rPr>
          <w:sz w:val="28"/>
          <w:szCs w:val="28"/>
        </w:rPr>
        <w:t>м</w:t>
      </w:r>
      <w:r w:rsidR="003257C4">
        <w:rPr>
          <w:sz w:val="28"/>
          <w:szCs w:val="28"/>
        </w:rPr>
        <w:t xml:space="preserve"> отсутствуют</w:t>
      </w:r>
      <w:proofErr w:type="gramEnd"/>
      <w:r w:rsidR="003257C4">
        <w:rPr>
          <w:sz w:val="28"/>
          <w:szCs w:val="28"/>
        </w:rPr>
        <w:t xml:space="preserve"> в Реестре </w:t>
      </w:r>
      <w:r w:rsidR="005B6315">
        <w:rPr>
          <w:sz w:val="28"/>
          <w:szCs w:val="28"/>
        </w:rPr>
        <w:t xml:space="preserve">должностей государственной </w:t>
      </w:r>
      <w:r w:rsidR="00075C8C">
        <w:rPr>
          <w:sz w:val="28"/>
          <w:szCs w:val="28"/>
        </w:rPr>
        <w:t>гражданской службы Ленинградской области</w:t>
      </w:r>
      <w:r w:rsidR="00983A54">
        <w:rPr>
          <w:sz w:val="28"/>
          <w:szCs w:val="28"/>
        </w:rPr>
        <w:t xml:space="preserve"> (далее – Реестр)</w:t>
      </w:r>
      <w:r w:rsidR="00075C8C">
        <w:rPr>
          <w:sz w:val="28"/>
          <w:szCs w:val="28"/>
        </w:rPr>
        <w:t>.</w:t>
      </w:r>
    </w:p>
    <w:p w:rsidR="00577C93" w:rsidRDefault="00A12384" w:rsidP="00BE1379">
      <w:pPr>
        <w:ind w:firstLine="708"/>
        <w:jc w:val="both"/>
        <w:rPr>
          <w:bCs/>
          <w:sz w:val="28"/>
          <w:szCs w:val="28"/>
        </w:rPr>
      </w:pPr>
      <w:proofErr w:type="gramStart"/>
      <w:r w:rsidRPr="00920D7A">
        <w:rPr>
          <w:sz w:val="28"/>
          <w:szCs w:val="28"/>
        </w:rPr>
        <w:t>В целях решения указанной проблемы</w:t>
      </w:r>
      <w:r w:rsidR="00502826" w:rsidRPr="00920D7A">
        <w:rPr>
          <w:sz w:val="28"/>
          <w:szCs w:val="28"/>
        </w:rPr>
        <w:t xml:space="preserve"> Проектом</w:t>
      </w:r>
      <w:r w:rsidRPr="00920D7A">
        <w:rPr>
          <w:sz w:val="28"/>
          <w:szCs w:val="28"/>
        </w:rPr>
        <w:t xml:space="preserve"> предлагается </w:t>
      </w:r>
      <w:r w:rsidR="00502826" w:rsidRPr="00920D7A">
        <w:rPr>
          <w:sz w:val="28"/>
          <w:szCs w:val="28"/>
        </w:rPr>
        <w:t>в</w:t>
      </w:r>
      <w:r w:rsidR="00B64757" w:rsidRPr="00920D7A">
        <w:rPr>
          <w:sz w:val="28"/>
          <w:szCs w:val="28"/>
        </w:rPr>
        <w:t>нести измен</w:t>
      </w:r>
      <w:r w:rsidR="00B64757" w:rsidRPr="005F278C">
        <w:rPr>
          <w:sz w:val="28"/>
          <w:szCs w:val="28"/>
        </w:rPr>
        <w:t xml:space="preserve">ения в </w:t>
      </w:r>
      <w:r w:rsidR="00C219BE">
        <w:rPr>
          <w:sz w:val="28"/>
          <w:szCs w:val="28"/>
        </w:rPr>
        <w:t xml:space="preserve">статью 7 </w:t>
      </w:r>
      <w:r w:rsidR="00B64757" w:rsidRPr="005F278C">
        <w:rPr>
          <w:sz w:val="28"/>
          <w:szCs w:val="28"/>
        </w:rPr>
        <w:t>областно</w:t>
      </w:r>
      <w:r w:rsidR="00C219BE">
        <w:rPr>
          <w:sz w:val="28"/>
          <w:szCs w:val="28"/>
        </w:rPr>
        <w:t>го</w:t>
      </w:r>
      <w:r w:rsidR="00B64757" w:rsidRPr="005F278C">
        <w:rPr>
          <w:sz w:val="28"/>
          <w:szCs w:val="28"/>
        </w:rPr>
        <w:t xml:space="preserve"> закон</w:t>
      </w:r>
      <w:r w:rsidR="00C219BE">
        <w:rPr>
          <w:sz w:val="28"/>
          <w:szCs w:val="28"/>
        </w:rPr>
        <w:t>а</w:t>
      </w:r>
      <w:r w:rsidR="00B64757" w:rsidRPr="005F278C">
        <w:rPr>
          <w:sz w:val="28"/>
          <w:szCs w:val="28"/>
        </w:rPr>
        <w:t xml:space="preserve"> от</w:t>
      </w:r>
      <w:r w:rsidR="00502826">
        <w:rPr>
          <w:sz w:val="28"/>
          <w:szCs w:val="28"/>
        </w:rPr>
        <w:t xml:space="preserve"> 25 февраля </w:t>
      </w:r>
      <w:r w:rsidR="00B64757" w:rsidRPr="005F278C">
        <w:rPr>
          <w:sz w:val="28"/>
          <w:szCs w:val="28"/>
        </w:rPr>
        <w:t>.2005</w:t>
      </w:r>
      <w:r w:rsidR="00502826">
        <w:rPr>
          <w:sz w:val="28"/>
          <w:szCs w:val="28"/>
        </w:rPr>
        <w:t xml:space="preserve"> года</w:t>
      </w:r>
      <w:r w:rsidR="00B64757" w:rsidRPr="005F278C">
        <w:rPr>
          <w:sz w:val="28"/>
          <w:szCs w:val="28"/>
        </w:rPr>
        <w:t xml:space="preserve"> №11-оз «О правовом регулировании го</w:t>
      </w:r>
      <w:r w:rsidR="00B64757">
        <w:rPr>
          <w:sz w:val="28"/>
          <w:szCs w:val="28"/>
        </w:rPr>
        <w:t>сударственной гражданской службы</w:t>
      </w:r>
      <w:r w:rsidR="00B64757" w:rsidRPr="005F278C">
        <w:rPr>
          <w:sz w:val="28"/>
          <w:szCs w:val="28"/>
        </w:rPr>
        <w:t xml:space="preserve"> Ленинградской области» </w:t>
      </w:r>
      <w:r w:rsidR="00B64757">
        <w:rPr>
          <w:sz w:val="28"/>
          <w:szCs w:val="28"/>
        </w:rPr>
        <w:t xml:space="preserve"> </w:t>
      </w:r>
      <w:r w:rsidR="00B64757" w:rsidRPr="005F278C">
        <w:rPr>
          <w:sz w:val="28"/>
          <w:szCs w:val="28"/>
        </w:rPr>
        <w:t xml:space="preserve">в </w:t>
      </w:r>
      <w:r w:rsidR="00B64757" w:rsidRPr="008B6F36">
        <w:rPr>
          <w:sz w:val="28"/>
          <w:szCs w:val="28"/>
        </w:rPr>
        <w:t xml:space="preserve">части допустимости применения двойного наименования должностей по </w:t>
      </w:r>
      <w:r w:rsidR="00F97EED" w:rsidRPr="008B6F36">
        <w:rPr>
          <w:sz w:val="28"/>
          <w:szCs w:val="28"/>
        </w:rPr>
        <w:t>категориям «специалисты», «обеспечивающие специалисты»</w:t>
      </w:r>
      <w:r w:rsidR="00C46F25">
        <w:rPr>
          <w:sz w:val="28"/>
          <w:szCs w:val="28"/>
        </w:rPr>
        <w:t xml:space="preserve">, </w:t>
      </w:r>
      <w:r w:rsidR="00A7653E">
        <w:rPr>
          <w:bCs/>
          <w:sz w:val="28"/>
          <w:szCs w:val="28"/>
        </w:rPr>
        <w:t>если специалист (в контрольном органе исполнительной власти Ленинградской области в сфере закупок) является должностным лицом, уполномоченным на проведение проверок.</w:t>
      </w:r>
      <w:proofErr w:type="gramEnd"/>
    </w:p>
    <w:p w:rsidR="00BE1379" w:rsidRPr="00B87956" w:rsidRDefault="00C219BE" w:rsidP="00BE1379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 тако</w:t>
      </w:r>
      <w:r w:rsidR="00577C93">
        <w:rPr>
          <w:bCs/>
          <w:sz w:val="28"/>
          <w:szCs w:val="28"/>
        </w:rPr>
        <w:t xml:space="preserve">м случае </w:t>
      </w:r>
      <w:r w:rsidR="002E22EF">
        <w:rPr>
          <w:bCs/>
          <w:sz w:val="28"/>
          <w:szCs w:val="28"/>
        </w:rPr>
        <w:t>допускается</w:t>
      </w:r>
      <w:r w:rsidR="00577C93">
        <w:rPr>
          <w:bCs/>
          <w:sz w:val="28"/>
          <w:szCs w:val="28"/>
        </w:rPr>
        <w:t xml:space="preserve"> двойно</w:t>
      </w:r>
      <w:r w:rsidR="002E22EF">
        <w:rPr>
          <w:bCs/>
          <w:sz w:val="28"/>
          <w:szCs w:val="28"/>
        </w:rPr>
        <w:t>е</w:t>
      </w:r>
      <w:r w:rsidR="00577C93">
        <w:rPr>
          <w:bCs/>
          <w:sz w:val="28"/>
          <w:szCs w:val="28"/>
        </w:rPr>
        <w:t xml:space="preserve"> наименовани</w:t>
      </w:r>
      <w:r w:rsidR="002E22EF">
        <w:rPr>
          <w:bCs/>
          <w:sz w:val="28"/>
          <w:szCs w:val="28"/>
        </w:rPr>
        <w:t>е</w:t>
      </w:r>
      <w:r w:rsidR="00577C93">
        <w:rPr>
          <w:bCs/>
          <w:sz w:val="28"/>
          <w:szCs w:val="28"/>
        </w:rPr>
        <w:t xml:space="preserve"> </w:t>
      </w:r>
      <w:r w:rsidR="00002B28">
        <w:rPr>
          <w:bCs/>
          <w:sz w:val="28"/>
          <w:szCs w:val="28"/>
        </w:rPr>
        <w:t xml:space="preserve">должности </w:t>
      </w:r>
      <w:r w:rsidR="002E22EF">
        <w:rPr>
          <w:bCs/>
          <w:sz w:val="28"/>
          <w:szCs w:val="28"/>
        </w:rPr>
        <w:t xml:space="preserve">путем </w:t>
      </w:r>
      <w:r w:rsidR="00577C93">
        <w:rPr>
          <w:bCs/>
          <w:sz w:val="28"/>
          <w:szCs w:val="28"/>
        </w:rPr>
        <w:t>сопряжени</w:t>
      </w:r>
      <w:r w:rsidR="002E22EF">
        <w:rPr>
          <w:bCs/>
          <w:sz w:val="28"/>
          <w:szCs w:val="28"/>
        </w:rPr>
        <w:t>я</w:t>
      </w:r>
      <w:r w:rsidR="002706F8">
        <w:rPr>
          <w:bCs/>
          <w:sz w:val="28"/>
          <w:szCs w:val="28"/>
        </w:rPr>
        <w:t xml:space="preserve"> наименования должностей </w:t>
      </w:r>
      <w:r w:rsidR="00577C93">
        <w:rPr>
          <w:bCs/>
          <w:sz w:val="28"/>
          <w:szCs w:val="28"/>
        </w:rPr>
        <w:t xml:space="preserve"> Перечн</w:t>
      </w:r>
      <w:r w:rsidR="0009018B">
        <w:rPr>
          <w:bCs/>
          <w:sz w:val="28"/>
          <w:szCs w:val="28"/>
        </w:rPr>
        <w:t>я с Реестром</w:t>
      </w:r>
      <w:r w:rsidR="002706F8">
        <w:rPr>
          <w:bCs/>
          <w:sz w:val="28"/>
          <w:szCs w:val="28"/>
        </w:rPr>
        <w:t>.</w:t>
      </w:r>
      <w:r w:rsidR="00BE1379" w:rsidRPr="00B87956">
        <w:rPr>
          <w:sz w:val="28"/>
          <w:szCs w:val="28"/>
        </w:rPr>
        <w:t xml:space="preserve"> </w:t>
      </w:r>
    </w:p>
    <w:p w:rsidR="006F63CA" w:rsidRPr="00B87956" w:rsidRDefault="008378AB" w:rsidP="00BE1379">
      <w:pPr>
        <w:pStyle w:val="a3"/>
        <w:ind w:left="0" w:firstLine="709"/>
        <w:jc w:val="both"/>
        <w:rPr>
          <w:sz w:val="28"/>
          <w:szCs w:val="28"/>
        </w:rPr>
      </w:pPr>
      <w:r w:rsidRPr="00B87956">
        <w:rPr>
          <w:sz w:val="28"/>
          <w:szCs w:val="28"/>
        </w:rPr>
        <w:t xml:space="preserve">Оценки </w:t>
      </w:r>
      <w:r w:rsidR="006F63CA" w:rsidRPr="00B87956">
        <w:rPr>
          <w:sz w:val="28"/>
          <w:szCs w:val="28"/>
        </w:rPr>
        <w:t>регулирующего воздействия</w:t>
      </w:r>
      <w:r w:rsidRPr="008378AB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B87956">
        <w:rPr>
          <w:sz w:val="28"/>
          <w:szCs w:val="28"/>
        </w:rPr>
        <w:t>роект не требует</w:t>
      </w:r>
      <w:r w:rsidR="006F63CA" w:rsidRPr="00B87956">
        <w:rPr>
          <w:sz w:val="28"/>
          <w:szCs w:val="28"/>
        </w:rPr>
        <w:t>.</w:t>
      </w:r>
    </w:p>
    <w:p w:rsidR="0047057C" w:rsidRDefault="0047057C" w:rsidP="006F63CA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BE1379" w:rsidRPr="008378AB" w:rsidRDefault="00BE1379" w:rsidP="006F63CA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920D7A" w:rsidRDefault="00920D7A" w:rsidP="00920D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вице-губернатор Ленинградской области – </w:t>
      </w:r>
    </w:p>
    <w:p w:rsidR="00920D7A" w:rsidRDefault="00920D7A" w:rsidP="00920D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Администрации Губернатора и Правительства </w:t>
      </w:r>
    </w:p>
    <w:p w:rsidR="00020311" w:rsidRDefault="00920D7A" w:rsidP="00920D7A">
      <w:pPr>
        <w:jc w:val="both"/>
      </w:pPr>
      <w:r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proofErr w:type="spellStart"/>
      <w:r>
        <w:rPr>
          <w:sz w:val="28"/>
          <w:szCs w:val="28"/>
        </w:rPr>
        <w:t>И.В.Петров</w:t>
      </w:r>
      <w:proofErr w:type="spellEnd"/>
    </w:p>
    <w:sectPr w:rsidR="00020311" w:rsidSect="00551920">
      <w:headerReference w:type="default" r:id="rId9"/>
      <w:pgSz w:w="11906" w:h="16838"/>
      <w:pgMar w:top="1134" w:right="567" w:bottom="28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951" w:rsidRDefault="00D91951">
      <w:r>
        <w:separator/>
      </w:r>
    </w:p>
  </w:endnote>
  <w:endnote w:type="continuationSeparator" w:id="0">
    <w:p w:rsidR="00D91951" w:rsidRDefault="00D91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951" w:rsidRDefault="00D91951">
      <w:r>
        <w:separator/>
      </w:r>
    </w:p>
  </w:footnote>
  <w:footnote w:type="continuationSeparator" w:id="0">
    <w:p w:rsidR="00D91951" w:rsidRDefault="00D919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8277450"/>
      <w:docPartObj>
        <w:docPartGallery w:val="Page Numbers (Top of Page)"/>
        <w:docPartUnique/>
      </w:docPartObj>
    </w:sdtPr>
    <w:sdtEndPr/>
    <w:sdtContent>
      <w:p w:rsidR="00F10BC1" w:rsidRDefault="00F10BC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5C8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D0F5DC5"/>
    <w:multiLevelType w:val="hybridMultilevel"/>
    <w:tmpl w:val="8A7AED26"/>
    <w:lvl w:ilvl="0" w:tplc="29F28E9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CC262A"/>
    <w:multiLevelType w:val="hybridMultilevel"/>
    <w:tmpl w:val="04B28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7C30CC"/>
    <w:multiLevelType w:val="hybridMultilevel"/>
    <w:tmpl w:val="47E48BF4"/>
    <w:lvl w:ilvl="0" w:tplc="86A4C6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098438D"/>
    <w:multiLevelType w:val="hybridMultilevel"/>
    <w:tmpl w:val="7CF2E1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422599E"/>
    <w:multiLevelType w:val="multilevel"/>
    <w:tmpl w:val="87C62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6">
    <w:nsid w:val="5F353114"/>
    <w:multiLevelType w:val="hybridMultilevel"/>
    <w:tmpl w:val="0EA2B6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676E272D"/>
    <w:multiLevelType w:val="hybridMultilevel"/>
    <w:tmpl w:val="3B1E46E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8">
    <w:nsid w:val="726726FB"/>
    <w:multiLevelType w:val="hybridMultilevel"/>
    <w:tmpl w:val="F5848C58"/>
    <w:lvl w:ilvl="0" w:tplc="8A6A74B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C5F2005"/>
    <w:multiLevelType w:val="hybridMultilevel"/>
    <w:tmpl w:val="475C1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4"/>
  </w:num>
  <w:num w:numId="5">
    <w:abstractNumId w:val="6"/>
  </w:num>
  <w:num w:numId="6">
    <w:abstractNumId w:val="7"/>
  </w:num>
  <w:num w:numId="7">
    <w:abstractNumId w:val="1"/>
  </w:num>
  <w:num w:numId="8">
    <w:abstractNumId w:val="0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3CA"/>
    <w:rsid w:val="00002B28"/>
    <w:rsid w:val="00007FF4"/>
    <w:rsid w:val="00020311"/>
    <w:rsid w:val="00067BAD"/>
    <w:rsid w:val="0007199E"/>
    <w:rsid w:val="00075C8C"/>
    <w:rsid w:val="0009018B"/>
    <w:rsid w:val="00093CEB"/>
    <w:rsid w:val="000C486A"/>
    <w:rsid w:val="000C6532"/>
    <w:rsid w:val="000E3BB0"/>
    <w:rsid w:val="00104EC0"/>
    <w:rsid w:val="00107BD3"/>
    <w:rsid w:val="00113220"/>
    <w:rsid w:val="00126B22"/>
    <w:rsid w:val="00130117"/>
    <w:rsid w:val="00131BB2"/>
    <w:rsid w:val="0014208C"/>
    <w:rsid w:val="001541AA"/>
    <w:rsid w:val="00173E23"/>
    <w:rsid w:val="0018104F"/>
    <w:rsid w:val="001831B5"/>
    <w:rsid w:val="001924E0"/>
    <w:rsid w:val="00193C1A"/>
    <w:rsid w:val="001A63BB"/>
    <w:rsid w:val="00204C84"/>
    <w:rsid w:val="002075F6"/>
    <w:rsid w:val="0021038C"/>
    <w:rsid w:val="00211754"/>
    <w:rsid w:val="002217B5"/>
    <w:rsid w:val="00222BE5"/>
    <w:rsid w:val="00241A07"/>
    <w:rsid w:val="00262279"/>
    <w:rsid w:val="002629F2"/>
    <w:rsid w:val="00265A36"/>
    <w:rsid w:val="002706F8"/>
    <w:rsid w:val="00276B1A"/>
    <w:rsid w:val="002906F1"/>
    <w:rsid w:val="00294F66"/>
    <w:rsid w:val="002A1CE3"/>
    <w:rsid w:val="002B0E0E"/>
    <w:rsid w:val="002C17C4"/>
    <w:rsid w:val="002C4E86"/>
    <w:rsid w:val="002C5A44"/>
    <w:rsid w:val="002D35B8"/>
    <w:rsid w:val="002D35E8"/>
    <w:rsid w:val="002D59D2"/>
    <w:rsid w:val="002E22EF"/>
    <w:rsid w:val="002E29E2"/>
    <w:rsid w:val="002F21B0"/>
    <w:rsid w:val="00301B06"/>
    <w:rsid w:val="00305A2A"/>
    <w:rsid w:val="003257C4"/>
    <w:rsid w:val="00350193"/>
    <w:rsid w:val="00390711"/>
    <w:rsid w:val="003D11BA"/>
    <w:rsid w:val="003D5986"/>
    <w:rsid w:val="003D6425"/>
    <w:rsid w:val="003D6E0E"/>
    <w:rsid w:val="003E4201"/>
    <w:rsid w:val="003E441B"/>
    <w:rsid w:val="003E7B7F"/>
    <w:rsid w:val="0040142D"/>
    <w:rsid w:val="00417D96"/>
    <w:rsid w:val="0044105D"/>
    <w:rsid w:val="00453A04"/>
    <w:rsid w:val="0047057C"/>
    <w:rsid w:val="00494795"/>
    <w:rsid w:val="00496A0F"/>
    <w:rsid w:val="004A094B"/>
    <w:rsid w:val="004A77E4"/>
    <w:rsid w:val="004C4E3C"/>
    <w:rsid w:val="004C6C0C"/>
    <w:rsid w:val="004E1CC7"/>
    <w:rsid w:val="004E5721"/>
    <w:rsid w:val="0050272E"/>
    <w:rsid w:val="00502826"/>
    <w:rsid w:val="00503D02"/>
    <w:rsid w:val="005061E6"/>
    <w:rsid w:val="00515EA7"/>
    <w:rsid w:val="00521C49"/>
    <w:rsid w:val="0054284B"/>
    <w:rsid w:val="00551920"/>
    <w:rsid w:val="00566B29"/>
    <w:rsid w:val="00570152"/>
    <w:rsid w:val="00577C93"/>
    <w:rsid w:val="00582FA7"/>
    <w:rsid w:val="0058474F"/>
    <w:rsid w:val="005866F9"/>
    <w:rsid w:val="00594A79"/>
    <w:rsid w:val="005955B7"/>
    <w:rsid w:val="005B6315"/>
    <w:rsid w:val="005D27B7"/>
    <w:rsid w:val="00605A5A"/>
    <w:rsid w:val="0062040B"/>
    <w:rsid w:val="00624D25"/>
    <w:rsid w:val="00632041"/>
    <w:rsid w:val="006511EA"/>
    <w:rsid w:val="0065620D"/>
    <w:rsid w:val="00675062"/>
    <w:rsid w:val="006E7388"/>
    <w:rsid w:val="006F03C9"/>
    <w:rsid w:val="006F63CA"/>
    <w:rsid w:val="00724843"/>
    <w:rsid w:val="007317AD"/>
    <w:rsid w:val="00743BA4"/>
    <w:rsid w:val="007740B0"/>
    <w:rsid w:val="0077437C"/>
    <w:rsid w:val="00795844"/>
    <w:rsid w:val="007B0354"/>
    <w:rsid w:val="007D59EC"/>
    <w:rsid w:val="007F52A6"/>
    <w:rsid w:val="008378AB"/>
    <w:rsid w:val="008402F4"/>
    <w:rsid w:val="008445EC"/>
    <w:rsid w:val="008576AB"/>
    <w:rsid w:val="008628E7"/>
    <w:rsid w:val="008A365E"/>
    <w:rsid w:val="008B6F36"/>
    <w:rsid w:val="008D50A6"/>
    <w:rsid w:val="008E1219"/>
    <w:rsid w:val="009026CF"/>
    <w:rsid w:val="009030FD"/>
    <w:rsid w:val="00916C44"/>
    <w:rsid w:val="00920D7A"/>
    <w:rsid w:val="009738CD"/>
    <w:rsid w:val="00975E01"/>
    <w:rsid w:val="00983A54"/>
    <w:rsid w:val="009A3534"/>
    <w:rsid w:val="009B2461"/>
    <w:rsid w:val="009D36C6"/>
    <w:rsid w:val="00A12384"/>
    <w:rsid w:val="00A1314F"/>
    <w:rsid w:val="00A17F66"/>
    <w:rsid w:val="00A20017"/>
    <w:rsid w:val="00A438D8"/>
    <w:rsid w:val="00A43E13"/>
    <w:rsid w:val="00A44F3A"/>
    <w:rsid w:val="00A46067"/>
    <w:rsid w:val="00A60586"/>
    <w:rsid w:val="00A62566"/>
    <w:rsid w:val="00A64A28"/>
    <w:rsid w:val="00A73DC2"/>
    <w:rsid w:val="00A7653E"/>
    <w:rsid w:val="00A769E6"/>
    <w:rsid w:val="00A87588"/>
    <w:rsid w:val="00A90292"/>
    <w:rsid w:val="00AA4797"/>
    <w:rsid w:val="00AC1B5A"/>
    <w:rsid w:val="00AD68D9"/>
    <w:rsid w:val="00AE0FC3"/>
    <w:rsid w:val="00AE4010"/>
    <w:rsid w:val="00B0502D"/>
    <w:rsid w:val="00B13609"/>
    <w:rsid w:val="00B412D8"/>
    <w:rsid w:val="00B63F07"/>
    <w:rsid w:val="00B64757"/>
    <w:rsid w:val="00B7180B"/>
    <w:rsid w:val="00B76983"/>
    <w:rsid w:val="00B90566"/>
    <w:rsid w:val="00BA6F57"/>
    <w:rsid w:val="00BD41CC"/>
    <w:rsid w:val="00BD47BD"/>
    <w:rsid w:val="00BD5B8A"/>
    <w:rsid w:val="00BE1379"/>
    <w:rsid w:val="00C02C7B"/>
    <w:rsid w:val="00C219BE"/>
    <w:rsid w:val="00C243A7"/>
    <w:rsid w:val="00C319B9"/>
    <w:rsid w:val="00C355A5"/>
    <w:rsid w:val="00C46F25"/>
    <w:rsid w:val="00C77D36"/>
    <w:rsid w:val="00C77DB8"/>
    <w:rsid w:val="00C8133D"/>
    <w:rsid w:val="00CA1440"/>
    <w:rsid w:val="00CB54BF"/>
    <w:rsid w:val="00CD698D"/>
    <w:rsid w:val="00CF43A5"/>
    <w:rsid w:val="00D03A75"/>
    <w:rsid w:val="00D05340"/>
    <w:rsid w:val="00D061EA"/>
    <w:rsid w:val="00D126D7"/>
    <w:rsid w:val="00D12A48"/>
    <w:rsid w:val="00D31F59"/>
    <w:rsid w:val="00D646F6"/>
    <w:rsid w:val="00D91499"/>
    <w:rsid w:val="00D91951"/>
    <w:rsid w:val="00DA77AE"/>
    <w:rsid w:val="00DC4368"/>
    <w:rsid w:val="00DF175A"/>
    <w:rsid w:val="00E01420"/>
    <w:rsid w:val="00E04A85"/>
    <w:rsid w:val="00E44A4B"/>
    <w:rsid w:val="00E557BF"/>
    <w:rsid w:val="00E900C7"/>
    <w:rsid w:val="00EA1482"/>
    <w:rsid w:val="00EA2E0B"/>
    <w:rsid w:val="00ED09FB"/>
    <w:rsid w:val="00ED159D"/>
    <w:rsid w:val="00ED27EC"/>
    <w:rsid w:val="00EE2679"/>
    <w:rsid w:val="00EE3DB1"/>
    <w:rsid w:val="00F00F65"/>
    <w:rsid w:val="00F10BC1"/>
    <w:rsid w:val="00F20A88"/>
    <w:rsid w:val="00F820FA"/>
    <w:rsid w:val="00F87132"/>
    <w:rsid w:val="00F97EED"/>
    <w:rsid w:val="00FA6CAA"/>
    <w:rsid w:val="00FC0C51"/>
    <w:rsid w:val="00FD0E12"/>
    <w:rsid w:val="00FE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semiHidden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semiHidden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E9707-5E3B-4165-A6B4-7927AEA49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Владимировна Терехова</cp:lastModifiedBy>
  <cp:revision>2</cp:revision>
  <cp:lastPrinted>2018-05-23T12:21:00Z</cp:lastPrinted>
  <dcterms:created xsi:type="dcterms:W3CDTF">2021-06-18T10:32:00Z</dcterms:created>
  <dcterms:modified xsi:type="dcterms:W3CDTF">2021-06-18T10:32:00Z</dcterms:modified>
</cp:coreProperties>
</file>