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BE5" w:rsidRPr="00E84AD1" w:rsidRDefault="004D4BE5" w:rsidP="00BD5984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84AD1">
        <w:rPr>
          <w:rFonts w:ascii="Times New Roman" w:hAnsi="Times New Roman"/>
          <w:b/>
          <w:sz w:val="28"/>
          <w:szCs w:val="28"/>
        </w:rPr>
        <w:t>Обоснование</w:t>
      </w:r>
    </w:p>
    <w:p w:rsidR="004D4BE5" w:rsidRDefault="004D4BE5" w:rsidP="004D4BE5">
      <w:pPr>
        <w:pStyle w:val="ConsPlusTitle"/>
        <w:jc w:val="center"/>
        <w:rPr>
          <w:rFonts w:ascii="Times New Roman" w:hAnsi="Times New Roman"/>
          <w:sz w:val="28"/>
          <w:szCs w:val="28"/>
        </w:rPr>
      </w:pPr>
      <w:r w:rsidRPr="00C76DF9">
        <w:rPr>
          <w:rFonts w:ascii="Times New Roman" w:hAnsi="Times New Roman"/>
          <w:sz w:val="28"/>
          <w:szCs w:val="28"/>
        </w:rPr>
        <w:t xml:space="preserve">необходимости принятия проекта </w:t>
      </w:r>
      <w:r w:rsidRPr="008A2D8C">
        <w:rPr>
          <w:rFonts w:ascii="Times New Roman" w:hAnsi="Times New Roman"/>
          <w:sz w:val="28"/>
          <w:szCs w:val="28"/>
        </w:rPr>
        <w:t xml:space="preserve">областного закона </w:t>
      </w:r>
    </w:p>
    <w:p w:rsidR="004D4BE5" w:rsidRPr="00E84AD1" w:rsidRDefault="004D4BE5" w:rsidP="00BD5984">
      <w:pPr>
        <w:pStyle w:val="ConsPlusTitle"/>
        <w:ind w:left="-567"/>
        <w:jc w:val="center"/>
        <w:rPr>
          <w:rFonts w:ascii="Times New Roman" w:hAnsi="Times New Roman"/>
          <w:b w:val="0"/>
          <w:sz w:val="28"/>
          <w:szCs w:val="28"/>
        </w:rPr>
      </w:pPr>
      <w:r w:rsidRPr="008A2D8C">
        <w:rPr>
          <w:rFonts w:ascii="Times New Roman" w:hAnsi="Times New Roman"/>
          <w:sz w:val="28"/>
          <w:szCs w:val="28"/>
        </w:rPr>
        <w:t xml:space="preserve">«О внесении </w:t>
      </w:r>
      <w:r w:rsidRPr="00FE5133">
        <w:rPr>
          <w:rFonts w:ascii="Times New Roman" w:hAnsi="Times New Roman" w:cs="Times New Roman"/>
          <w:sz w:val="28"/>
          <w:szCs w:val="28"/>
        </w:rPr>
        <w:t>изменени</w:t>
      </w:r>
      <w:r w:rsidRPr="00911732">
        <w:rPr>
          <w:rFonts w:ascii="Times New Roman" w:hAnsi="Times New Roman" w:cs="Times New Roman"/>
          <w:sz w:val="28"/>
          <w:szCs w:val="28"/>
        </w:rPr>
        <w:t>я в</w:t>
      </w:r>
      <w:r>
        <w:t xml:space="preserve"> </w:t>
      </w:r>
      <w:r w:rsidRPr="00E40C20">
        <w:rPr>
          <w:rFonts w:ascii="Times New Roman" w:hAnsi="Times New Roman"/>
          <w:sz w:val="28"/>
          <w:szCs w:val="28"/>
        </w:rPr>
        <w:t xml:space="preserve">статью 1.7. </w:t>
      </w:r>
      <w:r>
        <w:rPr>
          <w:rFonts w:ascii="Times New Roman" w:hAnsi="Times New Roman"/>
          <w:sz w:val="28"/>
          <w:szCs w:val="28"/>
        </w:rPr>
        <w:t>о</w:t>
      </w:r>
      <w:r w:rsidRPr="00E40C20">
        <w:rPr>
          <w:rFonts w:ascii="Times New Roman" w:hAnsi="Times New Roman"/>
          <w:sz w:val="28"/>
          <w:szCs w:val="28"/>
        </w:rPr>
        <w:t>бластного закона «</w:t>
      </w:r>
      <w:r>
        <w:rPr>
          <w:rFonts w:ascii="Times New Roman" w:hAnsi="Times New Roman"/>
          <w:sz w:val="28"/>
          <w:szCs w:val="28"/>
        </w:rPr>
        <w:t>С</w:t>
      </w:r>
      <w:r w:rsidRPr="00E40C20">
        <w:rPr>
          <w:rFonts w:ascii="Times New Roman" w:hAnsi="Times New Roman"/>
          <w:sz w:val="28"/>
          <w:szCs w:val="28"/>
        </w:rPr>
        <w:t xml:space="preserve">оциальный кодекс </w:t>
      </w:r>
      <w:r>
        <w:rPr>
          <w:rFonts w:ascii="Times New Roman" w:hAnsi="Times New Roman"/>
          <w:sz w:val="28"/>
          <w:szCs w:val="28"/>
        </w:rPr>
        <w:t>Л</w:t>
      </w:r>
      <w:r w:rsidRPr="00E40C20">
        <w:rPr>
          <w:rFonts w:ascii="Times New Roman" w:hAnsi="Times New Roman"/>
          <w:sz w:val="28"/>
          <w:szCs w:val="28"/>
        </w:rPr>
        <w:t>енинградской области»</w:t>
      </w:r>
      <w:r w:rsidRPr="008A2D8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br/>
      </w:r>
    </w:p>
    <w:p w:rsidR="004D4BE5" w:rsidRPr="00E84AD1" w:rsidRDefault="004D4BE5" w:rsidP="004D4BE5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D4BE5" w:rsidRDefault="00BD5984" w:rsidP="00BD5984">
      <w:pPr>
        <w:spacing w:after="0" w:line="240" w:lineRule="auto"/>
        <w:ind w:left="-567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Проект областного закона </w:t>
      </w:r>
      <w:r w:rsidR="004D4BE5" w:rsidRPr="00E40C20">
        <w:rPr>
          <w:rFonts w:ascii="Times New Roman" w:hAnsi="Times New Roman"/>
          <w:sz w:val="28"/>
          <w:szCs w:val="28"/>
        </w:rPr>
        <w:t>«О внесении изменени</w:t>
      </w:r>
      <w:r w:rsidR="004D4BE5" w:rsidRPr="00911732">
        <w:rPr>
          <w:rFonts w:ascii="Times New Roman" w:hAnsi="Times New Roman"/>
          <w:sz w:val="28"/>
          <w:szCs w:val="28"/>
        </w:rPr>
        <w:t>я</w:t>
      </w:r>
      <w:r w:rsidR="004D4BE5" w:rsidRPr="00E40C20">
        <w:rPr>
          <w:rFonts w:ascii="Times New Roman" w:hAnsi="Times New Roman"/>
          <w:sz w:val="28"/>
          <w:szCs w:val="28"/>
        </w:rPr>
        <w:t xml:space="preserve"> в статью 1.7. областного закона «Социальный</w:t>
      </w:r>
      <w:r w:rsidR="004D4BE5">
        <w:rPr>
          <w:rFonts w:ascii="Times New Roman" w:hAnsi="Times New Roman"/>
          <w:sz w:val="28"/>
          <w:szCs w:val="28"/>
        </w:rPr>
        <w:t xml:space="preserve"> кодекс Ленинградской области» (далее – проект) разработан в связи с принятием областного закона Ленинградской области от 22 марта 2021 года № 31-оз «О дополнительных социальных гарантиях и стандартах </w:t>
      </w:r>
      <w:r>
        <w:rPr>
          <w:rFonts w:ascii="Times New Roman" w:hAnsi="Times New Roman"/>
          <w:sz w:val="28"/>
          <w:szCs w:val="28"/>
        </w:rPr>
        <w:t xml:space="preserve">                   </w:t>
      </w:r>
      <w:r w:rsidR="004D4BE5">
        <w:rPr>
          <w:rFonts w:ascii="Times New Roman" w:hAnsi="Times New Roman"/>
          <w:sz w:val="28"/>
          <w:szCs w:val="28"/>
        </w:rPr>
        <w:t>в Ленинградской области» (далее –  областной закон №31-оз).</w:t>
      </w:r>
    </w:p>
    <w:p w:rsidR="004D4BE5" w:rsidRDefault="004D4BE5" w:rsidP="00BD5984">
      <w:pPr>
        <w:spacing w:after="0" w:line="240" w:lineRule="auto"/>
        <w:ind w:left="-567" w:firstLine="709"/>
        <w:jc w:val="both"/>
        <w:rPr>
          <w:rFonts w:ascii="Times New Roman" w:hAnsi="Times New Roman"/>
          <w:sz w:val="28"/>
          <w:szCs w:val="28"/>
        </w:rPr>
      </w:pPr>
      <w:r w:rsidRPr="008F2A3A">
        <w:rPr>
          <w:rFonts w:ascii="Times New Roman" w:hAnsi="Times New Roman"/>
          <w:sz w:val="28"/>
          <w:szCs w:val="28"/>
        </w:rPr>
        <w:t>Частью 2 статьи 20 областного закона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8F2A3A">
        <w:rPr>
          <w:rFonts w:ascii="Times New Roman" w:hAnsi="Times New Roman"/>
          <w:sz w:val="28"/>
          <w:szCs w:val="28"/>
        </w:rPr>
        <w:t xml:space="preserve">31-оз предусмотрено предоставление при рождении одновременно трех и более детей единовременной денежной выплаты в размере трех миллионов рублей на приобретение жилого помещения вне зависимости от совокупного дохода семьи, а также дополнительного единовременного пособия в размере </w:t>
      </w:r>
      <w:r w:rsidR="00BD5984">
        <w:rPr>
          <w:rFonts w:ascii="Times New Roman" w:hAnsi="Times New Roman"/>
          <w:sz w:val="28"/>
          <w:szCs w:val="28"/>
        </w:rPr>
        <w:t xml:space="preserve">  100000 рублей на </w:t>
      </w:r>
      <w:r w:rsidRPr="008F2A3A">
        <w:rPr>
          <w:rFonts w:ascii="Times New Roman" w:hAnsi="Times New Roman"/>
          <w:sz w:val="28"/>
          <w:szCs w:val="28"/>
        </w:rPr>
        <w:t>каждого ребенка. Указ</w:t>
      </w:r>
      <w:r w:rsidR="00BD5984">
        <w:rPr>
          <w:rFonts w:ascii="Times New Roman" w:hAnsi="Times New Roman"/>
          <w:sz w:val="28"/>
          <w:szCs w:val="28"/>
        </w:rPr>
        <w:t xml:space="preserve">анные положения вступили в силу  </w:t>
      </w:r>
      <w:r w:rsidRPr="008F2A3A">
        <w:rPr>
          <w:rFonts w:ascii="Times New Roman" w:hAnsi="Times New Roman"/>
          <w:sz w:val="28"/>
          <w:szCs w:val="28"/>
        </w:rPr>
        <w:t>со 02 апреля 2021 года.</w:t>
      </w:r>
    </w:p>
    <w:p w:rsidR="004D4BE5" w:rsidRDefault="004D4BE5" w:rsidP="00BD5984">
      <w:pPr>
        <w:spacing w:after="0" w:line="240" w:lineRule="auto"/>
        <w:ind w:left="-567" w:firstLine="709"/>
        <w:jc w:val="both"/>
        <w:rPr>
          <w:rFonts w:ascii="Times New Roman" w:hAnsi="Times New Roman"/>
          <w:sz w:val="28"/>
          <w:szCs w:val="28"/>
        </w:rPr>
      </w:pPr>
      <w:r w:rsidRPr="008F2A3A">
        <w:rPr>
          <w:rFonts w:ascii="Times New Roman" w:hAnsi="Times New Roman"/>
          <w:sz w:val="28"/>
          <w:szCs w:val="28"/>
        </w:rPr>
        <w:t xml:space="preserve">Действующей редакцией Социального кодекса предоставление единовременной денежной выплаты на приобретение жилого помещения </w:t>
      </w:r>
      <w:r>
        <w:rPr>
          <w:rFonts w:ascii="Times New Roman" w:hAnsi="Times New Roman"/>
          <w:sz w:val="28"/>
          <w:szCs w:val="28"/>
        </w:rPr>
        <w:br/>
      </w:r>
      <w:r w:rsidRPr="008F2A3A">
        <w:rPr>
          <w:rFonts w:ascii="Times New Roman" w:hAnsi="Times New Roman"/>
          <w:sz w:val="28"/>
          <w:szCs w:val="28"/>
        </w:rPr>
        <w:t xml:space="preserve">и  </w:t>
      </w:r>
      <w:r>
        <w:rPr>
          <w:rFonts w:ascii="Times New Roman" w:hAnsi="Times New Roman"/>
          <w:sz w:val="28"/>
          <w:szCs w:val="28"/>
        </w:rPr>
        <w:t>д</w:t>
      </w:r>
      <w:r w:rsidRPr="008F2A3A">
        <w:rPr>
          <w:rFonts w:ascii="Times New Roman" w:hAnsi="Times New Roman"/>
          <w:sz w:val="28"/>
          <w:szCs w:val="28"/>
        </w:rPr>
        <w:t>ополнительно</w:t>
      </w:r>
      <w:r>
        <w:rPr>
          <w:rFonts w:ascii="Times New Roman" w:hAnsi="Times New Roman"/>
          <w:sz w:val="28"/>
          <w:szCs w:val="28"/>
        </w:rPr>
        <w:t>го единовременного</w:t>
      </w:r>
      <w:r w:rsidRPr="008F2A3A">
        <w:rPr>
          <w:rFonts w:ascii="Times New Roman" w:hAnsi="Times New Roman"/>
          <w:sz w:val="28"/>
          <w:szCs w:val="28"/>
        </w:rPr>
        <w:t xml:space="preserve"> пособи</w:t>
      </w:r>
      <w:r>
        <w:rPr>
          <w:rFonts w:ascii="Times New Roman" w:hAnsi="Times New Roman"/>
          <w:sz w:val="28"/>
          <w:szCs w:val="28"/>
        </w:rPr>
        <w:t>я</w:t>
      </w:r>
      <w:r w:rsidRPr="008F2A3A">
        <w:rPr>
          <w:rFonts w:ascii="Times New Roman" w:hAnsi="Times New Roman"/>
          <w:sz w:val="28"/>
          <w:szCs w:val="28"/>
        </w:rPr>
        <w:t xml:space="preserve"> при рождении одновременно трех и более детей осуществляется с учетом критерия нуждаемости.</w:t>
      </w:r>
    </w:p>
    <w:p w:rsidR="004D4BE5" w:rsidRDefault="004D4BE5" w:rsidP="00BD5984">
      <w:pPr>
        <w:spacing w:after="0" w:line="240" w:lineRule="auto"/>
        <w:ind w:left="-567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 связи с чем, проектом предлагается исключить критерий нуждаемости, установленный для мер социальной поддержки, предусмотренных статьями 3.6</w:t>
      </w:r>
      <w:r w:rsidR="00BD5984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и 3.8 </w:t>
      </w:r>
      <w:r w:rsidRPr="00FE5133">
        <w:rPr>
          <w:rFonts w:ascii="Times New Roman" w:hAnsi="Times New Roman"/>
          <w:sz w:val="28"/>
          <w:szCs w:val="28"/>
        </w:rPr>
        <w:t>областного закона «Социальный кодекс Ленинградской области»</w:t>
      </w:r>
      <w:r w:rsidR="00BD5984">
        <w:rPr>
          <w:rFonts w:ascii="Times New Roman" w:hAnsi="Times New Roman"/>
          <w:sz w:val="28"/>
          <w:szCs w:val="28"/>
        </w:rPr>
        <w:t xml:space="preserve">                 </w:t>
      </w:r>
      <w:r>
        <w:rPr>
          <w:rFonts w:ascii="Times New Roman" w:hAnsi="Times New Roman"/>
          <w:sz w:val="28"/>
          <w:szCs w:val="28"/>
        </w:rPr>
        <w:t xml:space="preserve">во исполнение положений статьи 20 </w:t>
      </w:r>
      <w:r w:rsidRPr="00FE5133">
        <w:rPr>
          <w:rFonts w:ascii="Times New Roman" w:hAnsi="Times New Roman"/>
          <w:sz w:val="28"/>
          <w:szCs w:val="28"/>
        </w:rPr>
        <w:t>областно</w:t>
      </w:r>
      <w:r>
        <w:rPr>
          <w:rFonts w:ascii="Times New Roman" w:hAnsi="Times New Roman"/>
          <w:sz w:val="28"/>
          <w:szCs w:val="28"/>
        </w:rPr>
        <w:t>го</w:t>
      </w:r>
      <w:r w:rsidRPr="00FE5133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а</w:t>
      </w:r>
      <w:r w:rsidRPr="00FE5133">
        <w:rPr>
          <w:rFonts w:ascii="Times New Roman" w:hAnsi="Times New Roman"/>
          <w:sz w:val="28"/>
          <w:szCs w:val="28"/>
        </w:rPr>
        <w:t xml:space="preserve"> №31-оз</w:t>
      </w:r>
      <w:r>
        <w:rPr>
          <w:rFonts w:ascii="Times New Roman" w:hAnsi="Times New Roman"/>
          <w:sz w:val="28"/>
          <w:szCs w:val="28"/>
        </w:rPr>
        <w:t>.</w:t>
      </w:r>
    </w:p>
    <w:p w:rsidR="004D4BE5" w:rsidRDefault="004D4BE5" w:rsidP="00BD5984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F7B59">
        <w:rPr>
          <w:rFonts w:ascii="Times New Roman" w:hAnsi="Times New Roman"/>
          <w:sz w:val="28"/>
          <w:szCs w:val="28"/>
        </w:rPr>
        <w:t>Срок вступления в силу настоящего закона  предлагается установить  через 10 дней после его официального опубликования</w:t>
      </w:r>
      <w:r w:rsidRPr="00EF7B59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и распространить </w:t>
      </w:r>
      <w:r>
        <w:rPr>
          <w:rFonts w:ascii="Times New Roman" w:hAnsi="Times New Roman"/>
          <w:sz w:val="28"/>
          <w:szCs w:val="28"/>
          <w:lang w:eastAsia="ru-RU"/>
        </w:rPr>
        <w:br/>
        <w:t xml:space="preserve">на правоотношения, возникшие со </w:t>
      </w:r>
      <w:r w:rsidRPr="000C48F0">
        <w:rPr>
          <w:rFonts w:ascii="Times New Roman" w:hAnsi="Times New Roman"/>
          <w:sz w:val="28"/>
          <w:szCs w:val="28"/>
          <w:lang w:eastAsia="ru-RU"/>
        </w:rPr>
        <w:t>02 апреля 2021 года.</w:t>
      </w:r>
    </w:p>
    <w:p w:rsidR="004D4BE5" w:rsidRDefault="004D4BE5" w:rsidP="004D4B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D4BE5" w:rsidRPr="00700A35" w:rsidRDefault="004D4BE5" w:rsidP="00BD5984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700A35">
        <w:rPr>
          <w:rFonts w:ascii="Times New Roman" w:hAnsi="Times New Roman"/>
          <w:sz w:val="28"/>
          <w:szCs w:val="28"/>
        </w:rPr>
        <w:t>редседател</w:t>
      </w:r>
      <w:r>
        <w:rPr>
          <w:rFonts w:ascii="Times New Roman" w:hAnsi="Times New Roman"/>
          <w:sz w:val="28"/>
          <w:szCs w:val="28"/>
        </w:rPr>
        <w:t>ь</w:t>
      </w:r>
      <w:r w:rsidRPr="00700A35">
        <w:rPr>
          <w:rFonts w:ascii="Times New Roman" w:hAnsi="Times New Roman"/>
          <w:sz w:val="28"/>
          <w:szCs w:val="28"/>
        </w:rPr>
        <w:t xml:space="preserve"> комитета </w:t>
      </w:r>
    </w:p>
    <w:p w:rsidR="004D4BE5" w:rsidRPr="00700A35" w:rsidRDefault="004D4BE5" w:rsidP="00BD5984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 w:rsidRPr="00700A35">
        <w:rPr>
          <w:rFonts w:ascii="Times New Roman" w:hAnsi="Times New Roman"/>
          <w:sz w:val="28"/>
          <w:szCs w:val="28"/>
        </w:rPr>
        <w:t>по социальной защите населения</w:t>
      </w:r>
    </w:p>
    <w:p w:rsidR="004D4BE5" w:rsidRDefault="00BD5984" w:rsidP="00BD5984">
      <w:pPr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4D4BE5" w:rsidRPr="00700A35">
        <w:rPr>
          <w:rFonts w:ascii="Times New Roman" w:hAnsi="Times New Roman"/>
          <w:sz w:val="28"/>
          <w:szCs w:val="28"/>
        </w:rPr>
        <w:t xml:space="preserve">Ленинградской области            </w:t>
      </w:r>
      <w:r w:rsidR="004D4BE5">
        <w:rPr>
          <w:rFonts w:ascii="Times New Roman" w:hAnsi="Times New Roman"/>
          <w:sz w:val="28"/>
          <w:szCs w:val="28"/>
        </w:rPr>
        <w:t xml:space="preserve">                       </w:t>
      </w:r>
      <w:r w:rsidR="004D4BE5" w:rsidRPr="00700A35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 xml:space="preserve">   </w:t>
      </w:r>
      <w:r w:rsidR="004D4BE5" w:rsidRPr="00700A35">
        <w:rPr>
          <w:rFonts w:ascii="Times New Roman" w:hAnsi="Times New Roman"/>
          <w:sz w:val="28"/>
          <w:szCs w:val="28"/>
        </w:rPr>
        <w:t xml:space="preserve">    </w:t>
      </w:r>
      <w:bookmarkStart w:id="0" w:name="_GoBack"/>
      <w:bookmarkEnd w:id="0"/>
      <w:r w:rsidR="004D4BE5" w:rsidRPr="00700A35">
        <w:rPr>
          <w:rFonts w:ascii="Times New Roman" w:hAnsi="Times New Roman"/>
          <w:sz w:val="28"/>
          <w:szCs w:val="28"/>
        </w:rPr>
        <w:t xml:space="preserve">  </w:t>
      </w:r>
      <w:r w:rsidR="004D4BE5">
        <w:rPr>
          <w:rFonts w:ascii="Times New Roman" w:hAnsi="Times New Roman"/>
          <w:sz w:val="28"/>
          <w:szCs w:val="28"/>
        </w:rPr>
        <w:t xml:space="preserve">      </w:t>
      </w:r>
      <w:r w:rsidR="004D4BE5" w:rsidRPr="00700A35">
        <w:rPr>
          <w:rFonts w:ascii="Times New Roman" w:hAnsi="Times New Roman"/>
          <w:sz w:val="28"/>
          <w:szCs w:val="28"/>
        </w:rPr>
        <w:t xml:space="preserve">  </w:t>
      </w:r>
      <w:r w:rsidR="004D4BE5">
        <w:rPr>
          <w:rFonts w:ascii="Times New Roman" w:hAnsi="Times New Roman"/>
          <w:sz w:val="28"/>
          <w:szCs w:val="28"/>
        </w:rPr>
        <w:t xml:space="preserve"> </w:t>
      </w:r>
      <w:r w:rsidR="004D4BE5" w:rsidRPr="00700A35">
        <w:rPr>
          <w:rFonts w:ascii="Times New Roman" w:hAnsi="Times New Roman"/>
          <w:sz w:val="28"/>
          <w:szCs w:val="28"/>
        </w:rPr>
        <w:t xml:space="preserve">       </w:t>
      </w:r>
      <w:r w:rsidR="004D4BE5">
        <w:rPr>
          <w:rFonts w:ascii="Times New Roman" w:hAnsi="Times New Roman"/>
          <w:sz w:val="28"/>
          <w:szCs w:val="28"/>
        </w:rPr>
        <w:t>А.Е. Толмачева</w:t>
      </w:r>
    </w:p>
    <w:p w:rsidR="004D4BE5" w:rsidRDefault="004D4BE5" w:rsidP="004D4B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D4BE5" w:rsidRDefault="004D4BE5" w:rsidP="004D4B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D4BE5" w:rsidRDefault="004D4BE5" w:rsidP="004D4B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D4BE5" w:rsidRDefault="004D4BE5" w:rsidP="004D4B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B0F11" w:rsidRDefault="006B0F11"/>
    <w:sectPr w:rsidR="006B0F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BE5"/>
    <w:rsid w:val="004D4BE5"/>
    <w:rsid w:val="006B0F11"/>
    <w:rsid w:val="00BD5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4BE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4D4B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4BE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4D4B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Андрюхина Владлена Антоновна</dc:creator>
  <cp:lastModifiedBy>Андрюхина Владлена Антоновна</cp:lastModifiedBy>
  <cp:revision>2</cp:revision>
  <dcterms:created xsi:type="dcterms:W3CDTF">2021-05-28T06:30:00Z</dcterms:created>
  <dcterms:modified xsi:type="dcterms:W3CDTF">2021-05-28T07:23:00Z</dcterms:modified>
</cp:coreProperties>
</file>