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BAC9F" w14:textId="77777777" w:rsidR="00F769FB" w:rsidRPr="00D86ACD" w:rsidRDefault="00F769FB" w:rsidP="00D86ACD">
      <w:pPr>
        <w:jc w:val="right"/>
        <w:rPr>
          <w:sz w:val="28"/>
          <w:szCs w:val="28"/>
        </w:rPr>
      </w:pPr>
    </w:p>
    <w:p w14:paraId="25AA3118" w14:textId="77777777" w:rsidR="00F769FB" w:rsidRPr="00D86ACD" w:rsidRDefault="00F769FB" w:rsidP="00D86ACD">
      <w:pPr>
        <w:jc w:val="both"/>
        <w:rPr>
          <w:sz w:val="28"/>
          <w:szCs w:val="28"/>
        </w:rPr>
      </w:pPr>
    </w:p>
    <w:p w14:paraId="0D2A3DB0" w14:textId="77777777" w:rsidR="00F769FB" w:rsidRPr="00D86ACD" w:rsidRDefault="00F769FB" w:rsidP="00D86ACD">
      <w:pPr>
        <w:jc w:val="both"/>
        <w:rPr>
          <w:sz w:val="28"/>
          <w:szCs w:val="28"/>
        </w:rPr>
      </w:pPr>
    </w:p>
    <w:p w14:paraId="288D45DB" w14:textId="77777777" w:rsidR="00F769FB" w:rsidRPr="00D86ACD" w:rsidRDefault="00F769FB" w:rsidP="00D86ACD">
      <w:pPr>
        <w:jc w:val="both"/>
        <w:rPr>
          <w:sz w:val="28"/>
          <w:szCs w:val="28"/>
        </w:rPr>
      </w:pPr>
    </w:p>
    <w:p w14:paraId="4EBDAFE2" w14:textId="77777777" w:rsidR="00F769FB" w:rsidRPr="00D86ACD" w:rsidRDefault="00F769FB" w:rsidP="00D86ACD">
      <w:pPr>
        <w:jc w:val="both"/>
        <w:rPr>
          <w:sz w:val="28"/>
          <w:szCs w:val="28"/>
        </w:rPr>
      </w:pPr>
    </w:p>
    <w:p w14:paraId="2BEE7F8F" w14:textId="77777777" w:rsidR="00061A4B" w:rsidRDefault="00061A4B" w:rsidP="00D86ACD">
      <w:pPr>
        <w:ind w:left="5664"/>
        <w:rPr>
          <w:sz w:val="28"/>
          <w:szCs w:val="28"/>
        </w:rPr>
      </w:pPr>
    </w:p>
    <w:p w14:paraId="77A05548" w14:textId="77777777" w:rsidR="00061A4B" w:rsidRDefault="00061A4B" w:rsidP="00D86ACD">
      <w:pPr>
        <w:ind w:left="5664"/>
        <w:rPr>
          <w:sz w:val="28"/>
          <w:szCs w:val="28"/>
        </w:rPr>
      </w:pPr>
    </w:p>
    <w:p w14:paraId="5CF49E2B" w14:textId="77777777" w:rsidR="00061A4B" w:rsidRDefault="00061A4B" w:rsidP="00D86ACD">
      <w:pPr>
        <w:ind w:left="5664"/>
        <w:rPr>
          <w:sz w:val="28"/>
          <w:szCs w:val="28"/>
        </w:rPr>
      </w:pPr>
    </w:p>
    <w:p w14:paraId="5E115C53" w14:textId="77777777" w:rsidR="00F769FB" w:rsidRPr="00D86ACD" w:rsidRDefault="00F769FB" w:rsidP="00D86ACD">
      <w:pPr>
        <w:ind w:left="5664"/>
        <w:rPr>
          <w:sz w:val="28"/>
          <w:szCs w:val="28"/>
        </w:rPr>
      </w:pPr>
      <w:bookmarkStart w:id="0" w:name="_GoBack"/>
      <w:bookmarkEnd w:id="0"/>
      <w:r w:rsidRPr="00D86ACD">
        <w:rPr>
          <w:sz w:val="28"/>
          <w:szCs w:val="28"/>
        </w:rPr>
        <w:t>Председателю</w:t>
      </w:r>
    </w:p>
    <w:p w14:paraId="5B0FB338" w14:textId="77777777" w:rsidR="00F769FB" w:rsidRPr="00D86ACD" w:rsidRDefault="00F769FB" w:rsidP="00D86ACD">
      <w:pPr>
        <w:ind w:left="5664"/>
        <w:rPr>
          <w:sz w:val="28"/>
          <w:szCs w:val="28"/>
        </w:rPr>
      </w:pPr>
      <w:r w:rsidRPr="00D86ACD">
        <w:rPr>
          <w:sz w:val="28"/>
          <w:szCs w:val="28"/>
        </w:rPr>
        <w:t>Законодательного собрания</w:t>
      </w:r>
    </w:p>
    <w:p w14:paraId="045B47BC" w14:textId="77777777" w:rsidR="00F769FB" w:rsidRPr="00D86ACD" w:rsidRDefault="00F769FB" w:rsidP="00D86ACD">
      <w:pPr>
        <w:ind w:left="5664"/>
        <w:rPr>
          <w:sz w:val="28"/>
          <w:szCs w:val="28"/>
        </w:rPr>
      </w:pPr>
      <w:r w:rsidRPr="00D86ACD">
        <w:rPr>
          <w:sz w:val="28"/>
          <w:szCs w:val="28"/>
        </w:rPr>
        <w:t xml:space="preserve">Ленинградской области </w:t>
      </w:r>
    </w:p>
    <w:p w14:paraId="3CDBA959" w14:textId="77777777" w:rsidR="00F769FB" w:rsidRPr="00D86ACD" w:rsidRDefault="00F769FB" w:rsidP="00D86ACD">
      <w:pPr>
        <w:ind w:left="5664"/>
        <w:rPr>
          <w:sz w:val="28"/>
          <w:szCs w:val="28"/>
        </w:rPr>
      </w:pPr>
      <w:r w:rsidRPr="00D86ACD">
        <w:rPr>
          <w:sz w:val="28"/>
          <w:szCs w:val="28"/>
        </w:rPr>
        <w:t xml:space="preserve">С.М. </w:t>
      </w:r>
      <w:proofErr w:type="spellStart"/>
      <w:r w:rsidRPr="00D86ACD">
        <w:rPr>
          <w:sz w:val="28"/>
          <w:szCs w:val="28"/>
        </w:rPr>
        <w:t>Бебенину</w:t>
      </w:r>
      <w:proofErr w:type="spellEnd"/>
    </w:p>
    <w:p w14:paraId="51FCA20F" w14:textId="77777777" w:rsidR="00F769FB" w:rsidRPr="00D86ACD" w:rsidRDefault="00F769FB" w:rsidP="00D86ACD">
      <w:pPr>
        <w:rPr>
          <w:sz w:val="28"/>
          <w:szCs w:val="28"/>
        </w:rPr>
      </w:pPr>
    </w:p>
    <w:p w14:paraId="63E1F469" w14:textId="77777777" w:rsidR="00F769FB" w:rsidRPr="00D86ACD" w:rsidRDefault="00F769FB" w:rsidP="00D86ACD">
      <w:pPr>
        <w:rPr>
          <w:sz w:val="28"/>
          <w:szCs w:val="28"/>
        </w:rPr>
      </w:pPr>
    </w:p>
    <w:p w14:paraId="6E6A4D9D" w14:textId="77777777" w:rsidR="00F769FB" w:rsidRPr="00D86ACD" w:rsidRDefault="00F769FB" w:rsidP="00D86ACD">
      <w:pPr>
        <w:rPr>
          <w:sz w:val="28"/>
          <w:szCs w:val="28"/>
        </w:rPr>
      </w:pPr>
    </w:p>
    <w:p w14:paraId="7F306855" w14:textId="77777777" w:rsidR="00F769FB" w:rsidRPr="00D86ACD" w:rsidRDefault="00F769FB" w:rsidP="00D86ACD">
      <w:pPr>
        <w:rPr>
          <w:sz w:val="28"/>
          <w:szCs w:val="28"/>
        </w:rPr>
      </w:pPr>
    </w:p>
    <w:p w14:paraId="7F1F7F15" w14:textId="77777777" w:rsidR="00F769FB" w:rsidRPr="00D86ACD" w:rsidRDefault="00F769FB" w:rsidP="00D86ACD">
      <w:pPr>
        <w:rPr>
          <w:sz w:val="28"/>
          <w:szCs w:val="28"/>
        </w:rPr>
      </w:pPr>
    </w:p>
    <w:p w14:paraId="765B52B8" w14:textId="77777777" w:rsidR="00F769FB" w:rsidRPr="00D86ACD" w:rsidRDefault="00F769FB" w:rsidP="00D86ACD">
      <w:pPr>
        <w:rPr>
          <w:sz w:val="28"/>
          <w:szCs w:val="28"/>
        </w:rPr>
      </w:pPr>
    </w:p>
    <w:p w14:paraId="2881540E" w14:textId="77777777" w:rsidR="00F769FB" w:rsidRPr="00D86ACD" w:rsidRDefault="00F769FB" w:rsidP="00D86ACD">
      <w:pPr>
        <w:jc w:val="center"/>
        <w:rPr>
          <w:sz w:val="28"/>
          <w:szCs w:val="28"/>
        </w:rPr>
      </w:pPr>
      <w:r w:rsidRPr="00D86ACD">
        <w:rPr>
          <w:sz w:val="28"/>
          <w:szCs w:val="28"/>
        </w:rPr>
        <w:t>Уважаемый Сергей Михайлович!</w:t>
      </w:r>
    </w:p>
    <w:p w14:paraId="048276A1" w14:textId="77777777" w:rsidR="00F769FB" w:rsidRPr="00D86ACD" w:rsidRDefault="00F769FB" w:rsidP="00D86ACD">
      <w:pPr>
        <w:rPr>
          <w:sz w:val="28"/>
          <w:szCs w:val="28"/>
        </w:rPr>
      </w:pPr>
    </w:p>
    <w:p w14:paraId="1C0DB44A" w14:textId="6A6E7534" w:rsidR="00F769FB" w:rsidRPr="00D86ACD" w:rsidRDefault="00512D27" w:rsidP="00D86ACD">
      <w:pPr>
        <w:ind w:firstLine="708"/>
        <w:jc w:val="both"/>
        <w:rPr>
          <w:sz w:val="28"/>
          <w:szCs w:val="28"/>
        </w:rPr>
      </w:pPr>
      <w:r w:rsidRPr="00D86ACD">
        <w:rPr>
          <w:sz w:val="28"/>
          <w:szCs w:val="28"/>
        </w:rPr>
        <w:t>В соответствии со статьей 31</w:t>
      </w:r>
      <w:r w:rsidR="00F769FB" w:rsidRPr="00D86ACD">
        <w:rPr>
          <w:sz w:val="28"/>
          <w:szCs w:val="28"/>
        </w:rPr>
        <w:t xml:space="preserve"> </w:t>
      </w:r>
      <w:r w:rsidRPr="00D86ACD">
        <w:rPr>
          <w:sz w:val="28"/>
          <w:szCs w:val="28"/>
        </w:rPr>
        <w:t>Устава Ленинградской области вношу</w:t>
      </w:r>
      <w:r w:rsidR="00F769FB" w:rsidRPr="00D86ACD">
        <w:rPr>
          <w:sz w:val="28"/>
          <w:szCs w:val="28"/>
        </w:rPr>
        <w:t xml:space="preserve"> на рассмотрение</w:t>
      </w:r>
      <w:r w:rsidRPr="00D86ACD">
        <w:rPr>
          <w:sz w:val="28"/>
          <w:szCs w:val="28"/>
        </w:rPr>
        <w:t xml:space="preserve"> Законодательного </w:t>
      </w:r>
      <w:r w:rsidR="0048688B">
        <w:rPr>
          <w:sz w:val="28"/>
          <w:szCs w:val="28"/>
        </w:rPr>
        <w:t xml:space="preserve">собрания Ленинградской области </w:t>
      </w:r>
      <w:r w:rsidRPr="00D86ACD">
        <w:rPr>
          <w:sz w:val="28"/>
          <w:szCs w:val="28"/>
        </w:rPr>
        <w:t>в качестве законодательной инициативы проект областного закона «</w:t>
      </w:r>
      <w:r w:rsidR="00D86ACD" w:rsidRPr="00D86ACD">
        <w:rPr>
          <w:sz w:val="28"/>
          <w:szCs w:val="28"/>
        </w:rPr>
        <w:t>Об уличном искусстве</w:t>
      </w:r>
      <w:r w:rsidRPr="00D86ACD">
        <w:rPr>
          <w:sz w:val="28"/>
          <w:szCs w:val="28"/>
        </w:rPr>
        <w:t>»</w:t>
      </w:r>
      <w:r w:rsidR="00D86ACD">
        <w:rPr>
          <w:sz w:val="28"/>
          <w:szCs w:val="28"/>
        </w:rPr>
        <w:t>.</w:t>
      </w:r>
    </w:p>
    <w:p w14:paraId="54CA3E64" w14:textId="77777777" w:rsidR="00F769FB" w:rsidRPr="00D86ACD" w:rsidRDefault="00F769FB" w:rsidP="00D86ACD">
      <w:pPr>
        <w:jc w:val="both"/>
        <w:rPr>
          <w:sz w:val="28"/>
          <w:szCs w:val="28"/>
        </w:rPr>
      </w:pPr>
      <w:r w:rsidRPr="00D86ACD">
        <w:rPr>
          <w:sz w:val="28"/>
          <w:szCs w:val="28"/>
        </w:rPr>
        <w:tab/>
      </w:r>
    </w:p>
    <w:p w14:paraId="6DC8756A" w14:textId="1F2732CB" w:rsidR="00F769FB" w:rsidRPr="00D86ACD" w:rsidRDefault="00E952DB" w:rsidP="00D86ACD">
      <w:pPr>
        <w:ind w:firstLine="708"/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Приложение: на </w:t>
      </w:r>
      <w:r w:rsidR="00D86ACD">
        <w:rPr>
          <w:sz w:val="28"/>
          <w:szCs w:val="28"/>
        </w:rPr>
        <w:t xml:space="preserve">15 </w:t>
      </w:r>
      <w:r w:rsidRPr="00D86ACD">
        <w:rPr>
          <w:sz w:val="28"/>
          <w:szCs w:val="28"/>
        </w:rPr>
        <w:t>л.:</w:t>
      </w:r>
    </w:p>
    <w:p w14:paraId="3E4D63B6" w14:textId="4BCDFEC2" w:rsidR="00E952DB" w:rsidRPr="00D86ACD" w:rsidRDefault="00E952DB" w:rsidP="00D86ACD">
      <w:pPr>
        <w:numPr>
          <w:ilvl w:val="0"/>
          <w:numId w:val="1"/>
        </w:numPr>
        <w:jc w:val="both"/>
        <w:rPr>
          <w:sz w:val="28"/>
          <w:szCs w:val="28"/>
        </w:rPr>
      </w:pPr>
      <w:r w:rsidRPr="00D86ACD">
        <w:rPr>
          <w:sz w:val="28"/>
          <w:szCs w:val="28"/>
        </w:rPr>
        <w:t>проект областного закона на</w:t>
      </w:r>
      <w:r w:rsidR="00D86ACD" w:rsidRPr="00D86ACD">
        <w:rPr>
          <w:sz w:val="28"/>
          <w:szCs w:val="28"/>
        </w:rPr>
        <w:t xml:space="preserve"> 1</w:t>
      </w:r>
      <w:r w:rsidR="00D86ACD">
        <w:rPr>
          <w:sz w:val="28"/>
          <w:szCs w:val="28"/>
        </w:rPr>
        <w:t>0</w:t>
      </w:r>
      <w:r w:rsidRPr="00D86ACD">
        <w:rPr>
          <w:sz w:val="28"/>
          <w:szCs w:val="28"/>
        </w:rPr>
        <w:t xml:space="preserve"> л.;</w:t>
      </w:r>
    </w:p>
    <w:p w14:paraId="39F70EDD" w14:textId="5F31997B" w:rsidR="00E952DB" w:rsidRPr="00D86ACD" w:rsidRDefault="00E952DB" w:rsidP="00D86ACD">
      <w:pPr>
        <w:numPr>
          <w:ilvl w:val="0"/>
          <w:numId w:val="1"/>
        </w:numPr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пояснительная записка к проекту областного закона на </w:t>
      </w:r>
      <w:r w:rsidR="00D86ACD">
        <w:rPr>
          <w:sz w:val="28"/>
          <w:szCs w:val="28"/>
        </w:rPr>
        <w:t>1</w:t>
      </w:r>
      <w:r w:rsidR="00D86ACD" w:rsidRPr="00D86ACD">
        <w:rPr>
          <w:sz w:val="28"/>
          <w:szCs w:val="28"/>
        </w:rPr>
        <w:t xml:space="preserve"> л.;</w:t>
      </w:r>
    </w:p>
    <w:p w14:paraId="560214A4" w14:textId="3E3696E3" w:rsidR="00E952DB" w:rsidRPr="00D86ACD" w:rsidRDefault="00E952DB" w:rsidP="00D86ACD">
      <w:pPr>
        <w:numPr>
          <w:ilvl w:val="0"/>
          <w:numId w:val="1"/>
        </w:numPr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финансово-экономическое обоснование к проекту областного закона на </w:t>
      </w:r>
      <w:r w:rsidR="00D86ACD" w:rsidRPr="00D86ACD">
        <w:rPr>
          <w:sz w:val="28"/>
          <w:szCs w:val="28"/>
        </w:rPr>
        <w:t>1л.;</w:t>
      </w:r>
    </w:p>
    <w:p w14:paraId="28DEC80C" w14:textId="6C37B04A" w:rsidR="00E952DB" w:rsidRPr="00D86ACD" w:rsidRDefault="00E952DB" w:rsidP="00D86ACD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D86ACD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</w:t>
      </w:r>
      <w:r w:rsidR="0048688B">
        <w:rPr>
          <w:rFonts w:ascii="Times New Roman" w:hAnsi="Times New Roman"/>
          <w:sz w:val="28"/>
          <w:szCs w:val="28"/>
        </w:rPr>
        <w:t xml:space="preserve">обходимо для реализации закона </w:t>
      </w:r>
      <w:r w:rsidRPr="00D86ACD">
        <w:rPr>
          <w:rFonts w:ascii="Times New Roman" w:hAnsi="Times New Roman"/>
          <w:sz w:val="28"/>
          <w:szCs w:val="28"/>
        </w:rPr>
        <w:t>на 1 л.</w:t>
      </w:r>
      <w:r w:rsidR="00D86ACD" w:rsidRPr="00D86ACD">
        <w:rPr>
          <w:rFonts w:ascii="Times New Roman" w:hAnsi="Times New Roman"/>
          <w:sz w:val="28"/>
          <w:szCs w:val="28"/>
        </w:rPr>
        <w:t>;</w:t>
      </w:r>
    </w:p>
    <w:p w14:paraId="05AD407E" w14:textId="6BB53AB0" w:rsidR="00E952DB" w:rsidRPr="00D86ACD" w:rsidRDefault="00E952DB" w:rsidP="00D86ACD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D86ACD">
        <w:rPr>
          <w:rFonts w:ascii="Times New Roman" w:hAnsi="Times New Roman"/>
          <w:sz w:val="28"/>
          <w:szCs w:val="28"/>
        </w:rPr>
        <w:t>Перечень действующих на территории Ленинградской области нормативных правовых актов, отмены, изменений или дополнения которых потребует принятие областного закона на 1 л.</w:t>
      </w:r>
      <w:r w:rsidR="00D86ACD" w:rsidRPr="00D86ACD">
        <w:rPr>
          <w:rFonts w:ascii="Times New Roman" w:hAnsi="Times New Roman"/>
          <w:sz w:val="28"/>
          <w:szCs w:val="28"/>
        </w:rPr>
        <w:t>;</w:t>
      </w:r>
    </w:p>
    <w:p w14:paraId="628FC3DD" w14:textId="77777777" w:rsidR="00E952DB" w:rsidRPr="00D86ACD" w:rsidRDefault="00E952DB" w:rsidP="00D86ACD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D86ACD"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правового регулирования на 1 л. </w:t>
      </w:r>
    </w:p>
    <w:p w14:paraId="4059E7ED" w14:textId="77777777" w:rsidR="00F769FB" w:rsidRPr="00D86ACD" w:rsidRDefault="00F769FB" w:rsidP="00D86ACD">
      <w:pPr>
        <w:jc w:val="both"/>
        <w:rPr>
          <w:sz w:val="28"/>
          <w:szCs w:val="28"/>
        </w:rPr>
      </w:pPr>
    </w:p>
    <w:p w14:paraId="5423457D" w14:textId="77777777" w:rsidR="00F769FB" w:rsidRPr="00D86ACD" w:rsidRDefault="00F769FB" w:rsidP="00D86ACD">
      <w:pPr>
        <w:jc w:val="both"/>
        <w:rPr>
          <w:sz w:val="28"/>
          <w:szCs w:val="28"/>
        </w:rPr>
      </w:pPr>
    </w:p>
    <w:p w14:paraId="682DB6CE" w14:textId="77777777" w:rsidR="00271435" w:rsidRPr="00D86ACD" w:rsidRDefault="00271435" w:rsidP="00D86ACD">
      <w:pPr>
        <w:jc w:val="both"/>
        <w:rPr>
          <w:sz w:val="28"/>
          <w:szCs w:val="28"/>
        </w:rPr>
      </w:pPr>
    </w:p>
    <w:p w14:paraId="3CCAFA57" w14:textId="77777777" w:rsidR="00740DE9" w:rsidRPr="00D86ACD" w:rsidRDefault="00271435" w:rsidP="00D86ACD">
      <w:pPr>
        <w:jc w:val="both"/>
        <w:rPr>
          <w:sz w:val="28"/>
          <w:szCs w:val="28"/>
        </w:rPr>
      </w:pPr>
      <w:r w:rsidRPr="00D86ACD">
        <w:rPr>
          <w:sz w:val="28"/>
          <w:szCs w:val="28"/>
        </w:rPr>
        <w:t>Депутат</w:t>
      </w:r>
      <w:r w:rsidR="00512D27" w:rsidRPr="00D86ACD">
        <w:rPr>
          <w:sz w:val="28"/>
          <w:szCs w:val="28"/>
        </w:rPr>
        <w:t xml:space="preserve"> </w:t>
      </w:r>
    </w:p>
    <w:p w14:paraId="51F2BEF6" w14:textId="77777777" w:rsidR="00512D27" w:rsidRPr="00D86ACD" w:rsidRDefault="00512D27" w:rsidP="00D86ACD">
      <w:pPr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Законодательного </w:t>
      </w:r>
    </w:p>
    <w:p w14:paraId="6894B7A9" w14:textId="77777777" w:rsidR="00512D27" w:rsidRPr="00D86ACD" w:rsidRDefault="00512D27" w:rsidP="00D86ACD">
      <w:pPr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Собрания Ленинградской области </w:t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  <w:t>А.А. Перминов</w:t>
      </w:r>
    </w:p>
    <w:p w14:paraId="2C56B57F" w14:textId="77777777" w:rsidR="00F769FB" w:rsidRPr="00D86ACD" w:rsidRDefault="00F769FB" w:rsidP="00D86ACD">
      <w:pPr>
        <w:jc w:val="both"/>
        <w:rPr>
          <w:sz w:val="28"/>
          <w:szCs w:val="28"/>
        </w:rPr>
      </w:pPr>
    </w:p>
    <w:p w14:paraId="157DA095" w14:textId="77777777" w:rsidR="00E159CB" w:rsidRPr="00D86ACD" w:rsidRDefault="00F769FB" w:rsidP="00D86ACD">
      <w:pPr>
        <w:jc w:val="right"/>
        <w:rPr>
          <w:sz w:val="28"/>
          <w:szCs w:val="28"/>
        </w:rPr>
      </w:pPr>
      <w:r w:rsidRPr="00D86ACD">
        <w:rPr>
          <w:sz w:val="28"/>
          <w:szCs w:val="28"/>
        </w:rPr>
        <w:br w:type="page"/>
      </w:r>
      <w:r w:rsidR="00E159CB" w:rsidRPr="00D86ACD">
        <w:rPr>
          <w:sz w:val="28"/>
          <w:szCs w:val="28"/>
        </w:rPr>
        <w:lastRenderedPageBreak/>
        <w:t>Проект в</w:t>
      </w:r>
      <w:r w:rsidR="00EF6241" w:rsidRPr="00D86ACD">
        <w:rPr>
          <w:sz w:val="28"/>
          <w:szCs w:val="28"/>
        </w:rPr>
        <w:t>носит депутат</w:t>
      </w:r>
      <w:r w:rsidR="00E159CB" w:rsidRPr="00D86ACD">
        <w:rPr>
          <w:sz w:val="28"/>
          <w:szCs w:val="28"/>
        </w:rPr>
        <w:t xml:space="preserve"> </w:t>
      </w:r>
    </w:p>
    <w:p w14:paraId="0F8626A2" w14:textId="77777777" w:rsidR="00E159CB" w:rsidRPr="00D86ACD" w:rsidRDefault="00E159CB" w:rsidP="00D86ACD">
      <w:pPr>
        <w:jc w:val="right"/>
        <w:rPr>
          <w:sz w:val="28"/>
          <w:szCs w:val="28"/>
        </w:rPr>
      </w:pPr>
      <w:r w:rsidRPr="00D86ACD">
        <w:rPr>
          <w:sz w:val="28"/>
          <w:szCs w:val="28"/>
        </w:rPr>
        <w:t xml:space="preserve">Законодательного собрания </w:t>
      </w:r>
    </w:p>
    <w:p w14:paraId="2884D8AA" w14:textId="77777777" w:rsidR="00E159CB" w:rsidRPr="00D86ACD" w:rsidRDefault="00E159CB" w:rsidP="00D86ACD">
      <w:pPr>
        <w:jc w:val="right"/>
        <w:rPr>
          <w:sz w:val="28"/>
          <w:szCs w:val="28"/>
        </w:rPr>
      </w:pPr>
      <w:r w:rsidRPr="00D86ACD">
        <w:rPr>
          <w:sz w:val="28"/>
          <w:szCs w:val="28"/>
        </w:rPr>
        <w:t xml:space="preserve">Ленинградской области </w:t>
      </w:r>
    </w:p>
    <w:p w14:paraId="0B78B3FF" w14:textId="77777777" w:rsidR="00E159CB" w:rsidRPr="00D86ACD" w:rsidRDefault="00271435" w:rsidP="00D86ACD">
      <w:pPr>
        <w:jc w:val="right"/>
        <w:rPr>
          <w:sz w:val="28"/>
          <w:szCs w:val="28"/>
        </w:rPr>
      </w:pPr>
      <w:r w:rsidRPr="00D86ACD">
        <w:rPr>
          <w:sz w:val="28"/>
          <w:szCs w:val="28"/>
        </w:rPr>
        <w:t>А.А. Перминов</w:t>
      </w:r>
    </w:p>
    <w:p w14:paraId="309E06FE" w14:textId="77777777" w:rsidR="00E159CB" w:rsidRPr="00D86ACD" w:rsidRDefault="00E159CB" w:rsidP="00D86ACD">
      <w:pPr>
        <w:jc w:val="right"/>
        <w:rPr>
          <w:sz w:val="28"/>
          <w:szCs w:val="28"/>
        </w:rPr>
      </w:pPr>
    </w:p>
    <w:p w14:paraId="56DE7A1F" w14:textId="77777777" w:rsidR="001E01DA" w:rsidRPr="00D86ACD" w:rsidRDefault="001E01DA" w:rsidP="00D86ACD">
      <w:pPr>
        <w:ind w:firstLine="540"/>
        <w:rPr>
          <w:b/>
          <w:sz w:val="28"/>
          <w:szCs w:val="28"/>
        </w:rPr>
      </w:pPr>
    </w:p>
    <w:p w14:paraId="6EA6E014" w14:textId="77777777" w:rsidR="00D86ACD" w:rsidRPr="00D86ACD" w:rsidRDefault="00D86ACD" w:rsidP="00D86ACD">
      <w:pPr>
        <w:jc w:val="center"/>
        <w:rPr>
          <w:sz w:val="28"/>
          <w:szCs w:val="28"/>
        </w:rPr>
      </w:pPr>
      <w:r w:rsidRPr="00D86ACD">
        <w:rPr>
          <w:sz w:val="28"/>
          <w:szCs w:val="28"/>
        </w:rPr>
        <w:t>ЛЕНИНГРАДСКАЯ ОБЛАСТЬ</w:t>
      </w:r>
    </w:p>
    <w:p w14:paraId="12EF4971" w14:textId="77777777" w:rsidR="00D86ACD" w:rsidRPr="00D86ACD" w:rsidRDefault="00D86ACD" w:rsidP="00D86ACD">
      <w:pPr>
        <w:jc w:val="center"/>
        <w:rPr>
          <w:sz w:val="28"/>
          <w:szCs w:val="28"/>
        </w:rPr>
      </w:pPr>
      <w:r w:rsidRPr="00D86ACD">
        <w:rPr>
          <w:sz w:val="28"/>
          <w:szCs w:val="28"/>
        </w:rPr>
        <w:t>ОБЛАСТНОЙ ЗАКОН</w:t>
      </w:r>
    </w:p>
    <w:p w14:paraId="00E1365E" w14:textId="77777777" w:rsidR="00D86ACD" w:rsidRPr="00D86ACD" w:rsidRDefault="00D86ACD" w:rsidP="00D86ACD">
      <w:pPr>
        <w:jc w:val="center"/>
        <w:rPr>
          <w:sz w:val="28"/>
          <w:szCs w:val="28"/>
        </w:rPr>
      </w:pPr>
      <w:r w:rsidRPr="00D86ACD">
        <w:rPr>
          <w:sz w:val="28"/>
          <w:szCs w:val="28"/>
        </w:rPr>
        <w:t>«ОБ УЛИЧНОМ ИСКУССТВЕ»</w:t>
      </w:r>
    </w:p>
    <w:p w14:paraId="5AEF5E1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2BFA273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Глава 1. Общие положения</w:t>
      </w:r>
    </w:p>
    <w:p w14:paraId="36BF8CD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D8B442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1. Предмет регулирования</w:t>
      </w:r>
    </w:p>
    <w:p w14:paraId="12C3B9B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 xml:space="preserve"> </w:t>
      </w:r>
    </w:p>
    <w:p w14:paraId="79B9221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1. Настоящий областной закон регулирует создание произведений изобразительного искусства (далее - изображения) на внешних поверхностях зданий, а также на внешних поверхностях иных объектов, перечисленных в статье 8 настоящего Закона, находящихся на территории Ленинградской области.</w:t>
      </w:r>
    </w:p>
    <w:p w14:paraId="4E5E6A95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2. Настоящий Закон не распространяется на объекты культурного наследия федерального значения, перечень которых утверждён Правительством Российской Федерации.</w:t>
      </w:r>
    </w:p>
    <w:p w14:paraId="172BAAE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0147179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2. Решение о создании изображения</w:t>
      </w:r>
    </w:p>
    <w:p w14:paraId="1F5FAE0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34A41DA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1. Решение о создании изображения на внешней поверхности здания принимает лицо, владеющее зданием на праве собственности.</w:t>
      </w:r>
    </w:p>
    <w:p w14:paraId="17129694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2. При наличии соответствующего права в соответствии с законом или договором или с согласия собственника такое решение может принять лицо, владеющее зданием на праве аренды, хозяйственного ведения, оперативного управления или иных законных основаниях.</w:t>
      </w:r>
    </w:p>
    <w:p w14:paraId="3F27741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3. Создание изображения на внешней поверхности многоквартирного дома осуществляется по решению общего собрания собственников помещений в многоквартирном доме, проведённого в соответствии с жилищным законодательством.</w:t>
      </w:r>
    </w:p>
    <w:p w14:paraId="679E2B2D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4. Далее по тексту настоящего Закона лицо (лица), принимающее решение о создании изображения на внешней поверхности здания, называется «владелец».</w:t>
      </w:r>
    </w:p>
    <w:p w14:paraId="39EB4D24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12FB383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3. Порядок согласования изображений</w:t>
      </w:r>
    </w:p>
    <w:p w14:paraId="4AA8838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3DCA9AF3" w14:textId="229964E2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Создание изображения на внешней поверхности здания происходит в соответствии с проектом изображения, согласованным с уполномоченным органом исполнительной власти Ленинградской области в сфере жилищно-коммунального хозяйства (далее - орган власти в сфере жилищно-</w:t>
      </w:r>
      <w:r w:rsidRPr="00D86ACD">
        <w:rPr>
          <w:rFonts w:eastAsiaTheme="minorEastAsia"/>
          <w:color w:val="000000"/>
          <w:kern w:val="1"/>
          <w:sz w:val="28"/>
          <w:szCs w:val="28"/>
        </w:rPr>
        <w:lastRenderedPageBreak/>
        <w:t>коммунального хозяйства). Изображение, созданное без согласования проекта, может быть согласовано в сроки, указанные в настоящем Законе.</w:t>
      </w:r>
    </w:p>
    <w:p w14:paraId="20A72C0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484FE007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4. Сроки и порядок создания изображения</w:t>
      </w:r>
    </w:p>
    <w:p w14:paraId="3B52593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1346ED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Сроки и порядок проведения работ по созданию изображения на внешней поверхности здания регулируются договором между владельцем здания и лицом, осуществляющим создание изображения.</w:t>
      </w:r>
    </w:p>
    <w:p w14:paraId="338BFC6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1C5DCE6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5. Ограничения при создании изображений</w:t>
      </w:r>
    </w:p>
    <w:p w14:paraId="55C45C5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916AF3F" w14:textId="7C23882A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На внешних поверхностях зданий не допускается создание изображений, противоречащих законодательству или содержащих рекламу, предвыборную агитацию, товарные знаки, знаки обслуживания, фирменные наименования и иные средства индивидуализации юридических лиц, товаров, работ, услуг и предприятий (за исключением подписи лица, создавшего изображение), а также изображен</w:t>
      </w:r>
      <w:r w:rsidR="00A510C4">
        <w:rPr>
          <w:rFonts w:eastAsiaTheme="minorEastAsia"/>
          <w:color w:val="000000"/>
          <w:kern w:val="1"/>
          <w:sz w:val="28"/>
          <w:szCs w:val="28"/>
        </w:rPr>
        <w:t xml:space="preserve">ий, препятствующих эксплуатации </w:t>
      </w:r>
      <w:r w:rsidR="00A510C4" w:rsidRPr="00D86ACD">
        <w:rPr>
          <w:rFonts w:eastAsiaTheme="minorEastAsia"/>
          <w:color w:val="000000"/>
          <w:kern w:val="1"/>
          <w:sz w:val="28"/>
          <w:szCs w:val="28"/>
        </w:rPr>
        <w:t>здания,</w:t>
      </w:r>
      <w:r w:rsidRPr="00D86ACD">
        <w:rPr>
          <w:rFonts w:eastAsiaTheme="minorEastAsia"/>
          <w:color w:val="000000"/>
          <w:kern w:val="1"/>
          <w:sz w:val="28"/>
          <w:szCs w:val="28"/>
        </w:rPr>
        <w:t xml:space="preserve"> либо создающих угрозу жизни и здоровью граждан, угрозу повреждения или уничтожения имущества.</w:t>
      </w:r>
    </w:p>
    <w:p w14:paraId="264DEE9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16C6BD2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6. Способы создания изображений</w:t>
      </w:r>
    </w:p>
    <w:p w14:paraId="6153074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494C5DD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Изображение на внешней поверхности здания может быть создано путём покраски, наклейки, мозаики, росписи в технике «граффити» или иными способами.</w:t>
      </w:r>
    </w:p>
    <w:p w14:paraId="11B97394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1293A027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7. Охрана изображений</w:t>
      </w:r>
    </w:p>
    <w:p w14:paraId="4473B22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2586BF5D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1. Органы исполнительной власти Ленинградской области в пределах своих полномочий обеспечивают сохранность изображений, созданных в соответствии с настоящим Законом.</w:t>
      </w:r>
    </w:p>
    <w:p w14:paraId="3D681EE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2. Запрещается удалять изображения, созданные в соответствии с настоящим Законом, иначе как по решению владельцев зданий, на внешней поверхности которых находятся данные изображения.</w:t>
      </w:r>
    </w:p>
    <w:p w14:paraId="5E76BF7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0C9C048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8. Создание изображений на иных объектах</w:t>
      </w:r>
    </w:p>
    <w:p w14:paraId="5865C59E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535B28C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Создание изображений на заборах и иных ограждениях, а также на внешних поверхностях некапитальных строений и сооружений в Ленинградской области происходит в том же порядке, что и создание изображений на внешних поверхностях зданий.</w:t>
      </w:r>
    </w:p>
    <w:p w14:paraId="6B38F14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028C079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Глава 2. Предварительное согласование проекта изображения</w:t>
      </w:r>
    </w:p>
    <w:p w14:paraId="510C99C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B734FC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9. Согласование проекта изображения</w:t>
      </w:r>
    </w:p>
    <w:p w14:paraId="41C8DE9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520FF10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Владелец до начала создания изображения на внешней поверхности здания представляет проект изображения в орган власти в сфере жилищно-коммунального хозяйства и получает решение данного органа о согласовании проекта.</w:t>
      </w:r>
    </w:p>
    <w:p w14:paraId="489EF09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1480902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10. Согласование проекта изображения на внешней поверхности здания, являющегося объектом культурного наследия</w:t>
      </w:r>
    </w:p>
    <w:p w14:paraId="2327AE1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444F8F5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Если здание является объектом культурного наследия или выявленным объектом культурного наследия, владелец для согласования проекта изображения также должен предварительно получить заключение уполномоченного органа исполнительной власти Ленинградской области в области охраны объектов культурного наследия о соответствии проекта требованиям законодательства в области государственной охраны объектов культурного наследия.</w:t>
      </w:r>
    </w:p>
    <w:p w14:paraId="3B3AB94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56E37765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11. Порядок представления проекта изображения</w:t>
      </w:r>
    </w:p>
    <w:p w14:paraId="6F682EE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0ADC9CF4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1. Для согласования проекта изображения владелец (один из владельцев) здания предоставляет в орган власти в сфере жилищно-коммунального хозяйства следующие документы:</w:t>
      </w:r>
    </w:p>
    <w:p w14:paraId="4C7DFD4E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а) заявление о согласовании проекта изображения, содержащее следующую информацию: адрес (место нахождения) здания, предполагаемые сроки создания изображения, сведения о параметрах внешней поверхности, на которой будет создано изображение (расположение относительно прилегающих улиц или иных объектов), сведения о параметрах изображения (ширина, высота, площадь, способ создания, название и общее описание);</w:t>
      </w:r>
    </w:p>
    <w:p w14:paraId="186B69D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б) визуализация изображения (в виде одного или нескольких изображений) в месте его предполагаемого создания в машиночитаемом виде. Визуализация изображения должна обеспечить чёткую демонстрацию изображения и места его создания;</w:t>
      </w:r>
    </w:p>
    <w:p w14:paraId="6BC7072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в) если здание является объектом культурного наследия или выявленным объектом культурного наследия – заключение уполномоченного органа исполнительной власти Ленинградской области в области охраны объектов культурного наследия о соответствии проекта требованиям законодательства в области государственной охраны объектов культурного наследия;</w:t>
      </w:r>
    </w:p>
    <w:p w14:paraId="4D6B7FD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г) если владелец не является собственником здания – документ, подтверждающий право владельца на создание изображения на внешней поверхности здания (согласие собственника, договор или другой документ);</w:t>
      </w:r>
    </w:p>
    <w:p w14:paraId="30157A22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 xml:space="preserve">д) если здание находится в долевой собственности (за исключением многоквартирных домов) – документы, подтверждающие согласие всех собственников здания или протокол общего собрания собственников здания, содержащий решения о создании изображения, об утверждении проекта </w:t>
      </w:r>
      <w:r w:rsidRPr="00D86ACD">
        <w:rPr>
          <w:rFonts w:eastAsiaTheme="minorEastAsia"/>
          <w:color w:val="000000"/>
          <w:kern w:val="1"/>
          <w:sz w:val="28"/>
          <w:szCs w:val="28"/>
        </w:rPr>
        <w:lastRenderedPageBreak/>
        <w:t>изображения и об определении одного или нескольких лиц, уполномоченных представлять интересы собственников при согласовании проекта;</w:t>
      </w:r>
    </w:p>
    <w:p w14:paraId="42FB485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е) если изображение создаётся на внешней поверхности многоквартирного дома – протокол общего собрания собственников помещений в многоквартирном доме, содержащий решения о создании изображения, об утверждении проекта изображения и об определении одного или нескольких лиц, уполномоченных представлять интересы собственников при согласовании проекта.</w:t>
      </w:r>
    </w:p>
    <w:p w14:paraId="3D11F65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2. Документы, указанные в пунктах «г», «д» и «е» части 1 настоящей статьи могут быть предоставлены в оригинале либо заверенной нотариально копии. При предоставлении оригинала лицо, осуществляющее приём документов, самостоятельно изготавливает копию предоставленных документов и заверяет её, после чего возвращает оригиналы документов заявителю или его представителю.</w:t>
      </w:r>
    </w:p>
    <w:p w14:paraId="75250454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282413B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12. Решение о согласовании проекта изображения</w:t>
      </w:r>
    </w:p>
    <w:p w14:paraId="0B14F71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3E57521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1. Орган власти в сфере жилищно-коммунального хозяйства в течение пятнадцати дней после получения заявления, указанного в пункте «а» части 1 статьи 11 настоящего Закона, проводит проверку проекта на соответствие законодательству и выдаёт владельцу здания решение о согласовании проекта либо решение об отказе в согласовании проекта.</w:t>
      </w:r>
    </w:p>
    <w:p w14:paraId="36F5336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2. Основаниями для отказа в согласовании проекта могут быть:</w:t>
      </w:r>
    </w:p>
    <w:p w14:paraId="77C25B65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а) несоответствие проекта изображения требованиям статьи 5 настоящего Закона;</w:t>
      </w:r>
    </w:p>
    <w:p w14:paraId="7639357D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б) предоставление визуализации, не позволяющей сделать выводы о содержании изображения и его соответствии требованиям статьи 5 настоящего Закона;</w:t>
      </w:r>
    </w:p>
    <w:p w14:paraId="0BC5E9B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в) отсутствие одного из документов, предоставление которых предусмотрено статьей 11 настоящего Закона;</w:t>
      </w:r>
    </w:p>
    <w:p w14:paraId="35A2904E" w14:textId="0CC42E56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г) предоставление заявителем документов, содержащих недостоверные или неполные сведения.</w:t>
      </w:r>
    </w:p>
    <w:p w14:paraId="3C9D709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3. Решение об отказе в согласовании проекта должно содержать указание на одно из оснований, перечисленных в части 2 настоящей статьи. В случае несоответствия проекта изображения законодательству решение должно содержать указание на правовые нормы, которые нарушает данное изображение.</w:t>
      </w:r>
    </w:p>
    <w:p w14:paraId="7EF44975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7CB3051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13. Повторное представление проекта изображения</w:t>
      </w:r>
    </w:p>
    <w:p w14:paraId="7AD7194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28F25FA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Владелец здания вправе исправить недостатки, послужившие причиной для отказа в согласовании проекта, и заново представить проект изображения. В этом случае он вправе не подавать документы, поданные ранее надлежащим образом.</w:t>
      </w:r>
    </w:p>
    <w:p w14:paraId="754BC0C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762EDCC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lastRenderedPageBreak/>
        <w:t>Статья 14. Публикация решения о согласовании проекта изображения</w:t>
      </w:r>
    </w:p>
    <w:p w14:paraId="7ED93D92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F1C048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Орган власти в сфере жилищно-коммунального хозяйства публикует на своём сайте в сети «Интернет» решение о согласовании проекта вместе с проектом изображения и информацией о нём не позднее дня, следующего за днём принятия соответствующего решения.</w:t>
      </w:r>
    </w:p>
    <w:p w14:paraId="20E7481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3C5CDC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15. Создание изображений на зданиях, находящихся в собственности Ленинградской области</w:t>
      </w:r>
    </w:p>
    <w:p w14:paraId="3675592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4EEA675D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Правительство Ленинградской области вправе принимать решения о создании изображений на внешних поверхностях зданий, находящихся в собственности Ленинградской области. Данные изображения должны соответствовать требованиям статьи 5 настоящего Закона.</w:t>
      </w:r>
    </w:p>
    <w:p w14:paraId="118C4317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4CF676D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Глава 3. Согласование существующих изображений</w:t>
      </w:r>
    </w:p>
    <w:p w14:paraId="2639D36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136FB9DD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16. Согласование изображений, созданных без предварительного согласования проекта</w:t>
      </w:r>
    </w:p>
    <w:p w14:paraId="403A038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0CA69E1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 xml:space="preserve">Изображения, созданные без предварительного согласования проекта с органом власти в сфере жилищно-коммунального хозяйства, могут быть согласованы в определенном настоящей главой порядке. </w:t>
      </w:r>
    </w:p>
    <w:p w14:paraId="6F0B09AE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157F3CB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17. Порядок согласования изображения, созданного без предварительного согласования проекта</w:t>
      </w:r>
    </w:p>
    <w:p w14:paraId="4D481C1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26B0E6D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1. Для согласования изображений, указанных в статье 16 настоящего Закона, владелец (один из владельцев) здания предоставляет в орган власти в сфере жилищно-коммунального хозяйства следующие документы:</w:t>
      </w:r>
    </w:p>
    <w:p w14:paraId="4015448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а) заявление о согласовании существующего изображения, содержащее следующую информацию: адрес (место нахождения) здания, предполагаемые сроки создания изображения, сведения о параметрах внешней поверхности, на которой создано изображение (расположение относительно прилегающих улиц или иных объектов), и о параметрах изображения (ширина, высота, площадь, способ создания, название и общее описание);</w:t>
      </w:r>
    </w:p>
    <w:p w14:paraId="0AF32CE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б) одна или несколько фотографий созданного изображения в машиночитаемом виде, которые должны обеспечить чёткую демонстрацию изображения и места его создания;</w:t>
      </w:r>
    </w:p>
    <w:p w14:paraId="2E0ECB2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в) если здание является объектом культурного наследия или выявленным объектом культурного наследия – заключение уполномоченного органа исполнительной власти Ленинградской области в области охраны объектов культурного наследия о соответствии созданного изображения требованиям законодательства в области государственной охраны объектов культурного наследия;</w:t>
      </w:r>
    </w:p>
    <w:p w14:paraId="0893545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lastRenderedPageBreak/>
        <w:t>г) если владелец не является собственником здания – документ, подтверждающий право владельца на согласование изображения на внешней поверхности здания (согласие собственника, договор или другой документ);</w:t>
      </w:r>
    </w:p>
    <w:p w14:paraId="1717F6B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д) если здание находится в долевой собственности (за исключением многоквартирных домов) – документы, подтверждающие согласие всех собственников здания или протокол общего собрания собственников здания, содержащий решения о сохранении изображения и об определении одного или нескольких лиц, уполномоченных представлять интересы собственников при согласовании существующего изображения;</w:t>
      </w:r>
    </w:p>
    <w:p w14:paraId="0D605AD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е) если здание является многоквартирным домом – протокол общего собрания собственников помещений в многоквартирном доме, содержащий решение о согласии на сохранение изображения и решение об определении одного или нескольких лиц, уполномоченных представлять интересы собственников при согласовании проекта.</w:t>
      </w:r>
    </w:p>
    <w:p w14:paraId="4488CE54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2. Документы, указанные в пунктах «г», «д» и «е» части 1 настоящей статьи могут быть предоставлены в оригинале либо заверенной нотариально копии. При предоставлении оригинала лицо, осуществляющее приём документов, самостоятельно изготавливает копию предоставленных документов и заверяет её, после чего возвращает оригиналы документов заявителю или его представителю.</w:t>
      </w:r>
    </w:p>
    <w:p w14:paraId="4F605484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3D972A4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18. Решение о согласовании изображения, созданного без предварительного согласования проекта</w:t>
      </w:r>
    </w:p>
    <w:p w14:paraId="6B3E26A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4A5DE9B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1. Орган власти в сфере жилищно-коммунального хозяйства в течение пятнадцати дней после получения заявления, указанного в пункте «а» части 1 статьи 17 настоящего Закона проводит проверку изображения на соответствие законодательству и выдаёт владельцу здания решение о согласовании существующего изображения либо решение об отказе в согласовании существующего изображения.</w:t>
      </w:r>
    </w:p>
    <w:p w14:paraId="0FDB5CC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2. Основаниями для отказа в согласовании существующего изображения могут быть:</w:t>
      </w:r>
    </w:p>
    <w:p w14:paraId="6D84307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а) несоответствие изображения требованиям статьи 5 настоящего Закона;</w:t>
      </w:r>
    </w:p>
    <w:p w14:paraId="03431E3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б) отсутствие одного из документов, предоставление которых предусмотрено статьей 17 настоящего Закона;</w:t>
      </w:r>
    </w:p>
    <w:p w14:paraId="40EB029D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в) предоставление фотографий, не позволяющих сделать выводы о содержании изображения и его соответствии требованиям статьи 5 настоящего Закона.</w:t>
      </w:r>
    </w:p>
    <w:p w14:paraId="12D02AB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г) предоставление заявителем документов, содержащих недостоверные или неполные сведения.</w:t>
      </w:r>
    </w:p>
    <w:p w14:paraId="570270C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 xml:space="preserve">3. Решение об отказе в согласовании существующего изображения должно содержать указание на одно из оснований, перечисленных в части 2 настоящей статьи. В случае несоответствия существующего изображения </w:t>
      </w:r>
      <w:r w:rsidRPr="00D86ACD">
        <w:rPr>
          <w:rFonts w:eastAsiaTheme="minorEastAsia"/>
          <w:color w:val="000000"/>
          <w:kern w:val="1"/>
          <w:sz w:val="28"/>
          <w:szCs w:val="28"/>
        </w:rPr>
        <w:lastRenderedPageBreak/>
        <w:t>законодательству решение должно содержать указание на правовые нормы, которые нарушает данное изображение.</w:t>
      </w:r>
    </w:p>
    <w:p w14:paraId="13ACC5F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633D93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19. Повторное согласование изображения, созданного без предварительного согласования проекта</w:t>
      </w:r>
    </w:p>
    <w:p w14:paraId="6E2010AD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5F2CC1E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Владелец здания вправе исправить недостатки, послужившие причиной для отказа в согласовании существующего изображения, и заново представить проект в орган власти в сфере жилищно-коммунального хозяйства. В этом случае он вправе не подавать документы, поданные ранее надлежащим образом.</w:t>
      </w:r>
    </w:p>
    <w:p w14:paraId="531844FD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51B77F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20. Публикация решения о согласовании изображения, созданного без предварительного согласования проекта</w:t>
      </w:r>
    </w:p>
    <w:p w14:paraId="69D6720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2E1904B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Орган власти в сфере жилищно-коммунального хозяйства публикует на своём сайте в сети «Интернет» решение о согласовании существующего изображения вместе с изображением и информацией о нём не позднее дня, следующего за днём принятия соответствующего решения.</w:t>
      </w:r>
    </w:p>
    <w:p w14:paraId="026982F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24D1D88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21. Согласование изображения, созданного без предварительного согласования проекта на внешней поверхности многоквартирного дома</w:t>
      </w:r>
    </w:p>
    <w:p w14:paraId="216D9A7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04CC1177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1. Если изображение создано на внешней поверхности многоквартирного дома без предварительного согласования проекта с органом власти в сфере жилищно-коммунального хозяйства, лица, составляющие в общей сложности не менее 1% от общего числа собственников помещений в многоквартирном доме, вправе подать заявление о временной охране изображения для проведения общего собрания собственников помещений в многоквартирном доме.</w:t>
      </w:r>
    </w:p>
    <w:p w14:paraId="23C6BF3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2. Заявление о временной охране изображения должно содержать следующую информацию: адрес многоквартирного дома, сведения о параметрах внешней поверхности, на которой создано изображение (расположение относительно прилегающих улиц или иных объектов), и о параметрах изображения (ширина, высота, площадь, способ создания и общее описание). К заявлению прилагается одна или несколько фотографий созданного изображения, которые должны обеспечить чёткую демонстрацию изображения и места его создания.</w:t>
      </w:r>
    </w:p>
    <w:p w14:paraId="1AA2C20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 xml:space="preserve">3. Орган власти в сфере жилищно-коммунального хозяйства незамедлительно выдаёт заявителям решение о временной охране изображения и не позднее дня, следующего за днём принятия соответствующего решения, публикует его на своём сайте в сети «Интернет». После этого орган власти в сфере жилищно-коммунального хозяйства проводит проверку предоставленных документов и соответствия изображения закону. В случае выявления оснований, перечисленных в части 4 настоящей </w:t>
      </w:r>
      <w:r w:rsidRPr="00D86ACD">
        <w:rPr>
          <w:rFonts w:eastAsiaTheme="minorEastAsia"/>
          <w:color w:val="000000"/>
          <w:kern w:val="1"/>
          <w:sz w:val="28"/>
          <w:szCs w:val="28"/>
        </w:rPr>
        <w:lastRenderedPageBreak/>
        <w:t>статьи, орган власти в сфере жилищно-коммунального хозяйства выносит решение об отказе во временной охране изображения, незамедлительно извещает об этом заявителей и не позднее дня, следующего за днём принятия соответствующего решения, публикует его на своём сайте в сети «Интернет».</w:t>
      </w:r>
    </w:p>
    <w:p w14:paraId="70F9611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4. Основаниями для отказа во временной охране изображения могут быть:</w:t>
      </w:r>
    </w:p>
    <w:p w14:paraId="2A0EF9E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а) несоответствие изображения требованиям статьи 5 настоящего Закона.</w:t>
      </w:r>
    </w:p>
    <w:p w14:paraId="1B95526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б) предоставление фотографий, не позволяющих сделать выводы о содержании изображения и его соответствии требованиям статьи 5 настоящего Закона.</w:t>
      </w:r>
    </w:p>
    <w:p w14:paraId="4A872A8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в) отсутствие одного из документов, необходимых согласно части 2 настоящей статьи.</w:t>
      </w:r>
    </w:p>
    <w:p w14:paraId="3E78946E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г) предоставление заявителями документов, содержащих недостоверные или неполные сведения.</w:t>
      </w:r>
    </w:p>
    <w:p w14:paraId="32E309B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5. Если орган власти в сфере жилищно-коммунального хозяйства выносит решение о временной охране изображения, на шесть месяцев устанавливается запрет на удаление изображения. Если в течение этого времени на общем собрании собственников помещений в многоквартирном доме будет принято решение о согласии на сохранение изображения, собственники помещений вправе провести согласование существующего изображения в порядке, указанном в статье 17 настоящего Закона.</w:t>
      </w:r>
    </w:p>
    <w:p w14:paraId="4AF79AF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6. Запрещается удалять изображение на внешней поверхности многоквартирного дома, в отношении которого вынесено решение о временной охране в порядке, установленном настоящей статьёй.</w:t>
      </w:r>
    </w:p>
    <w:p w14:paraId="18003957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5BA48902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Глава 4. Изображения, созданные с нарушением настоящего Закона</w:t>
      </w:r>
    </w:p>
    <w:p w14:paraId="5228F9B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090132E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22. Изображения, созданные без согласования с органом власти в сфере жилищно-коммунального хозяйства</w:t>
      </w:r>
    </w:p>
    <w:p w14:paraId="0E0ABC0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4CDD53C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Изображения на внешних поверхностях зданий, не согласованные с органом власти в сфере жилищно-коммунального хозяйства в порядке, определённом настоящим Законом, подлежат удалению за счёт создавшего их лица. Если это лицо неизвестно, такие изображения подлежат удалению владельцем здания либо организацией, осуществляющей содержание общего имущества в многоквартирном доме.</w:t>
      </w:r>
    </w:p>
    <w:p w14:paraId="61E2F7D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5B49EB8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23. Изображения, созданные с нарушением проекта или существенно изменённые после создания</w:t>
      </w:r>
    </w:p>
    <w:p w14:paraId="3DDEB69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240FE9C5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 xml:space="preserve">Изображения на внешних поверхностях зданий, созданные с нарушением проекта, согласованного с органом власти в сфере жилищно-коммунального хозяйства, или существенно изменённые после создания, должны быть приведены владельцем здания в соответствие с проектом, либо </w:t>
      </w:r>
      <w:r w:rsidRPr="00D86ACD">
        <w:rPr>
          <w:rFonts w:eastAsiaTheme="minorEastAsia"/>
          <w:color w:val="000000"/>
          <w:kern w:val="1"/>
          <w:sz w:val="28"/>
          <w:szCs w:val="28"/>
        </w:rPr>
        <w:lastRenderedPageBreak/>
        <w:t>удалены лицом, указанным в статье 22 настоящего Закона, либо согласованы в качестве нового изображения в порядке, указанном в статье 17 настоящего Закона.</w:t>
      </w:r>
    </w:p>
    <w:p w14:paraId="1187EA6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26386855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24. Сроки и порядок удаления изображений и приведения их в соответствие с проектом</w:t>
      </w:r>
    </w:p>
    <w:p w14:paraId="5D07427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7A8DDB45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1. Орган, уполномоченный Правительством Ленинградской области, осуществляет контроль за соответствием изображений настоящему Закону.</w:t>
      </w:r>
    </w:p>
    <w:p w14:paraId="2F21D29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2. Удаление изображения или приведение его в соответствие с проектом осуществляется в срок, не превышающий 30 дней с момента издания предписания уполномоченного органа. Течение этого срока приостанавливается, если владелец здания подал заявление о согласовании существующего изображения в порядке, указанном в статье 17 настоящего Закона.</w:t>
      </w:r>
    </w:p>
    <w:p w14:paraId="3F97B8C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3. В случае неисполнения (ненадлежащего исполнения) предписания уполномоченный орган организует работы по удалению изображений и восстановлению внешней поверхности здания за счет средств бюджета Ленинградской области. Порядок организации и финансирования работ по удалению регулируется постановлением Правительства Ленинградской области.</w:t>
      </w:r>
    </w:p>
    <w:p w14:paraId="3A9780CE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1353D9E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Глава 5. Зоны свободного творчества</w:t>
      </w:r>
    </w:p>
    <w:p w14:paraId="5289CDF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0BB0127E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25. Решение о создании зоны свободного творчества</w:t>
      </w:r>
    </w:p>
    <w:p w14:paraId="7CC22C5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402CB54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Владельцы вправе создавать на внешних поверхностях зданий зоны свободного творчества – места, где возможно создание изображений, не противоречащих требованиям статьи 5 настоящего Закона, в порядке, установленном владельцем здания.</w:t>
      </w:r>
    </w:p>
    <w:p w14:paraId="0E33B91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714F8B34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26. Порядок согласования решения о создании зоны свободного творчества</w:t>
      </w:r>
    </w:p>
    <w:p w14:paraId="139C356A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6AB9F02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В случае создания зоны свободного творчества владелец здания подаёт в орган власти в сфере жилищно-коммунального хозяйства следующие документы:</w:t>
      </w:r>
    </w:p>
    <w:p w14:paraId="7A3F27C3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а) заявление о создании зоны свободного творчества, содержащее следующую информацию: адрес (место нахождения) здания, сведения о параметрах внешней поверхности, на которой будет расположена зона свободного творчества (расположение относительно прилегающих улиц или иных объектов), сведения о параметрах зоны свободного творчества (ширина, высота, площадь);</w:t>
      </w:r>
    </w:p>
    <w:p w14:paraId="63E55FFF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б) фотография (фотографии) внешней поверхности здания с обозначением границ зоны свободного творчества в машиночитаемом виде;</w:t>
      </w:r>
    </w:p>
    <w:p w14:paraId="71A092B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lastRenderedPageBreak/>
        <w:t>в) если владелец не является собственником здания – документ, подтверждающий право владельца на создание зоны свободного творчества на внешней поверхности здания (согласие собственника, договор или другой документ);</w:t>
      </w:r>
    </w:p>
    <w:p w14:paraId="3829C249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г) если здание находится в долевой собственности (за исключением многоквартирных домов) – согласие всех собственников на создание зоны свободного творчества или протокол общего собрания собственников здания, содержащий решения о создании зоны свободного творчества и об определении одного или нескольких лиц, уполномоченных представлять интересы собственников при согласовании решения о создании зоны свободного творчества;</w:t>
      </w:r>
    </w:p>
    <w:p w14:paraId="350F46C2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д) если зона свободного творчества создаётся на внешней поверхности многоквартирного дома – копия протокола общего собрания собственников помещений в многоквартирном доме, содержащего решения о создании зоны свободного творчества, об утверждении правил создания изображений в зоне свободного творчества и об определении одного или нескольких лиц, уполномоченных представлять интересы собственников при согласовании проекта.</w:t>
      </w:r>
    </w:p>
    <w:p w14:paraId="261A4AF5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59BA619C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27. Удаление и приведение в соответствие с законом изображений в зоне свободного творчества</w:t>
      </w:r>
    </w:p>
    <w:p w14:paraId="5E3F77E2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43E70D9D" w14:textId="6F0C1120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Изображения в зоне свободного творчестве, созданные с нарушением требований, установленных статьей 5 настоящего Закона, подлежат удалению либо приведению в соответствие с законом лицами, указанными в статье 22 настоящего Закона.</w:t>
      </w:r>
    </w:p>
    <w:p w14:paraId="12022B30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783F7A2B" w14:textId="3CF9DA55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28. Зоны свободного творчества на внешних поверхностях зданий, находящихся в собственности Ленинградской области</w:t>
      </w:r>
    </w:p>
    <w:p w14:paraId="363ECA7E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21EB1BD1" w14:textId="0DEA8AFF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Правительство Ленинградской области может создавать зоны свободного творчества на внешних поверхностях зданий, находящихся в собственности Ленинградской области, с соблюдением требований, установленных настоящим Законом.</w:t>
      </w:r>
    </w:p>
    <w:p w14:paraId="79E31FD1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50A04828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Статья 29.</w:t>
      </w:r>
    </w:p>
    <w:p w14:paraId="16961F16" w14:textId="1FA323C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  <w:r w:rsidRPr="00D86ACD">
        <w:rPr>
          <w:rFonts w:eastAsiaTheme="minorEastAsia"/>
          <w:color w:val="000000"/>
          <w:kern w:val="1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14:paraId="053D7606" w14:textId="77777777" w:rsidR="00D86ACD" w:rsidRPr="00D86ACD" w:rsidRDefault="00D86ACD" w:rsidP="00D86ACD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kern w:val="1"/>
          <w:sz w:val="28"/>
          <w:szCs w:val="28"/>
        </w:rPr>
      </w:pPr>
    </w:p>
    <w:p w14:paraId="5396E4CF" w14:textId="77777777" w:rsidR="00D86ACD" w:rsidRPr="00D86ACD" w:rsidRDefault="00D86ACD" w:rsidP="00D86ACD">
      <w:pPr>
        <w:rPr>
          <w:sz w:val="28"/>
          <w:szCs w:val="28"/>
        </w:rPr>
      </w:pPr>
      <w:r w:rsidRPr="00D86ACD">
        <w:rPr>
          <w:sz w:val="28"/>
          <w:szCs w:val="28"/>
        </w:rPr>
        <w:t> </w:t>
      </w:r>
    </w:p>
    <w:p w14:paraId="5ED4C8C4" w14:textId="77777777" w:rsidR="00D86ACD" w:rsidRPr="00D86ACD" w:rsidRDefault="00D86ACD" w:rsidP="00D86ACD">
      <w:pPr>
        <w:rPr>
          <w:sz w:val="28"/>
          <w:szCs w:val="28"/>
        </w:rPr>
      </w:pPr>
    </w:p>
    <w:p w14:paraId="0897AD5A" w14:textId="77777777" w:rsidR="001E01DA" w:rsidRPr="00D86ACD" w:rsidRDefault="001E01DA" w:rsidP="00D86AC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3DE1FE3B" w14:textId="77777777" w:rsidR="001E01DA" w:rsidRPr="00D86ACD" w:rsidRDefault="009605BA" w:rsidP="00D86ACD">
      <w:pPr>
        <w:autoSpaceDE w:val="0"/>
        <w:autoSpaceDN w:val="0"/>
        <w:adjustRightInd w:val="0"/>
        <w:rPr>
          <w:sz w:val="28"/>
          <w:szCs w:val="28"/>
        </w:rPr>
      </w:pPr>
      <w:r w:rsidRPr="00D86ACD">
        <w:rPr>
          <w:sz w:val="28"/>
          <w:szCs w:val="28"/>
        </w:rPr>
        <w:t>Губернатор Ленинградской области</w:t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  <w:t xml:space="preserve">   А. Дрозденко</w:t>
      </w:r>
    </w:p>
    <w:p w14:paraId="21E3018A" w14:textId="77777777" w:rsidR="00F769FB" w:rsidRPr="00D86ACD" w:rsidRDefault="00F769FB" w:rsidP="00D86ACD">
      <w:pPr>
        <w:jc w:val="center"/>
        <w:rPr>
          <w:b/>
          <w:bCs/>
          <w:sz w:val="28"/>
          <w:szCs w:val="28"/>
        </w:rPr>
      </w:pPr>
      <w:r w:rsidRPr="00D86ACD">
        <w:rPr>
          <w:sz w:val="28"/>
          <w:szCs w:val="28"/>
        </w:rPr>
        <w:br w:type="page"/>
      </w:r>
      <w:r w:rsidRPr="00D86ACD">
        <w:rPr>
          <w:b/>
          <w:bCs/>
          <w:sz w:val="28"/>
          <w:szCs w:val="28"/>
        </w:rPr>
        <w:lastRenderedPageBreak/>
        <w:t xml:space="preserve">Пояснительная записка к проекту </w:t>
      </w:r>
      <w:r w:rsidR="00BD5161" w:rsidRPr="00D86ACD">
        <w:rPr>
          <w:b/>
          <w:bCs/>
          <w:sz w:val="28"/>
          <w:szCs w:val="28"/>
        </w:rPr>
        <w:t>областного закона</w:t>
      </w:r>
    </w:p>
    <w:p w14:paraId="60800BDB" w14:textId="357B516D" w:rsidR="00F769FB" w:rsidRPr="00D86ACD" w:rsidRDefault="00F769FB" w:rsidP="00D86ACD">
      <w:pPr>
        <w:jc w:val="center"/>
        <w:rPr>
          <w:b/>
          <w:bCs/>
          <w:sz w:val="28"/>
          <w:szCs w:val="28"/>
        </w:rPr>
      </w:pPr>
      <w:r w:rsidRPr="00D86ACD">
        <w:rPr>
          <w:b/>
          <w:bCs/>
          <w:sz w:val="28"/>
          <w:szCs w:val="28"/>
        </w:rPr>
        <w:t>«</w:t>
      </w:r>
      <w:r w:rsidR="00D86ACD" w:rsidRPr="00D86ACD">
        <w:rPr>
          <w:b/>
          <w:bCs/>
          <w:sz w:val="28"/>
          <w:szCs w:val="28"/>
        </w:rPr>
        <w:t>Об уличном искусстве</w:t>
      </w:r>
      <w:r w:rsidRPr="00D86ACD">
        <w:rPr>
          <w:b/>
          <w:bCs/>
          <w:sz w:val="28"/>
          <w:szCs w:val="28"/>
        </w:rPr>
        <w:t>»</w:t>
      </w:r>
    </w:p>
    <w:p w14:paraId="2B53ABBF" w14:textId="77777777" w:rsidR="00F769FB" w:rsidRPr="00D86ACD" w:rsidRDefault="00F769FB" w:rsidP="00D86ACD">
      <w:pPr>
        <w:jc w:val="both"/>
        <w:rPr>
          <w:sz w:val="28"/>
          <w:szCs w:val="28"/>
        </w:rPr>
      </w:pPr>
    </w:p>
    <w:p w14:paraId="1162D417" w14:textId="77777777" w:rsidR="00D86ACD" w:rsidRDefault="00D86ACD" w:rsidP="00D86ACD">
      <w:pPr>
        <w:ind w:firstLine="720"/>
        <w:jc w:val="both"/>
        <w:rPr>
          <w:color w:val="000000"/>
          <w:sz w:val="28"/>
          <w:szCs w:val="28"/>
        </w:rPr>
      </w:pPr>
      <w:r w:rsidRPr="00D86ACD">
        <w:rPr>
          <w:color w:val="000000"/>
          <w:sz w:val="28"/>
          <w:szCs w:val="28"/>
        </w:rPr>
        <w:t>Проект областного закона призван урегулировать процедуру создания изображений на внешних поверхностях зданий в Ленинградской области.</w:t>
      </w:r>
    </w:p>
    <w:p w14:paraId="405751B6" w14:textId="12B6FF0A" w:rsidR="00D86ACD" w:rsidRPr="00D86ACD" w:rsidRDefault="00D86ACD" w:rsidP="00D86ACD">
      <w:pPr>
        <w:ind w:firstLine="720"/>
        <w:jc w:val="both"/>
        <w:rPr>
          <w:color w:val="000000"/>
          <w:sz w:val="28"/>
          <w:szCs w:val="28"/>
        </w:rPr>
      </w:pPr>
      <w:r w:rsidRPr="00D86ACD">
        <w:rPr>
          <w:color w:val="000000"/>
          <w:sz w:val="28"/>
          <w:szCs w:val="28"/>
        </w:rPr>
        <w:t>Основные цели областного закона - развитие изобразительного искусства, сокращение бюджетных расходов, урегулирование отношений между владельцами недвижимости, художниками и органами власти, а также защита права жителей Ленинградской области на комфортную городскую среду.</w:t>
      </w:r>
    </w:p>
    <w:p w14:paraId="66DB8AED" w14:textId="40611DD6" w:rsidR="00D86ACD" w:rsidRPr="00D86ACD" w:rsidRDefault="00D86ACD" w:rsidP="00D86ACD">
      <w:pPr>
        <w:ind w:firstLine="720"/>
        <w:jc w:val="both"/>
        <w:rPr>
          <w:color w:val="000000"/>
          <w:sz w:val="28"/>
          <w:szCs w:val="28"/>
        </w:rPr>
      </w:pPr>
      <w:r w:rsidRPr="00D86ACD">
        <w:rPr>
          <w:color w:val="000000"/>
          <w:sz w:val="28"/>
          <w:szCs w:val="28"/>
        </w:rPr>
        <w:t>В настоящий момент процедура создания подобных изображений на территории Ленинградской области не регламентирована надлежащим образом. Утвержденные правила благоустройства территорий отдельных муниципальных образований Ленинградской области не содержат единого подхода к представленной проблеме.</w:t>
      </w:r>
    </w:p>
    <w:p w14:paraId="59106EE6" w14:textId="766D0C27" w:rsidR="00D86ACD" w:rsidRPr="00D86ACD" w:rsidRDefault="00D86ACD" w:rsidP="00D86AC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Указанный</w:t>
      </w:r>
      <w:r w:rsidRPr="00D86ACD">
        <w:rPr>
          <w:color w:val="000000"/>
          <w:sz w:val="28"/>
          <w:szCs w:val="28"/>
        </w:rPr>
        <w:t xml:space="preserve"> проект областного закона «Об уличном искусстве» формирует единый подход к вопросу создания изображений на внешних поверхностях зданий в Ленинградской области и устанавливает универсальный порядок согласования таких изображений.</w:t>
      </w:r>
    </w:p>
    <w:p w14:paraId="6EF62BA8" w14:textId="761B451F" w:rsidR="00D86ACD" w:rsidRPr="00D86ACD" w:rsidRDefault="00D86ACD" w:rsidP="00D86ACD">
      <w:pPr>
        <w:ind w:firstLine="720"/>
        <w:jc w:val="both"/>
        <w:rPr>
          <w:color w:val="000000"/>
          <w:sz w:val="28"/>
          <w:szCs w:val="28"/>
        </w:rPr>
      </w:pPr>
      <w:r w:rsidRPr="00D86ACD">
        <w:rPr>
          <w:color w:val="000000"/>
          <w:sz w:val="28"/>
          <w:szCs w:val="28"/>
        </w:rPr>
        <w:t>В частности, проектом областного закона определен орган исполнительной власти Ленинградской области, ответственный за согласование проектов изображений, установлены требования, предъявляемые к создаваемому изображению, регламентирована процедура согласования</w:t>
      </w:r>
      <w:r>
        <w:rPr>
          <w:color w:val="000000"/>
          <w:sz w:val="28"/>
          <w:szCs w:val="28"/>
        </w:rPr>
        <w:t xml:space="preserve"> создаваемых изображений</w:t>
      </w:r>
      <w:r w:rsidRPr="00D86ACD">
        <w:rPr>
          <w:color w:val="000000"/>
          <w:sz w:val="28"/>
          <w:szCs w:val="28"/>
        </w:rPr>
        <w:t xml:space="preserve">, а также </w:t>
      </w:r>
      <w:r>
        <w:rPr>
          <w:color w:val="000000"/>
          <w:sz w:val="28"/>
          <w:szCs w:val="28"/>
        </w:rPr>
        <w:t xml:space="preserve">приведен </w:t>
      </w:r>
      <w:r w:rsidRPr="00D86ACD">
        <w:rPr>
          <w:color w:val="000000"/>
          <w:sz w:val="28"/>
          <w:szCs w:val="28"/>
        </w:rPr>
        <w:t>порядок согласования изображений, созданных без ранее полученного предварительного согласования. Также, законопроектом установлен исчерпывающий перечень оснований для отказа в согласовании создаваемого изображения, урегулирован вопрос создания зон свободного творчества на территории Ленинградской области.</w:t>
      </w:r>
    </w:p>
    <w:p w14:paraId="3BD795FF" w14:textId="77777777" w:rsidR="00D86ACD" w:rsidRPr="00D86ACD" w:rsidRDefault="00D86ACD" w:rsidP="00D86ACD">
      <w:pPr>
        <w:ind w:firstLine="720"/>
        <w:jc w:val="both"/>
        <w:rPr>
          <w:color w:val="000000"/>
          <w:sz w:val="28"/>
          <w:szCs w:val="28"/>
        </w:rPr>
      </w:pPr>
      <w:r w:rsidRPr="00D86ACD">
        <w:rPr>
          <w:color w:val="000000"/>
          <w:sz w:val="28"/>
          <w:szCs w:val="28"/>
        </w:rPr>
        <w:t>Проект закона исходит из презумпции добросовестности владельцев зданий Ленинградской области. В связи с этим, согласование с соответствующими органами исполнительной власти Ленинградской области требуется не для оценки эстетических особенностей проекта и решения о его целесообразности, а исключительно для правовой экспертизы (т.е. оценки проекта на соответствие действующему законодательству) и для извещения органов исполнительной власти Ленинградской области о том, что изображение создано в соответствии с законом и подлежит охране.</w:t>
      </w:r>
    </w:p>
    <w:p w14:paraId="41EE3E15" w14:textId="2FA42019" w:rsidR="00D86ACD" w:rsidRPr="00D86ACD" w:rsidRDefault="00D86ACD" w:rsidP="00D86ACD">
      <w:pPr>
        <w:ind w:firstLine="720"/>
        <w:jc w:val="both"/>
        <w:rPr>
          <w:color w:val="000000"/>
          <w:sz w:val="28"/>
          <w:szCs w:val="28"/>
        </w:rPr>
      </w:pPr>
      <w:r w:rsidRPr="00D86ACD">
        <w:rPr>
          <w:color w:val="000000"/>
          <w:sz w:val="28"/>
          <w:szCs w:val="28"/>
        </w:rPr>
        <w:t>Реализация закона не потребует дополнительных расходов из бюджета Ленинградской области. Более того – закон позволит сэкономить средства бюджета Ленинградской области</w:t>
      </w:r>
      <w:r>
        <w:rPr>
          <w:color w:val="000000"/>
          <w:sz w:val="28"/>
          <w:szCs w:val="28"/>
        </w:rPr>
        <w:t>.</w:t>
      </w:r>
    </w:p>
    <w:p w14:paraId="16EC299E" w14:textId="77777777" w:rsidR="00F769FB" w:rsidRPr="00D86ACD" w:rsidRDefault="00F769FB" w:rsidP="00D86ACD">
      <w:pPr>
        <w:jc w:val="both"/>
        <w:rPr>
          <w:sz w:val="28"/>
          <w:szCs w:val="28"/>
        </w:rPr>
      </w:pPr>
    </w:p>
    <w:p w14:paraId="7D0559F4" w14:textId="77777777" w:rsidR="00740DE9" w:rsidRPr="00D86ACD" w:rsidRDefault="00126F09" w:rsidP="00D86ACD">
      <w:pPr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Депутат </w:t>
      </w:r>
    </w:p>
    <w:p w14:paraId="5158D163" w14:textId="77777777" w:rsidR="00144473" w:rsidRPr="00D86ACD" w:rsidRDefault="00126F09" w:rsidP="00D86ACD">
      <w:pPr>
        <w:jc w:val="both"/>
        <w:rPr>
          <w:sz w:val="28"/>
          <w:szCs w:val="28"/>
        </w:rPr>
      </w:pPr>
      <w:r w:rsidRPr="00D86ACD">
        <w:rPr>
          <w:sz w:val="28"/>
          <w:szCs w:val="28"/>
        </w:rPr>
        <w:t>Законодательного</w:t>
      </w:r>
    </w:p>
    <w:p w14:paraId="3F9CD611" w14:textId="507830C6" w:rsidR="00F769FB" w:rsidRPr="00D86ACD" w:rsidRDefault="00126F09" w:rsidP="00D86ACD">
      <w:pPr>
        <w:jc w:val="both"/>
        <w:rPr>
          <w:sz w:val="28"/>
          <w:szCs w:val="28"/>
        </w:rPr>
      </w:pPr>
      <w:r w:rsidRPr="00D86ACD">
        <w:rPr>
          <w:sz w:val="28"/>
          <w:szCs w:val="28"/>
        </w:rPr>
        <w:t>Собрания Ленинградской области</w:t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</w:r>
      <w:r w:rsidRPr="00D86ACD">
        <w:rPr>
          <w:sz w:val="28"/>
          <w:szCs w:val="28"/>
        </w:rPr>
        <w:tab/>
      </w:r>
      <w:r w:rsidR="00144473" w:rsidRPr="00D86ACD">
        <w:rPr>
          <w:sz w:val="28"/>
          <w:szCs w:val="28"/>
        </w:rPr>
        <w:t>А.А. Перминов</w:t>
      </w:r>
    </w:p>
    <w:p w14:paraId="4A534E97" w14:textId="35AC4550" w:rsidR="00D86ACD" w:rsidRPr="00D86ACD" w:rsidRDefault="00D86ACD" w:rsidP="00D86ACD">
      <w:pPr>
        <w:rPr>
          <w:sz w:val="28"/>
          <w:szCs w:val="28"/>
        </w:rPr>
      </w:pPr>
      <w:r w:rsidRPr="00D86ACD">
        <w:rPr>
          <w:sz w:val="28"/>
          <w:szCs w:val="28"/>
        </w:rPr>
        <w:br w:type="page"/>
      </w:r>
    </w:p>
    <w:p w14:paraId="15A8FF7D" w14:textId="7D5AEF5E" w:rsidR="00D86ACD" w:rsidRPr="00D86ACD" w:rsidRDefault="00D86ACD" w:rsidP="00D86ACD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D86ACD">
        <w:rPr>
          <w:b/>
          <w:sz w:val="28"/>
          <w:szCs w:val="28"/>
        </w:rPr>
        <w:lastRenderedPageBreak/>
        <w:t>Справка о состоянии законодательства в сфере правового регулирования областного закона «</w:t>
      </w:r>
      <w:r w:rsidRPr="00D86ACD">
        <w:rPr>
          <w:b/>
          <w:bCs/>
          <w:sz w:val="28"/>
          <w:szCs w:val="28"/>
        </w:rPr>
        <w:t>Об уличном искусстве</w:t>
      </w:r>
      <w:r w:rsidRPr="00D86ACD">
        <w:rPr>
          <w:b/>
          <w:sz w:val="28"/>
          <w:szCs w:val="28"/>
        </w:rPr>
        <w:t>»</w:t>
      </w:r>
    </w:p>
    <w:p w14:paraId="0F5E2D2A" w14:textId="658FFD41" w:rsidR="00D86ACD" w:rsidRPr="00D86ACD" w:rsidRDefault="00D86ACD" w:rsidP="00D86A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F75410" w14:textId="77777777" w:rsidR="00D86ACD" w:rsidRPr="00D86ACD" w:rsidRDefault="00D86ACD" w:rsidP="00D86AC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86ACD">
        <w:rPr>
          <w:sz w:val="28"/>
          <w:szCs w:val="28"/>
        </w:rPr>
        <w:t>1. Конституция Российской Федерации;</w:t>
      </w:r>
    </w:p>
    <w:p w14:paraId="66807E4F" w14:textId="77777777" w:rsidR="00D86ACD" w:rsidRPr="00D86ACD" w:rsidRDefault="00D86ACD" w:rsidP="00D86AC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86ACD">
        <w:rPr>
          <w:sz w:val="28"/>
          <w:szCs w:val="28"/>
        </w:rPr>
        <w:t xml:space="preserve">2 Федеральный закон от </w:t>
      </w:r>
      <w:r w:rsidRPr="00D86ACD">
        <w:rPr>
          <w:rFonts w:eastAsia="Calibri"/>
          <w:sz w:val="28"/>
          <w:szCs w:val="28"/>
          <w:lang w:eastAsia="en-US"/>
        </w:rPr>
        <w:t>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</w:t>
      </w:r>
      <w:r w:rsidRPr="00D86ACD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D86ACD">
        <w:rPr>
          <w:rFonts w:eastAsia="Calibri"/>
          <w:sz w:val="28"/>
          <w:szCs w:val="28"/>
          <w:lang w:eastAsia="en-US"/>
        </w:rPr>
        <w:t>Федерации»;</w:t>
      </w:r>
    </w:p>
    <w:p w14:paraId="6F78BDFF" w14:textId="0AACBE93" w:rsidR="00D86ACD" w:rsidRPr="00D86ACD" w:rsidRDefault="00D86ACD" w:rsidP="00D86AC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86ACD">
        <w:rPr>
          <w:rFonts w:eastAsia="Calibri"/>
          <w:sz w:val="28"/>
          <w:szCs w:val="28"/>
          <w:lang w:eastAsia="en-US"/>
        </w:rPr>
        <w:t>3. Жилищный кодекс Российской Федерации.</w:t>
      </w:r>
    </w:p>
    <w:p w14:paraId="5914A05C" w14:textId="440729A9" w:rsidR="00D86ACD" w:rsidRPr="00D86ACD" w:rsidRDefault="00D86ACD" w:rsidP="00D86AC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15FDA82E" w14:textId="77777777" w:rsidR="00D86ACD" w:rsidRPr="00D86ACD" w:rsidRDefault="00D86ACD" w:rsidP="00D86A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F29B1A5" w14:textId="77777777" w:rsidR="00D86ACD" w:rsidRPr="00D86ACD" w:rsidRDefault="00D86ACD" w:rsidP="00D86A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90E4FA" w14:textId="77777777" w:rsidR="00D86ACD" w:rsidRPr="00D86ACD" w:rsidRDefault="00D86ACD" w:rsidP="00D86ACD">
      <w:pPr>
        <w:pStyle w:val="21"/>
        <w:jc w:val="both"/>
        <w:rPr>
          <w:sz w:val="28"/>
          <w:szCs w:val="28"/>
        </w:rPr>
      </w:pPr>
      <w:r w:rsidRPr="00D86ACD">
        <w:rPr>
          <w:sz w:val="28"/>
          <w:szCs w:val="28"/>
        </w:rPr>
        <w:t>Депутат Законодательного собрания</w:t>
      </w:r>
    </w:p>
    <w:p w14:paraId="7AAD2315" w14:textId="77777777" w:rsidR="00D86ACD" w:rsidRPr="00D86ACD" w:rsidRDefault="00D86ACD" w:rsidP="00D86ACD">
      <w:pPr>
        <w:pStyle w:val="21"/>
        <w:tabs>
          <w:tab w:val="left" w:pos="7088"/>
        </w:tabs>
        <w:rPr>
          <w:sz w:val="28"/>
          <w:szCs w:val="28"/>
        </w:rPr>
      </w:pPr>
      <w:r w:rsidRPr="00D86ACD">
        <w:rPr>
          <w:sz w:val="28"/>
          <w:szCs w:val="28"/>
        </w:rPr>
        <w:t xml:space="preserve">Ленинградской области </w:t>
      </w:r>
      <w:r w:rsidRPr="00D86ACD">
        <w:rPr>
          <w:sz w:val="28"/>
          <w:szCs w:val="28"/>
        </w:rPr>
        <w:tab/>
        <w:t xml:space="preserve">      А.А. Перминов</w:t>
      </w:r>
    </w:p>
    <w:p w14:paraId="5F27DBC8" w14:textId="77777777" w:rsidR="00D86ACD" w:rsidRPr="00D86ACD" w:rsidRDefault="00D86ACD" w:rsidP="00D86ACD">
      <w:pPr>
        <w:jc w:val="center"/>
        <w:rPr>
          <w:b/>
          <w:sz w:val="28"/>
          <w:szCs w:val="28"/>
        </w:rPr>
      </w:pPr>
      <w:r w:rsidRPr="00D86ACD">
        <w:rPr>
          <w:sz w:val="28"/>
          <w:szCs w:val="28"/>
        </w:rPr>
        <w:br w:type="page"/>
      </w:r>
      <w:r w:rsidRPr="00D86ACD">
        <w:rPr>
          <w:b/>
          <w:sz w:val="28"/>
          <w:szCs w:val="28"/>
        </w:rPr>
        <w:lastRenderedPageBreak/>
        <w:t>Перечень областных законов</w:t>
      </w:r>
    </w:p>
    <w:p w14:paraId="17276AF0" w14:textId="1D1BCE82" w:rsidR="00D86ACD" w:rsidRPr="00D86ACD" w:rsidRDefault="00D86ACD" w:rsidP="00D86ACD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D86ACD">
        <w:rPr>
          <w:b/>
          <w:sz w:val="28"/>
          <w:szCs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«Об уличном искусстве»</w:t>
      </w:r>
    </w:p>
    <w:p w14:paraId="5E3E4683" w14:textId="77777777" w:rsidR="00D86ACD" w:rsidRPr="00D86ACD" w:rsidRDefault="00D86ACD" w:rsidP="00D86ACD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</w:p>
    <w:p w14:paraId="1623FAD1" w14:textId="12B9096F" w:rsidR="00D86ACD" w:rsidRPr="00D86ACD" w:rsidRDefault="00D86ACD" w:rsidP="00D86A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Принятие областного закона «Об уличном искусстве» потребует внесения изменений в Постановление Правительства Ленинградской области от 28.11.2016 № 450 «Об утверждении Положения о комитете по жилищно-коммунальному хозяйству Ленинградской области». </w:t>
      </w:r>
    </w:p>
    <w:p w14:paraId="7D59D4A0" w14:textId="77777777" w:rsidR="00D86ACD" w:rsidRPr="00D86ACD" w:rsidRDefault="00D86ACD" w:rsidP="00D86ACD">
      <w:pPr>
        <w:rPr>
          <w:sz w:val="28"/>
          <w:szCs w:val="28"/>
        </w:rPr>
      </w:pPr>
    </w:p>
    <w:p w14:paraId="7A3F00DF" w14:textId="77777777" w:rsidR="00D86ACD" w:rsidRPr="00D86ACD" w:rsidRDefault="00D86ACD" w:rsidP="00D86ACD">
      <w:pPr>
        <w:rPr>
          <w:sz w:val="28"/>
          <w:szCs w:val="28"/>
        </w:rPr>
      </w:pPr>
    </w:p>
    <w:p w14:paraId="5E1169DD" w14:textId="77777777" w:rsidR="00D86ACD" w:rsidRPr="00D86ACD" w:rsidRDefault="00D86ACD" w:rsidP="00D86ACD">
      <w:pPr>
        <w:pStyle w:val="21"/>
        <w:jc w:val="both"/>
        <w:rPr>
          <w:sz w:val="28"/>
          <w:szCs w:val="28"/>
        </w:rPr>
      </w:pPr>
      <w:r w:rsidRPr="00D86ACD">
        <w:rPr>
          <w:sz w:val="28"/>
          <w:szCs w:val="28"/>
        </w:rPr>
        <w:t>Депутат Законодательного собрания</w:t>
      </w:r>
    </w:p>
    <w:p w14:paraId="5D17310E" w14:textId="77777777" w:rsidR="00D86ACD" w:rsidRPr="00D86ACD" w:rsidRDefault="00D86ACD" w:rsidP="00D86ACD">
      <w:pPr>
        <w:pStyle w:val="21"/>
        <w:tabs>
          <w:tab w:val="left" w:pos="7088"/>
        </w:tabs>
        <w:rPr>
          <w:sz w:val="28"/>
          <w:szCs w:val="28"/>
        </w:rPr>
      </w:pPr>
      <w:r w:rsidRPr="00D86ACD">
        <w:rPr>
          <w:sz w:val="28"/>
          <w:szCs w:val="28"/>
        </w:rPr>
        <w:t xml:space="preserve">Ленинградской области </w:t>
      </w:r>
      <w:r w:rsidRPr="00D86ACD">
        <w:rPr>
          <w:sz w:val="28"/>
          <w:szCs w:val="28"/>
        </w:rPr>
        <w:tab/>
        <w:t xml:space="preserve">      А.А. Перминов</w:t>
      </w:r>
    </w:p>
    <w:p w14:paraId="5DC1C3E5" w14:textId="77777777" w:rsidR="00D86ACD" w:rsidRPr="00D86ACD" w:rsidRDefault="00D86ACD" w:rsidP="00D86ACD">
      <w:pPr>
        <w:pStyle w:val="21"/>
        <w:tabs>
          <w:tab w:val="left" w:pos="7088"/>
        </w:tabs>
        <w:jc w:val="both"/>
        <w:rPr>
          <w:sz w:val="28"/>
          <w:szCs w:val="28"/>
        </w:rPr>
      </w:pPr>
    </w:p>
    <w:p w14:paraId="53B4BEFB" w14:textId="77777777" w:rsidR="00D86ACD" w:rsidRPr="00D86ACD" w:rsidRDefault="00D86ACD" w:rsidP="00D86AC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80F8A82" w14:textId="77777777" w:rsidR="00D86ACD" w:rsidRPr="00D86ACD" w:rsidRDefault="00D86ACD" w:rsidP="00D86ACD">
      <w:pPr>
        <w:rPr>
          <w:sz w:val="28"/>
          <w:szCs w:val="28"/>
        </w:rPr>
      </w:pPr>
      <w:r w:rsidRPr="00D86ACD">
        <w:rPr>
          <w:sz w:val="28"/>
          <w:szCs w:val="28"/>
        </w:rPr>
        <w:br w:type="page"/>
      </w:r>
    </w:p>
    <w:p w14:paraId="67418992" w14:textId="77777777" w:rsidR="00D86ACD" w:rsidRPr="00D86ACD" w:rsidRDefault="00D86ACD" w:rsidP="00D86ACD">
      <w:pPr>
        <w:jc w:val="center"/>
        <w:outlineLvl w:val="0"/>
        <w:rPr>
          <w:b/>
          <w:sz w:val="28"/>
          <w:szCs w:val="28"/>
        </w:rPr>
      </w:pPr>
      <w:r w:rsidRPr="00D86ACD">
        <w:rPr>
          <w:b/>
          <w:sz w:val="28"/>
          <w:szCs w:val="28"/>
        </w:rPr>
        <w:lastRenderedPageBreak/>
        <w:t>Предложения</w:t>
      </w:r>
    </w:p>
    <w:p w14:paraId="584798E7" w14:textId="705658CF" w:rsidR="00D86ACD" w:rsidRPr="00D86ACD" w:rsidRDefault="00D86ACD" w:rsidP="00D86AC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86ACD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D86ACD">
        <w:rPr>
          <w:b/>
          <w:color w:val="000000"/>
          <w:sz w:val="28"/>
          <w:szCs w:val="28"/>
        </w:rPr>
        <w:t>«Об уличном искусстве</w:t>
      </w:r>
      <w:r w:rsidRPr="00D86ACD">
        <w:rPr>
          <w:b/>
          <w:sz w:val="28"/>
          <w:szCs w:val="28"/>
        </w:rPr>
        <w:t xml:space="preserve">» </w:t>
      </w:r>
    </w:p>
    <w:p w14:paraId="4DC1C137" w14:textId="77777777" w:rsidR="00D86ACD" w:rsidRPr="00D86ACD" w:rsidRDefault="00D86ACD" w:rsidP="00D86AC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5F7721A" w14:textId="038FD396" w:rsidR="00D86ACD" w:rsidRPr="00D86ACD" w:rsidRDefault="00D86ACD" w:rsidP="00D86ACD">
      <w:pPr>
        <w:ind w:firstLine="709"/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Принятие областного закона «Об уличном искусстве» потребует разработки и принятия нормативных правовых актов Правительства Ленинградской области, которыми будут утверждены: </w:t>
      </w:r>
      <w:r>
        <w:rPr>
          <w:sz w:val="28"/>
          <w:szCs w:val="28"/>
        </w:rPr>
        <w:t>п</w:t>
      </w:r>
      <w:r w:rsidRPr="00D86ACD">
        <w:rPr>
          <w:sz w:val="28"/>
          <w:szCs w:val="28"/>
        </w:rPr>
        <w:t xml:space="preserve">оложение о создании зон свободного творчества на территории Ленинградской области, </w:t>
      </w:r>
      <w:r w:rsidRPr="00D86ACD">
        <w:rPr>
          <w:rFonts w:eastAsiaTheme="minorEastAsia"/>
          <w:color w:val="000000"/>
          <w:kern w:val="1"/>
          <w:sz w:val="28"/>
          <w:szCs w:val="28"/>
        </w:rPr>
        <w:t>положение о порядке организации и финансирования работ по удалению изображений на внешних поверхностях зданий, не согласованных с органом исполнительной власти Ленинградской области в сфере жилищно-коммунального хозяйства.</w:t>
      </w:r>
    </w:p>
    <w:p w14:paraId="58F70D1F" w14:textId="20E113EF" w:rsidR="00D86ACD" w:rsidRPr="00D86ACD" w:rsidRDefault="00D86ACD" w:rsidP="00D86ACD">
      <w:pPr>
        <w:ind w:firstLine="709"/>
        <w:jc w:val="both"/>
        <w:rPr>
          <w:sz w:val="28"/>
          <w:szCs w:val="28"/>
        </w:rPr>
      </w:pPr>
    </w:p>
    <w:p w14:paraId="2B7E26B8" w14:textId="77777777" w:rsidR="00D86ACD" w:rsidRPr="00D86ACD" w:rsidRDefault="00D86ACD" w:rsidP="00D86ACD">
      <w:pPr>
        <w:ind w:firstLine="709"/>
        <w:jc w:val="both"/>
        <w:rPr>
          <w:sz w:val="28"/>
          <w:szCs w:val="28"/>
        </w:rPr>
      </w:pPr>
    </w:p>
    <w:p w14:paraId="21A039A3" w14:textId="77777777" w:rsidR="00D86ACD" w:rsidRPr="00D86ACD" w:rsidRDefault="00D86ACD" w:rsidP="00D86ACD">
      <w:pPr>
        <w:ind w:firstLine="709"/>
        <w:jc w:val="both"/>
        <w:rPr>
          <w:sz w:val="28"/>
          <w:szCs w:val="28"/>
        </w:rPr>
      </w:pPr>
    </w:p>
    <w:p w14:paraId="1ACFDF0F" w14:textId="77777777" w:rsidR="00D86ACD" w:rsidRPr="00D86ACD" w:rsidRDefault="00D86ACD" w:rsidP="00D86ACD">
      <w:pPr>
        <w:pStyle w:val="21"/>
        <w:jc w:val="both"/>
        <w:rPr>
          <w:sz w:val="28"/>
          <w:szCs w:val="28"/>
        </w:rPr>
      </w:pPr>
      <w:r w:rsidRPr="00D86ACD">
        <w:rPr>
          <w:sz w:val="28"/>
          <w:szCs w:val="28"/>
        </w:rPr>
        <w:t>Депутат Законодательного собрания</w:t>
      </w:r>
    </w:p>
    <w:p w14:paraId="33AD08CF" w14:textId="77777777" w:rsidR="00D86ACD" w:rsidRPr="00D86ACD" w:rsidRDefault="00D86ACD" w:rsidP="00D86ACD">
      <w:pPr>
        <w:pStyle w:val="21"/>
        <w:tabs>
          <w:tab w:val="left" w:pos="7088"/>
        </w:tabs>
        <w:rPr>
          <w:sz w:val="28"/>
          <w:szCs w:val="28"/>
        </w:rPr>
      </w:pPr>
      <w:r w:rsidRPr="00D86ACD">
        <w:rPr>
          <w:sz w:val="28"/>
          <w:szCs w:val="28"/>
        </w:rPr>
        <w:t xml:space="preserve">Ленинградской области </w:t>
      </w:r>
      <w:r w:rsidRPr="00D86ACD">
        <w:rPr>
          <w:sz w:val="28"/>
          <w:szCs w:val="28"/>
        </w:rPr>
        <w:tab/>
        <w:t xml:space="preserve">      А.А. Перминов</w:t>
      </w:r>
    </w:p>
    <w:p w14:paraId="1037B62F" w14:textId="77777777" w:rsidR="00D86ACD" w:rsidRPr="00D86ACD" w:rsidRDefault="00D86ACD" w:rsidP="00D86ACD">
      <w:pPr>
        <w:pStyle w:val="21"/>
        <w:tabs>
          <w:tab w:val="left" w:pos="7088"/>
        </w:tabs>
        <w:jc w:val="both"/>
        <w:rPr>
          <w:sz w:val="28"/>
          <w:szCs w:val="28"/>
        </w:rPr>
      </w:pPr>
    </w:p>
    <w:p w14:paraId="4454D967" w14:textId="77777777" w:rsidR="00D86ACD" w:rsidRPr="00D86ACD" w:rsidRDefault="00D86ACD" w:rsidP="00D86ACD">
      <w:pPr>
        <w:pStyle w:val="21"/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06252454" w14:textId="77777777" w:rsidR="00D86ACD" w:rsidRPr="00D86ACD" w:rsidRDefault="00D86ACD" w:rsidP="00D86ACD">
      <w:pPr>
        <w:pStyle w:val="21"/>
        <w:jc w:val="both"/>
        <w:rPr>
          <w:sz w:val="28"/>
          <w:szCs w:val="28"/>
        </w:rPr>
      </w:pPr>
      <w:r w:rsidRPr="00D86ACD">
        <w:rPr>
          <w:sz w:val="28"/>
          <w:szCs w:val="28"/>
        </w:rPr>
        <w:t xml:space="preserve">                                                                                                        </w:t>
      </w:r>
    </w:p>
    <w:p w14:paraId="59EF712C" w14:textId="77777777" w:rsidR="00D86ACD" w:rsidRPr="00D86ACD" w:rsidRDefault="00D86ACD" w:rsidP="00D86AC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1D589D6" w14:textId="77777777" w:rsidR="00D86ACD" w:rsidRPr="00D86ACD" w:rsidRDefault="00D86ACD" w:rsidP="00D86ACD">
      <w:pPr>
        <w:rPr>
          <w:sz w:val="28"/>
          <w:szCs w:val="28"/>
        </w:rPr>
      </w:pPr>
      <w:r w:rsidRPr="00D86ACD">
        <w:rPr>
          <w:sz w:val="28"/>
          <w:szCs w:val="28"/>
        </w:rPr>
        <w:br w:type="page"/>
      </w:r>
    </w:p>
    <w:p w14:paraId="0815C351" w14:textId="72AE9323" w:rsidR="00D86ACD" w:rsidRPr="00D86ACD" w:rsidRDefault="00D86ACD" w:rsidP="00D86AC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86ACD">
        <w:rPr>
          <w:b/>
          <w:sz w:val="28"/>
          <w:szCs w:val="28"/>
        </w:rPr>
        <w:lastRenderedPageBreak/>
        <w:t>Финансово-экономическое обоснование</w:t>
      </w:r>
    </w:p>
    <w:p w14:paraId="2FE36934" w14:textId="5650B4EE" w:rsidR="00D86ACD" w:rsidRDefault="00D86ACD" w:rsidP="00D86ACD">
      <w:pPr>
        <w:autoSpaceDE w:val="0"/>
        <w:autoSpaceDN w:val="0"/>
        <w:adjustRightInd w:val="0"/>
        <w:ind w:firstLine="540"/>
        <w:jc w:val="center"/>
        <w:rPr>
          <w:b/>
          <w:color w:val="FF0000"/>
          <w:sz w:val="28"/>
          <w:szCs w:val="28"/>
        </w:rPr>
      </w:pPr>
      <w:r w:rsidRPr="00D86ACD">
        <w:rPr>
          <w:b/>
          <w:sz w:val="28"/>
          <w:szCs w:val="28"/>
        </w:rPr>
        <w:t>проекта областного закона «Об уличном искусстве»</w:t>
      </w:r>
    </w:p>
    <w:p w14:paraId="7139E0A8" w14:textId="77777777" w:rsidR="00D86ACD" w:rsidRPr="00D86ACD" w:rsidRDefault="00D86ACD" w:rsidP="00D86ACD">
      <w:pPr>
        <w:autoSpaceDE w:val="0"/>
        <w:autoSpaceDN w:val="0"/>
        <w:adjustRightInd w:val="0"/>
        <w:ind w:firstLine="540"/>
        <w:jc w:val="center"/>
        <w:rPr>
          <w:b/>
          <w:color w:val="FF0000"/>
          <w:sz w:val="28"/>
          <w:szCs w:val="28"/>
        </w:rPr>
      </w:pPr>
    </w:p>
    <w:p w14:paraId="73018A6B" w14:textId="3FB4D99D" w:rsidR="00D86ACD" w:rsidRPr="00D86ACD" w:rsidRDefault="00D86ACD" w:rsidP="00D86ACD">
      <w:pPr>
        <w:ind w:firstLine="540"/>
        <w:jc w:val="both"/>
        <w:rPr>
          <w:sz w:val="28"/>
          <w:szCs w:val="28"/>
        </w:rPr>
      </w:pPr>
      <w:r w:rsidRPr="00D86ACD">
        <w:rPr>
          <w:sz w:val="28"/>
          <w:szCs w:val="28"/>
        </w:rPr>
        <w:t>Принятие областного закона</w:t>
      </w:r>
      <w:r w:rsidRPr="00D86ACD">
        <w:rPr>
          <w:color w:val="FF0000"/>
          <w:sz w:val="28"/>
          <w:szCs w:val="28"/>
        </w:rPr>
        <w:t xml:space="preserve"> </w:t>
      </w:r>
      <w:r w:rsidRPr="00D86ACD">
        <w:rPr>
          <w:sz w:val="28"/>
          <w:szCs w:val="28"/>
        </w:rPr>
        <w:t xml:space="preserve">«Об уличном искусстве» </w:t>
      </w:r>
      <w:r w:rsidRPr="00D86ACD">
        <w:rPr>
          <w:color w:val="000000"/>
          <w:sz w:val="28"/>
          <w:szCs w:val="28"/>
        </w:rPr>
        <w:t>не потребует дополнительных расходов из бюджета Ленинградской области.</w:t>
      </w:r>
    </w:p>
    <w:p w14:paraId="4247BD97" w14:textId="1D2816C5" w:rsidR="00D86ACD" w:rsidRPr="00D86ACD" w:rsidRDefault="00D86ACD" w:rsidP="00D86A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116FD69" w14:textId="77777777" w:rsidR="00D86ACD" w:rsidRPr="00D86ACD" w:rsidRDefault="00D86ACD" w:rsidP="00D86ACD">
      <w:pPr>
        <w:ind w:firstLine="709"/>
        <w:rPr>
          <w:color w:val="FF0000"/>
          <w:sz w:val="28"/>
          <w:szCs w:val="28"/>
        </w:rPr>
      </w:pPr>
    </w:p>
    <w:p w14:paraId="2A048368" w14:textId="77777777" w:rsidR="00D86ACD" w:rsidRPr="00D86ACD" w:rsidRDefault="00D86ACD" w:rsidP="00D86ACD">
      <w:pPr>
        <w:pStyle w:val="21"/>
        <w:jc w:val="both"/>
        <w:rPr>
          <w:sz w:val="28"/>
          <w:szCs w:val="28"/>
        </w:rPr>
      </w:pPr>
      <w:r w:rsidRPr="00D86ACD">
        <w:rPr>
          <w:sz w:val="28"/>
          <w:szCs w:val="28"/>
        </w:rPr>
        <w:t>Депутат Законодательного собрания</w:t>
      </w:r>
    </w:p>
    <w:p w14:paraId="0A31F398" w14:textId="77777777" w:rsidR="00D86ACD" w:rsidRPr="00D86ACD" w:rsidRDefault="00D86ACD" w:rsidP="00D86ACD">
      <w:pPr>
        <w:pStyle w:val="21"/>
        <w:tabs>
          <w:tab w:val="left" w:pos="7088"/>
        </w:tabs>
        <w:rPr>
          <w:sz w:val="28"/>
          <w:szCs w:val="28"/>
        </w:rPr>
      </w:pPr>
      <w:r w:rsidRPr="00D86ACD">
        <w:rPr>
          <w:sz w:val="28"/>
          <w:szCs w:val="28"/>
        </w:rPr>
        <w:t xml:space="preserve">Ленинградской области </w:t>
      </w:r>
      <w:r w:rsidRPr="00D86ACD">
        <w:rPr>
          <w:sz w:val="28"/>
          <w:szCs w:val="28"/>
        </w:rPr>
        <w:tab/>
        <w:t xml:space="preserve">      А.А. Перминов</w:t>
      </w:r>
    </w:p>
    <w:p w14:paraId="395AB448" w14:textId="77777777" w:rsidR="00D86ACD" w:rsidRPr="00D86ACD" w:rsidRDefault="00D86ACD" w:rsidP="00D86ACD">
      <w:pPr>
        <w:pStyle w:val="21"/>
        <w:ind w:left="6372"/>
        <w:jc w:val="center"/>
        <w:rPr>
          <w:sz w:val="28"/>
          <w:szCs w:val="28"/>
        </w:rPr>
      </w:pPr>
    </w:p>
    <w:p w14:paraId="67C3127C" w14:textId="77777777" w:rsidR="00D86ACD" w:rsidRPr="00D86ACD" w:rsidRDefault="00D86ACD" w:rsidP="00D86AC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1A90134" w14:textId="77777777" w:rsidR="00D86ACD" w:rsidRPr="00D86ACD" w:rsidRDefault="00D86ACD" w:rsidP="00D86ACD">
      <w:pPr>
        <w:ind w:right="-113"/>
        <w:jc w:val="center"/>
        <w:rPr>
          <w:sz w:val="28"/>
          <w:szCs w:val="28"/>
        </w:rPr>
      </w:pPr>
    </w:p>
    <w:p w14:paraId="0B9FFFC9" w14:textId="77777777" w:rsidR="00D86ACD" w:rsidRPr="00D86ACD" w:rsidRDefault="00D86ACD" w:rsidP="00D86ACD">
      <w:pPr>
        <w:jc w:val="center"/>
        <w:outlineLvl w:val="0"/>
        <w:rPr>
          <w:sz w:val="28"/>
          <w:szCs w:val="28"/>
        </w:rPr>
      </w:pPr>
    </w:p>
    <w:p w14:paraId="72906C1B" w14:textId="77777777" w:rsidR="00F769FB" w:rsidRPr="00D86ACD" w:rsidRDefault="00F769FB" w:rsidP="00D86ACD">
      <w:pPr>
        <w:jc w:val="both"/>
        <w:rPr>
          <w:sz w:val="28"/>
          <w:szCs w:val="28"/>
        </w:rPr>
      </w:pPr>
    </w:p>
    <w:sectPr w:rsidR="00F769FB" w:rsidRPr="00D86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C014B6"/>
    <w:multiLevelType w:val="hybridMultilevel"/>
    <w:tmpl w:val="167AC5EA"/>
    <w:lvl w:ilvl="0" w:tplc="8A2E9240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7425883"/>
    <w:multiLevelType w:val="hybridMultilevel"/>
    <w:tmpl w:val="F884A160"/>
    <w:lvl w:ilvl="0" w:tplc="C4661B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D1501B7"/>
    <w:multiLevelType w:val="hybridMultilevel"/>
    <w:tmpl w:val="660C5262"/>
    <w:lvl w:ilvl="0" w:tplc="3A9834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140568"/>
    <w:multiLevelType w:val="hybridMultilevel"/>
    <w:tmpl w:val="EFFAE20E"/>
    <w:lvl w:ilvl="0" w:tplc="08388D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1DA"/>
    <w:rsid w:val="0000102F"/>
    <w:rsid w:val="00003CAC"/>
    <w:rsid w:val="00006515"/>
    <w:rsid w:val="00020A87"/>
    <w:rsid w:val="00022604"/>
    <w:rsid w:val="0003352C"/>
    <w:rsid w:val="00046367"/>
    <w:rsid w:val="00052019"/>
    <w:rsid w:val="000528AD"/>
    <w:rsid w:val="00061A4B"/>
    <w:rsid w:val="000640AD"/>
    <w:rsid w:val="000731E3"/>
    <w:rsid w:val="000751D5"/>
    <w:rsid w:val="000831A2"/>
    <w:rsid w:val="00090DD4"/>
    <w:rsid w:val="00091DB0"/>
    <w:rsid w:val="000A1231"/>
    <w:rsid w:val="000A1764"/>
    <w:rsid w:val="000B434F"/>
    <w:rsid w:val="000C1351"/>
    <w:rsid w:val="000D4D37"/>
    <w:rsid w:val="000D5EC6"/>
    <w:rsid w:val="00104AC6"/>
    <w:rsid w:val="00110290"/>
    <w:rsid w:val="00110F45"/>
    <w:rsid w:val="00121678"/>
    <w:rsid w:val="00123D26"/>
    <w:rsid w:val="00126F09"/>
    <w:rsid w:val="0013044B"/>
    <w:rsid w:val="00144473"/>
    <w:rsid w:val="00145D59"/>
    <w:rsid w:val="00167E7B"/>
    <w:rsid w:val="001701E7"/>
    <w:rsid w:val="00171370"/>
    <w:rsid w:val="00176B51"/>
    <w:rsid w:val="00181D01"/>
    <w:rsid w:val="00196A21"/>
    <w:rsid w:val="001A422F"/>
    <w:rsid w:val="001B3641"/>
    <w:rsid w:val="001C4E2A"/>
    <w:rsid w:val="001E01DA"/>
    <w:rsid w:val="001E1043"/>
    <w:rsid w:val="001E2F45"/>
    <w:rsid w:val="001E7023"/>
    <w:rsid w:val="001F7E72"/>
    <w:rsid w:val="00204EDF"/>
    <w:rsid w:val="00206460"/>
    <w:rsid w:val="002136A6"/>
    <w:rsid w:val="0021480A"/>
    <w:rsid w:val="002174E6"/>
    <w:rsid w:val="00222904"/>
    <w:rsid w:val="00224EA2"/>
    <w:rsid w:val="0023009D"/>
    <w:rsid w:val="00240390"/>
    <w:rsid w:val="0024373A"/>
    <w:rsid w:val="00247176"/>
    <w:rsid w:val="00254AE7"/>
    <w:rsid w:val="00254E5B"/>
    <w:rsid w:val="00260759"/>
    <w:rsid w:val="002626F4"/>
    <w:rsid w:val="00271435"/>
    <w:rsid w:val="002740E7"/>
    <w:rsid w:val="00284E86"/>
    <w:rsid w:val="002929E0"/>
    <w:rsid w:val="00296B89"/>
    <w:rsid w:val="002C271E"/>
    <w:rsid w:val="002C31D3"/>
    <w:rsid w:val="002C48FD"/>
    <w:rsid w:val="002C6DA0"/>
    <w:rsid w:val="002D0983"/>
    <w:rsid w:val="002D429B"/>
    <w:rsid w:val="002D6812"/>
    <w:rsid w:val="002F060B"/>
    <w:rsid w:val="002F1D6D"/>
    <w:rsid w:val="002F3048"/>
    <w:rsid w:val="00301246"/>
    <w:rsid w:val="0030780E"/>
    <w:rsid w:val="00307C52"/>
    <w:rsid w:val="00317189"/>
    <w:rsid w:val="00317B9D"/>
    <w:rsid w:val="00324E91"/>
    <w:rsid w:val="003358DA"/>
    <w:rsid w:val="00337AA0"/>
    <w:rsid w:val="00341D03"/>
    <w:rsid w:val="00343BA0"/>
    <w:rsid w:val="00351653"/>
    <w:rsid w:val="003524AF"/>
    <w:rsid w:val="00353F2A"/>
    <w:rsid w:val="0035788E"/>
    <w:rsid w:val="0036573E"/>
    <w:rsid w:val="00372440"/>
    <w:rsid w:val="003743A0"/>
    <w:rsid w:val="00381140"/>
    <w:rsid w:val="00386685"/>
    <w:rsid w:val="003869C8"/>
    <w:rsid w:val="00390871"/>
    <w:rsid w:val="003A02B9"/>
    <w:rsid w:val="003B2950"/>
    <w:rsid w:val="003E3F83"/>
    <w:rsid w:val="003E4442"/>
    <w:rsid w:val="003F0C1F"/>
    <w:rsid w:val="003F33BB"/>
    <w:rsid w:val="003F65BE"/>
    <w:rsid w:val="003F7524"/>
    <w:rsid w:val="00417830"/>
    <w:rsid w:val="004207C2"/>
    <w:rsid w:val="004250BC"/>
    <w:rsid w:val="00440457"/>
    <w:rsid w:val="004546B4"/>
    <w:rsid w:val="00461BC4"/>
    <w:rsid w:val="00463CEF"/>
    <w:rsid w:val="0046710D"/>
    <w:rsid w:val="00473B02"/>
    <w:rsid w:val="004768D4"/>
    <w:rsid w:val="004827A6"/>
    <w:rsid w:val="00483AA1"/>
    <w:rsid w:val="0048688B"/>
    <w:rsid w:val="00490B71"/>
    <w:rsid w:val="00492511"/>
    <w:rsid w:val="004A1043"/>
    <w:rsid w:val="004B135A"/>
    <w:rsid w:val="004C01C4"/>
    <w:rsid w:val="004C2CC4"/>
    <w:rsid w:val="004C63C6"/>
    <w:rsid w:val="004D3BEB"/>
    <w:rsid w:val="004F2812"/>
    <w:rsid w:val="0050172C"/>
    <w:rsid w:val="005018A6"/>
    <w:rsid w:val="00512D27"/>
    <w:rsid w:val="00525856"/>
    <w:rsid w:val="005264FB"/>
    <w:rsid w:val="00542B1A"/>
    <w:rsid w:val="00567A59"/>
    <w:rsid w:val="005715A5"/>
    <w:rsid w:val="00574917"/>
    <w:rsid w:val="00582A9B"/>
    <w:rsid w:val="00586CB8"/>
    <w:rsid w:val="00590B7D"/>
    <w:rsid w:val="005915DF"/>
    <w:rsid w:val="005A6A73"/>
    <w:rsid w:val="005A752D"/>
    <w:rsid w:val="005B0F4B"/>
    <w:rsid w:val="005B49D0"/>
    <w:rsid w:val="005B4BCD"/>
    <w:rsid w:val="005C0469"/>
    <w:rsid w:val="005C7F5C"/>
    <w:rsid w:val="005D5AD2"/>
    <w:rsid w:val="005E259B"/>
    <w:rsid w:val="005F4DC5"/>
    <w:rsid w:val="005F5BA1"/>
    <w:rsid w:val="005F6317"/>
    <w:rsid w:val="006024A5"/>
    <w:rsid w:val="00611E14"/>
    <w:rsid w:val="00613C41"/>
    <w:rsid w:val="00622ABF"/>
    <w:rsid w:val="0062643B"/>
    <w:rsid w:val="0063137E"/>
    <w:rsid w:val="006357AC"/>
    <w:rsid w:val="006378CC"/>
    <w:rsid w:val="006427DB"/>
    <w:rsid w:val="00645848"/>
    <w:rsid w:val="006479EE"/>
    <w:rsid w:val="00660751"/>
    <w:rsid w:val="00661EF6"/>
    <w:rsid w:val="006769DE"/>
    <w:rsid w:val="00687FA0"/>
    <w:rsid w:val="006928F7"/>
    <w:rsid w:val="0069633A"/>
    <w:rsid w:val="006A3E9A"/>
    <w:rsid w:val="006C56AB"/>
    <w:rsid w:val="006E4F3B"/>
    <w:rsid w:val="006F3710"/>
    <w:rsid w:val="006F3AA2"/>
    <w:rsid w:val="0070107B"/>
    <w:rsid w:val="00702B84"/>
    <w:rsid w:val="007116E4"/>
    <w:rsid w:val="00711A23"/>
    <w:rsid w:val="007205E0"/>
    <w:rsid w:val="007212E6"/>
    <w:rsid w:val="007250A2"/>
    <w:rsid w:val="00727FCB"/>
    <w:rsid w:val="0073262B"/>
    <w:rsid w:val="0073731E"/>
    <w:rsid w:val="00740989"/>
    <w:rsid w:val="00740DE9"/>
    <w:rsid w:val="00742EDD"/>
    <w:rsid w:val="00751EC5"/>
    <w:rsid w:val="00760447"/>
    <w:rsid w:val="00760FD2"/>
    <w:rsid w:val="0076254F"/>
    <w:rsid w:val="00763682"/>
    <w:rsid w:val="00763873"/>
    <w:rsid w:val="00764FE5"/>
    <w:rsid w:val="007652A4"/>
    <w:rsid w:val="00766600"/>
    <w:rsid w:val="007674DE"/>
    <w:rsid w:val="00770D83"/>
    <w:rsid w:val="0077101A"/>
    <w:rsid w:val="007742EE"/>
    <w:rsid w:val="00781A5D"/>
    <w:rsid w:val="00783941"/>
    <w:rsid w:val="007A5ECE"/>
    <w:rsid w:val="007B164D"/>
    <w:rsid w:val="007B2C7C"/>
    <w:rsid w:val="007B4481"/>
    <w:rsid w:val="007B5A53"/>
    <w:rsid w:val="007B715C"/>
    <w:rsid w:val="007B7FA5"/>
    <w:rsid w:val="007C470E"/>
    <w:rsid w:val="007D4946"/>
    <w:rsid w:val="007D5991"/>
    <w:rsid w:val="007D7534"/>
    <w:rsid w:val="007D772B"/>
    <w:rsid w:val="007E516B"/>
    <w:rsid w:val="007E6A67"/>
    <w:rsid w:val="007F3F78"/>
    <w:rsid w:val="0082408D"/>
    <w:rsid w:val="00824BD7"/>
    <w:rsid w:val="00824D71"/>
    <w:rsid w:val="00825965"/>
    <w:rsid w:val="00837A7E"/>
    <w:rsid w:val="00841A9E"/>
    <w:rsid w:val="008478B6"/>
    <w:rsid w:val="00850147"/>
    <w:rsid w:val="008570AF"/>
    <w:rsid w:val="008636A1"/>
    <w:rsid w:val="008646E7"/>
    <w:rsid w:val="00864DB9"/>
    <w:rsid w:val="00886C18"/>
    <w:rsid w:val="008876E4"/>
    <w:rsid w:val="00895965"/>
    <w:rsid w:val="00895FAD"/>
    <w:rsid w:val="00897860"/>
    <w:rsid w:val="008A0454"/>
    <w:rsid w:val="008B022F"/>
    <w:rsid w:val="008B510F"/>
    <w:rsid w:val="008C00C1"/>
    <w:rsid w:val="008C5568"/>
    <w:rsid w:val="008D7B8C"/>
    <w:rsid w:val="008E0A77"/>
    <w:rsid w:val="008E3A55"/>
    <w:rsid w:val="008E75DD"/>
    <w:rsid w:val="008F0013"/>
    <w:rsid w:val="008F1B5F"/>
    <w:rsid w:val="008F1B90"/>
    <w:rsid w:val="008F3740"/>
    <w:rsid w:val="008F4AA7"/>
    <w:rsid w:val="008F5DC5"/>
    <w:rsid w:val="00906893"/>
    <w:rsid w:val="009275A7"/>
    <w:rsid w:val="00933F20"/>
    <w:rsid w:val="00947169"/>
    <w:rsid w:val="00947E65"/>
    <w:rsid w:val="00951DF5"/>
    <w:rsid w:val="00953A21"/>
    <w:rsid w:val="009605BA"/>
    <w:rsid w:val="00963306"/>
    <w:rsid w:val="0096466D"/>
    <w:rsid w:val="00973B85"/>
    <w:rsid w:val="00980537"/>
    <w:rsid w:val="0098245D"/>
    <w:rsid w:val="00984EF3"/>
    <w:rsid w:val="009875D0"/>
    <w:rsid w:val="00993C3E"/>
    <w:rsid w:val="0099671E"/>
    <w:rsid w:val="009C2D63"/>
    <w:rsid w:val="009D0EB7"/>
    <w:rsid w:val="009D5109"/>
    <w:rsid w:val="009E6837"/>
    <w:rsid w:val="009F1308"/>
    <w:rsid w:val="009F5676"/>
    <w:rsid w:val="00A04E69"/>
    <w:rsid w:val="00A138FA"/>
    <w:rsid w:val="00A2132D"/>
    <w:rsid w:val="00A214EA"/>
    <w:rsid w:val="00A26952"/>
    <w:rsid w:val="00A26EF3"/>
    <w:rsid w:val="00A379B5"/>
    <w:rsid w:val="00A412CB"/>
    <w:rsid w:val="00A510C4"/>
    <w:rsid w:val="00A51EFE"/>
    <w:rsid w:val="00A7585A"/>
    <w:rsid w:val="00A825F6"/>
    <w:rsid w:val="00A835AC"/>
    <w:rsid w:val="00A93C13"/>
    <w:rsid w:val="00A975A8"/>
    <w:rsid w:val="00AA2BEB"/>
    <w:rsid w:val="00AA2F96"/>
    <w:rsid w:val="00AB3841"/>
    <w:rsid w:val="00AD40AF"/>
    <w:rsid w:val="00AD6D73"/>
    <w:rsid w:val="00AF2128"/>
    <w:rsid w:val="00B00C79"/>
    <w:rsid w:val="00B06176"/>
    <w:rsid w:val="00B106EF"/>
    <w:rsid w:val="00B11630"/>
    <w:rsid w:val="00B15B1A"/>
    <w:rsid w:val="00B221A9"/>
    <w:rsid w:val="00B2335E"/>
    <w:rsid w:val="00B25B58"/>
    <w:rsid w:val="00B373BF"/>
    <w:rsid w:val="00B402C9"/>
    <w:rsid w:val="00B73A86"/>
    <w:rsid w:val="00B74D84"/>
    <w:rsid w:val="00B83795"/>
    <w:rsid w:val="00BB077D"/>
    <w:rsid w:val="00BB0FBB"/>
    <w:rsid w:val="00BB42F9"/>
    <w:rsid w:val="00BD3B59"/>
    <w:rsid w:val="00BD5161"/>
    <w:rsid w:val="00BD5E0B"/>
    <w:rsid w:val="00BD7266"/>
    <w:rsid w:val="00C04541"/>
    <w:rsid w:val="00C14958"/>
    <w:rsid w:val="00C176ED"/>
    <w:rsid w:val="00C20E1C"/>
    <w:rsid w:val="00C34A60"/>
    <w:rsid w:val="00C421BA"/>
    <w:rsid w:val="00C55960"/>
    <w:rsid w:val="00C57794"/>
    <w:rsid w:val="00C631DB"/>
    <w:rsid w:val="00C63D3B"/>
    <w:rsid w:val="00C65909"/>
    <w:rsid w:val="00C8470E"/>
    <w:rsid w:val="00C868DE"/>
    <w:rsid w:val="00C9004F"/>
    <w:rsid w:val="00CA7090"/>
    <w:rsid w:val="00CB0FF8"/>
    <w:rsid w:val="00CB2F8C"/>
    <w:rsid w:val="00CB7B99"/>
    <w:rsid w:val="00CC65F2"/>
    <w:rsid w:val="00CD499E"/>
    <w:rsid w:val="00CE1BBE"/>
    <w:rsid w:val="00CE2887"/>
    <w:rsid w:val="00CE40FD"/>
    <w:rsid w:val="00CF313F"/>
    <w:rsid w:val="00CF69E2"/>
    <w:rsid w:val="00D0199B"/>
    <w:rsid w:val="00D126BF"/>
    <w:rsid w:val="00D26826"/>
    <w:rsid w:val="00D4571C"/>
    <w:rsid w:val="00D4612F"/>
    <w:rsid w:val="00D4697B"/>
    <w:rsid w:val="00D51214"/>
    <w:rsid w:val="00D51C2C"/>
    <w:rsid w:val="00D55F36"/>
    <w:rsid w:val="00D735B7"/>
    <w:rsid w:val="00D86ACD"/>
    <w:rsid w:val="00D8785B"/>
    <w:rsid w:val="00D90FF3"/>
    <w:rsid w:val="00D92570"/>
    <w:rsid w:val="00D95103"/>
    <w:rsid w:val="00D96A72"/>
    <w:rsid w:val="00DA3A9C"/>
    <w:rsid w:val="00DB09B7"/>
    <w:rsid w:val="00DB152F"/>
    <w:rsid w:val="00DB2951"/>
    <w:rsid w:val="00DC101B"/>
    <w:rsid w:val="00DC1FD4"/>
    <w:rsid w:val="00DC38F9"/>
    <w:rsid w:val="00DC4648"/>
    <w:rsid w:val="00DD1C76"/>
    <w:rsid w:val="00DD663A"/>
    <w:rsid w:val="00DE22C3"/>
    <w:rsid w:val="00DE59B0"/>
    <w:rsid w:val="00DF02E6"/>
    <w:rsid w:val="00DF28EC"/>
    <w:rsid w:val="00DF3EB5"/>
    <w:rsid w:val="00E01E99"/>
    <w:rsid w:val="00E0244C"/>
    <w:rsid w:val="00E02A88"/>
    <w:rsid w:val="00E06068"/>
    <w:rsid w:val="00E06D0A"/>
    <w:rsid w:val="00E11B6C"/>
    <w:rsid w:val="00E14FD3"/>
    <w:rsid w:val="00E159CB"/>
    <w:rsid w:val="00E25992"/>
    <w:rsid w:val="00E2633C"/>
    <w:rsid w:val="00E330CC"/>
    <w:rsid w:val="00E4522E"/>
    <w:rsid w:val="00E46612"/>
    <w:rsid w:val="00E61161"/>
    <w:rsid w:val="00E669E5"/>
    <w:rsid w:val="00E70CDB"/>
    <w:rsid w:val="00E933A8"/>
    <w:rsid w:val="00E952DB"/>
    <w:rsid w:val="00EA03F8"/>
    <w:rsid w:val="00EA765F"/>
    <w:rsid w:val="00EC2524"/>
    <w:rsid w:val="00EC2D88"/>
    <w:rsid w:val="00EC5B8C"/>
    <w:rsid w:val="00EC7EBA"/>
    <w:rsid w:val="00ED156F"/>
    <w:rsid w:val="00ED3986"/>
    <w:rsid w:val="00ED67F4"/>
    <w:rsid w:val="00ED6B26"/>
    <w:rsid w:val="00EF1D0E"/>
    <w:rsid w:val="00EF5AAA"/>
    <w:rsid w:val="00EF6241"/>
    <w:rsid w:val="00F02EC3"/>
    <w:rsid w:val="00F111E6"/>
    <w:rsid w:val="00F1224D"/>
    <w:rsid w:val="00F17B71"/>
    <w:rsid w:val="00F40B2D"/>
    <w:rsid w:val="00F43569"/>
    <w:rsid w:val="00F45E0A"/>
    <w:rsid w:val="00F45FE4"/>
    <w:rsid w:val="00F471E5"/>
    <w:rsid w:val="00F4750C"/>
    <w:rsid w:val="00F60832"/>
    <w:rsid w:val="00F769FB"/>
    <w:rsid w:val="00F76F73"/>
    <w:rsid w:val="00F83055"/>
    <w:rsid w:val="00F9618C"/>
    <w:rsid w:val="00FA281D"/>
    <w:rsid w:val="00FA705D"/>
    <w:rsid w:val="00FB0483"/>
    <w:rsid w:val="00FB628F"/>
    <w:rsid w:val="00FC0D75"/>
    <w:rsid w:val="00FC552D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6F1A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A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E01DA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1E01DA"/>
    <w:rPr>
      <w:sz w:val="28"/>
      <w:lang w:val="ru-RU" w:eastAsia="ru-RU" w:bidi="ar-SA"/>
    </w:rPr>
  </w:style>
  <w:style w:type="paragraph" w:styleId="a5">
    <w:name w:val="Body Text Indent"/>
    <w:basedOn w:val="a"/>
    <w:link w:val="a6"/>
    <w:unhideWhenUsed/>
    <w:rsid w:val="001E01DA"/>
    <w:pPr>
      <w:spacing w:after="120"/>
      <w:ind w:left="283"/>
    </w:pPr>
    <w:rPr>
      <w:sz w:val="28"/>
      <w:szCs w:val="20"/>
    </w:rPr>
  </w:style>
  <w:style w:type="character" w:customStyle="1" w:styleId="a6">
    <w:name w:val="Основной текст с отступом Знак"/>
    <w:link w:val="a5"/>
    <w:rsid w:val="001E01DA"/>
    <w:rPr>
      <w:sz w:val="28"/>
      <w:lang w:val="ru-RU" w:eastAsia="ru-RU" w:bidi="ar-SA"/>
    </w:rPr>
  </w:style>
  <w:style w:type="paragraph" w:styleId="a7">
    <w:name w:val="No Spacing"/>
    <w:uiPriority w:val="1"/>
    <w:qFormat/>
    <w:rsid w:val="00E952DB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740DE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spelle">
    <w:name w:val="spelle"/>
    <w:basedOn w:val="a0"/>
    <w:rsid w:val="00D86ACD"/>
  </w:style>
  <w:style w:type="character" w:styleId="a8">
    <w:name w:val="Hyperlink"/>
    <w:basedOn w:val="a0"/>
    <w:uiPriority w:val="99"/>
    <w:unhideWhenUsed/>
    <w:rsid w:val="00D86ACD"/>
    <w:rPr>
      <w:color w:val="0000FF"/>
      <w:u w:val="single"/>
    </w:rPr>
  </w:style>
  <w:style w:type="paragraph" w:customStyle="1" w:styleId="21">
    <w:name w:val="Средняя сетка 21"/>
    <w:uiPriority w:val="1"/>
    <w:qFormat/>
    <w:rsid w:val="00D86ACD"/>
    <w:rPr>
      <w:sz w:val="24"/>
      <w:szCs w:val="24"/>
    </w:rPr>
  </w:style>
  <w:style w:type="paragraph" w:customStyle="1" w:styleId="ConsPlusNormal">
    <w:name w:val="ConsPlusNormal"/>
    <w:rsid w:val="00D86ACD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styleId="a9">
    <w:name w:val="Emphasis"/>
    <w:basedOn w:val="a0"/>
    <w:uiPriority w:val="20"/>
    <w:qFormat/>
    <w:rsid w:val="00D86ACD"/>
    <w:rPr>
      <w:i/>
      <w:iCs/>
    </w:rPr>
  </w:style>
  <w:style w:type="paragraph" w:styleId="aa">
    <w:name w:val="List Paragraph"/>
    <w:basedOn w:val="a"/>
    <w:uiPriority w:val="34"/>
    <w:qFormat/>
    <w:rsid w:val="00D86ACD"/>
    <w:pPr>
      <w:ind w:left="720"/>
      <w:contextualSpacing/>
    </w:pPr>
  </w:style>
  <w:style w:type="paragraph" w:styleId="ab">
    <w:name w:val="Balloon Text"/>
    <w:basedOn w:val="a"/>
    <w:link w:val="ac"/>
    <w:rsid w:val="00061A4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061A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8609F-0D0B-4FED-8FE4-D4E484102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4073</Words>
  <Characters>23218</Characters>
  <Application>Microsoft Office Word</Application>
  <DocSecurity>0</DocSecurity>
  <Lines>193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Проект </vt:lpstr>
      <vt:lpstr/>
      <vt:lpstr/>
    </vt:vector>
  </TitlesOfParts>
  <Company/>
  <LinksUpToDate>false</LinksUpToDate>
  <CharactersWithSpaces>27237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Администратор</dc:creator>
  <cp:keywords/>
  <dc:description/>
  <cp:lastModifiedBy>Менгнарова Гюзаль Мансуровна</cp:lastModifiedBy>
  <cp:revision>2</cp:revision>
  <cp:lastPrinted>2021-05-19T09:05:00Z</cp:lastPrinted>
  <dcterms:created xsi:type="dcterms:W3CDTF">2021-05-19T09:09:00Z</dcterms:created>
  <dcterms:modified xsi:type="dcterms:W3CDTF">2021-05-19T09:09:00Z</dcterms:modified>
</cp:coreProperties>
</file>