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3B" w:rsidRPr="00166E76" w:rsidRDefault="0000283B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E76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E30BF7" w:rsidRDefault="0000283B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0283B">
        <w:rPr>
          <w:rFonts w:ascii="Times New Roman" w:hAnsi="Times New Roman" w:cs="Times New Roman"/>
          <w:sz w:val="28"/>
          <w:szCs w:val="28"/>
        </w:rPr>
        <w:t>о состоянии законодате</w:t>
      </w:r>
      <w:r w:rsidR="00166E76">
        <w:rPr>
          <w:rFonts w:ascii="Times New Roman" w:hAnsi="Times New Roman" w:cs="Times New Roman"/>
          <w:sz w:val="28"/>
          <w:szCs w:val="28"/>
        </w:rPr>
        <w:t xml:space="preserve">льства </w:t>
      </w:r>
      <w:r w:rsidR="00934310" w:rsidRPr="00934310">
        <w:rPr>
          <w:rFonts w:ascii="Times New Roman" w:hAnsi="Times New Roman" w:cs="Times New Roman"/>
          <w:sz w:val="28"/>
          <w:szCs w:val="28"/>
        </w:rPr>
        <w:t>в данной сфере правового регулирования</w:t>
      </w:r>
    </w:p>
    <w:p w:rsidR="00166E76" w:rsidRDefault="00166E76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3987" w:rsidRPr="00563987" w:rsidRDefault="00563987" w:rsidP="00166E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</w:t>
      </w:r>
      <w:r w:rsidR="004B483D">
        <w:rPr>
          <w:rFonts w:ascii="Times New Roman" w:hAnsi="Times New Roman" w:cs="Times New Roman"/>
          <w:sz w:val="28"/>
          <w:szCs w:val="28"/>
        </w:rPr>
        <w:t>ституция Российской Федерации</w:t>
      </w:r>
      <w:r w:rsidRPr="00563987">
        <w:rPr>
          <w:rFonts w:ascii="Times New Roman" w:hAnsi="Times New Roman" w:cs="Times New Roman"/>
          <w:sz w:val="28"/>
          <w:szCs w:val="28"/>
        </w:rPr>
        <w:t>;</w:t>
      </w:r>
    </w:p>
    <w:p w:rsidR="00166E76" w:rsidRDefault="00C16517" w:rsidP="00166E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Гражданский кодекс </w:t>
      </w:r>
      <w:r w:rsidR="00166E76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166E76" w:rsidRPr="00563987">
        <w:rPr>
          <w:rFonts w:ascii="Times New Roman" w:hAnsi="Times New Roman" w:cs="Times New Roman"/>
          <w:sz w:val="28"/>
          <w:szCs w:val="28"/>
        </w:rPr>
        <w:t>;</w:t>
      </w:r>
    </w:p>
    <w:p w:rsidR="004B483D" w:rsidRPr="004B483D" w:rsidRDefault="004B483D" w:rsidP="004B483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483D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едеральный закон</w:t>
      </w:r>
      <w:r w:rsidR="00C16517" w:rsidRPr="00C16517">
        <w:rPr>
          <w:rFonts w:ascii="Times New Roman" w:hAnsi="Times New Roman" w:cs="Times New Roman"/>
          <w:sz w:val="28"/>
          <w:szCs w:val="28"/>
        </w:rPr>
        <w:t xml:space="preserve"> от 21 декабря 2001 года № 178-ФЗ «О приватизации государственного и муниципального имущества»</w:t>
      </w:r>
      <w:r w:rsidRPr="004B483D">
        <w:rPr>
          <w:rFonts w:ascii="Times New Roman" w:hAnsi="Times New Roman" w:cs="Times New Roman"/>
          <w:sz w:val="28"/>
          <w:szCs w:val="28"/>
        </w:rPr>
        <w:t>;</w:t>
      </w:r>
    </w:p>
    <w:p w:rsidR="00C16517" w:rsidRPr="00202BCA" w:rsidRDefault="00642A89" w:rsidP="009D31C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2BCA">
        <w:rPr>
          <w:rFonts w:ascii="Times New Roman" w:hAnsi="Times New Roman" w:cs="Times New Roman"/>
          <w:bCs/>
          <w:sz w:val="28"/>
          <w:szCs w:val="28"/>
        </w:rPr>
        <w:t xml:space="preserve">Постановление Правительства Ленинградской области от 26 декабря 2005 </w:t>
      </w:r>
      <w:r w:rsidR="00202BCA" w:rsidRPr="00202BCA">
        <w:rPr>
          <w:rFonts w:ascii="Times New Roman" w:hAnsi="Times New Roman" w:cs="Times New Roman"/>
          <w:bCs/>
          <w:sz w:val="28"/>
          <w:szCs w:val="28"/>
        </w:rPr>
        <w:t>года №</w:t>
      </w:r>
      <w:r w:rsidRPr="00202BCA">
        <w:rPr>
          <w:rFonts w:ascii="Times New Roman" w:hAnsi="Times New Roman" w:cs="Times New Roman"/>
          <w:bCs/>
          <w:sz w:val="28"/>
          <w:szCs w:val="28"/>
        </w:rPr>
        <w:t xml:space="preserve"> 806 </w:t>
      </w:r>
      <w:r w:rsidR="00202BCA" w:rsidRPr="00202BCA">
        <w:rPr>
          <w:rFonts w:ascii="Times New Roman" w:hAnsi="Times New Roman" w:cs="Times New Roman"/>
          <w:bCs/>
          <w:sz w:val="28"/>
          <w:szCs w:val="28"/>
        </w:rPr>
        <w:t>«</w:t>
      </w:r>
      <w:r w:rsidRPr="00202BCA">
        <w:rPr>
          <w:rFonts w:ascii="Times New Roman" w:hAnsi="Times New Roman" w:cs="Times New Roman"/>
          <w:bCs/>
          <w:sz w:val="28"/>
          <w:szCs w:val="28"/>
        </w:rPr>
        <w:t>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</w:t>
      </w:r>
      <w:r w:rsidR="00202BCA" w:rsidRPr="00202BCA">
        <w:rPr>
          <w:rFonts w:ascii="Times New Roman" w:hAnsi="Times New Roman" w:cs="Times New Roman"/>
          <w:bCs/>
          <w:sz w:val="28"/>
          <w:szCs w:val="28"/>
        </w:rPr>
        <w:t>атизации федерального имущества»</w:t>
      </w:r>
      <w:r w:rsidR="00202B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6517" w:rsidRPr="00202BCA">
        <w:rPr>
          <w:rFonts w:ascii="Times New Roman" w:hAnsi="Times New Roman" w:cs="Times New Roman"/>
          <w:bCs/>
          <w:sz w:val="28"/>
          <w:szCs w:val="28"/>
        </w:rPr>
        <w:t xml:space="preserve">(в редакции постановления Правительства Российской Федерации от 29 декабря 2020 года </w:t>
      </w:r>
      <w:r w:rsidR="00202BCA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C16517" w:rsidRPr="00202BCA">
        <w:rPr>
          <w:rFonts w:ascii="Times New Roman" w:hAnsi="Times New Roman" w:cs="Times New Roman"/>
          <w:bCs/>
          <w:sz w:val="28"/>
          <w:szCs w:val="28"/>
        </w:rPr>
        <w:t>№ 2352);</w:t>
      </w:r>
    </w:p>
    <w:p w:rsidR="00563987" w:rsidRPr="009D31C2" w:rsidRDefault="00563987" w:rsidP="009D31C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987">
        <w:rPr>
          <w:rFonts w:ascii="Times New Roman" w:hAnsi="Times New Roman" w:cs="Times New Roman"/>
          <w:sz w:val="28"/>
          <w:szCs w:val="28"/>
        </w:rPr>
        <w:t>Закон Ленин</w:t>
      </w:r>
      <w:r w:rsidR="00C16517">
        <w:rPr>
          <w:rFonts w:ascii="Times New Roman" w:hAnsi="Times New Roman" w:cs="Times New Roman"/>
          <w:sz w:val="28"/>
          <w:szCs w:val="28"/>
        </w:rPr>
        <w:t>градской области от 27</w:t>
      </w:r>
      <w:r w:rsidR="00C16517" w:rsidRPr="00C16517">
        <w:rPr>
          <w:rFonts w:ascii="Times New Roman" w:hAnsi="Times New Roman" w:cs="Times New Roman"/>
          <w:sz w:val="28"/>
          <w:szCs w:val="28"/>
        </w:rPr>
        <w:t xml:space="preserve"> </w:t>
      </w:r>
      <w:r w:rsidR="00C16517">
        <w:rPr>
          <w:rFonts w:ascii="Times New Roman" w:hAnsi="Times New Roman" w:cs="Times New Roman"/>
          <w:sz w:val="28"/>
          <w:szCs w:val="28"/>
        </w:rPr>
        <w:t xml:space="preserve">октября </w:t>
      </w:r>
      <w:r>
        <w:rPr>
          <w:rFonts w:ascii="Times New Roman" w:hAnsi="Times New Roman" w:cs="Times New Roman"/>
          <w:sz w:val="28"/>
          <w:szCs w:val="28"/>
        </w:rPr>
        <w:t>1994</w:t>
      </w:r>
      <w:r w:rsidR="00C1651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563987">
        <w:rPr>
          <w:rFonts w:ascii="Times New Roman" w:hAnsi="Times New Roman" w:cs="Times New Roman"/>
          <w:sz w:val="28"/>
          <w:szCs w:val="28"/>
        </w:rPr>
        <w:t xml:space="preserve"> 6-оз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483D">
        <w:rPr>
          <w:rFonts w:ascii="Times New Roman" w:hAnsi="Times New Roman" w:cs="Times New Roman"/>
          <w:sz w:val="28"/>
          <w:szCs w:val="28"/>
        </w:rPr>
        <w:t>«Устав Ленинградской области»</w:t>
      </w:r>
      <w:r w:rsidRPr="00563987">
        <w:rPr>
          <w:rFonts w:ascii="Times New Roman" w:hAnsi="Times New Roman" w:cs="Times New Roman"/>
          <w:sz w:val="28"/>
          <w:szCs w:val="28"/>
        </w:rPr>
        <w:t>;</w:t>
      </w:r>
    </w:p>
    <w:p w:rsidR="007D6EB8" w:rsidRDefault="004B483D" w:rsidP="004B483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6517">
        <w:rPr>
          <w:rFonts w:ascii="Times New Roman" w:hAnsi="Times New Roman" w:cs="Times New Roman"/>
          <w:sz w:val="28"/>
          <w:szCs w:val="28"/>
        </w:rPr>
        <w:t>Областной закон</w:t>
      </w:r>
      <w:r w:rsidR="00C16517">
        <w:rPr>
          <w:rFonts w:ascii="Times New Roman" w:hAnsi="Times New Roman" w:cs="Times New Roman"/>
          <w:sz w:val="28"/>
          <w:szCs w:val="28"/>
        </w:rPr>
        <w:t xml:space="preserve"> </w:t>
      </w:r>
      <w:r w:rsidR="00C16517" w:rsidRPr="00C16517">
        <w:rPr>
          <w:rFonts w:ascii="Times New Roman" w:hAnsi="Times New Roman" w:cs="Times New Roman"/>
          <w:sz w:val="28"/>
          <w:szCs w:val="28"/>
        </w:rPr>
        <w:t>от 19 января 2001 года № 4-оз «Об отдельных вопросах управления и распоряжения государственным имуществом Ленинградской области»</w:t>
      </w:r>
      <w:r w:rsidR="007D6EB8" w:rsidRPr="00C16517">
        <w:rPr>
          <w:rFonts w:ascii="Times New Roman" w:hAnsi="Times New Roman" w:cs="Times New Roman"/>
          <w:sz w:val="28"/>
          <w:szCs w:val="28"/>
        </w:rPr>
        <w:t>;</w:t>
      </w:r>
    </w:p>
    <w:p w:rsidR="00DD7BF7" w:rsidRPr="00DD7BF7" w:rsidRDefault="00DD7BF7" w:rsidP="00DD7BF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7BF7">
        <w:rPr>
          <w:rFonts w:ascii="Times New Roman" w:hAnsi="Times New Roman" w:cs="Times New Roman"/>
          <w:sz w:val="28"/>
          <w:szCs w:val="28"/>
        </w:rPr>
        <w:t xml:space="preserve">Областной закон </w:t>
      </w:r>
      <w:r>
        <w:rPr>
          <w:rFonts w:ascii="Times New Roman" w:hAnsi="Times New Roman" w:cs="Times New Roman"/>
          <w:sz w:val="28"/>
          <w:szCs w:val="28"/>
        </w:rPr>
        <w:t xml:space="preserve">от 12 мая </w:t>
      </w:r>
      <w:r w:rsidRPr="00DD7BF7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DD7BF7">
        <w:rPr>
          <w:rFonts w:ascii="Times New Roman" w:hAnsi="Times New Roman" w:cs="Times New Roman"/>
          <w:sz w:val="28"/>
          <w:szCs w:val="28"/>
        </w:rPr>
        <w:t xml:space="preserve"> 22-оз</w:t>
      </w:r>
      <w:r>
        <w:rPr>
          <w:rFonts w:ascii="Times New Roman" w:hAnsi="Times New Roman" w:cs="Times New Roman"/>
          <w:sz w:val="28"/>
          <w:szCs w:val="28"/>
        </w:rPr>
        <w:t xml:space="preserve"> «О казне Ленинградской области»</w:t>
      </w:r>
      <w:r w:rsidRPr="00DD7BF7"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4B483D" w:rsidRPr="00C16517" w:rsidRDefault="007D6EB8" w:rsidP="007D6EB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6EB8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C16517">
        <w:rPr>
          <w:rFonts w:ascii="Times New Roman" w:hAnsi="Times New Roman" w:cs="Times New Roman"/>
          <w:sz w:val="28"/>
          <w:szCs w:val="28"/>
        </w:rPr>
        <w:t>области</w:t>
      </w:r>
      <w:r w:rsidR="00C16517" w:rsidRPr="00C165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16517" w:rsidRPr="00C16517">
        <w:rPr>
          <w:rFonts w:ascii="Times New Roman" w:hAnsi="Times New Roman" w:cs="Times New Roman"/>
          <w:bCs/>
          <w:sz w:val="28"/>
          <w:szCs w:val="28"/>
        </w:rPr>
        <w:t>от 23 апреля 2010 года № 102 «Об утверждении Положения о Ленинградском областном комитете по управлению государственным имуществом»</w:t>
      </w:r>
      <w:r w:rsidR="004B483D" w:rsidRPr="00C16517">
        <w:rPr>
          <w:rFonts w:ascii="Times New Roman" w:hAnsi="Times New Roman" w:cs="Times New Roman"/>
          <w:sz w:val="28"/>
          <w:szCs w:val="28"/>
        </w:rPr>
        <w:t>.</w:t>
      </w:r>
    </w:p>
    <w:p w:rsidR="00166E76" w:rsidRPr="00166E76" w:rsidRDefault="00166E76" w:rsidP="00166E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4F77" w:rsidRDefault="00B14F77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6622B6" w:rsidRDefault="00166E76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66E76">
        <w:rPr>
          <w:rFonts w:ascii="Times New Roman" w:hAnsi="Times New Roman" w:cs="Times New Roman"/>
          <w:bCs/>
          <w:sz w:val="28"/>
          <w:szCs w:val="28"/>
        </w:rPr>
        <w:t>П</w:t>
      </w:r>
      <w:r w:rsidR="006622B6">
        <w:rPr>
          <w:rFonts w:ascii="Times New Roman" w:hAnsi="Times New Roman" w:cs="Times New Roman"/>
          <w:bCs/>
          <w:sz w:val="28"/>
          <w:szCs w:val="28"/>
        </w:rPr>
        <w:t>редседатель</w:t>
      </w:r>
      <w:r w:rsidR="0021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21541B">
        <w:rPr>
          <w:rFonts w:ascii="Times New Roman" w:hAnsi="Times New Roman" w:cs="Times New Roman"/>
          <w:bCs/>
          <w:sz w:val="28"/>
          <w:szCs w:val="28"/>
        </w:rPr>
        <w:t>Лен</w:t>
      </w:r>
      <w:r w:rsidR="006622B6">
        <w:rPr>
          <w:rFonts w:ascii="Times New Roman" w:hAnsi="Times New Roman" w:cs="Times New Roman"/>
          <w:bCs/>
          <w:sz w:val="28"/>
          <w:szCs w:val="28"/>
        </w:rPr>
        <w:t>инградского</w:t>
      </w:r>
      <w:proofErr w:type="gramEnd"/>
      <w:r w:rsidR="006622B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622B6" w:rsidRDefault="006622B6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21541B">
        <w:rPr>
          <w:rFonts w:ascii="Times New Roman" w:hAnsi="Times New Roman" w:cs="Times New Roman"/>
          <w:bCs/>
          <w:sz w:val="28"/>
          <w:szCs w:val="28"/>
        </w:rPr>
        <w:t>бл</w:t>
      </w:r>
      <w:r>
        <w:rPr>
          <w:rFonts w:ascii="Times New Roman" w:hAnsi="Times New Roman" w:cs="Times New Roman"/>
          <w:bCs/>
          <w:sz w:val="28"/>
          <w:szCs w:val="28"/>
        </w:rPr>
        <w:t xml:space="preserve">астного </w:t>
      </w:r>
      <w:r w:rsidR="0021541B">
        <w:rPr>
          <w:rFonts w:ascii="Times New Roman" w:hAnsi="Times New Roman" w:cs="Times New Roman"/>
          <w:bCs/>
          <w:sz w:val="28"/>
          <w:szCs w:val="28"/>
        </w:rPr>
        <w:t>ком</w:t>
      </w:r>
      <w:r>
        <w:rPr>
          <w:rFonts w:ascii="Times New Roman" w:hAnsi="Times New Roman" w:cs="Times New Roman"/>
          <w:bCs/>
          <w:sz w:val="28"/>
          <w:szCs w:val="28"/>
        </w:rPr>
        <w:t>итета по управлению</w:t>
      </w:r>
    </w:p>
    <w:p w:rsidR="00166E76" w:rsidRPr="006622B6" w:rsidRDefault="006622B6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государственным имуществом</w:t>
      </w:r>
      <w:r w:rsidR="0021541B">
        <w:rPr>
          <w:rFonts w:ascii="Times New Roman" w:hAnsi="Times New Roman" w:cs="Times New Roman"/>
          <w:bCs/>
          <w:sz w:val="28"/>
          <w:szCs w:val="28"/>
        </w:rPr>
        <w:tab/>
      </w:r>
      <w:r w:rsidR="0021541B">
        <w:rPr>
          <w:rFonts w:ascii="Times New Roman" w:hAnsi="Times New Roman" w:cs="Times New Roman"/>
          <w:bCs/>
          <w:sz w:val="28"/>
          <w:szCs w:val="28"/>
        </w:rPr>
        <w:tab/>
      </w:r>
      <w:r w:rsidR="0021541B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А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Карельский</w:t>
      </w:r>
      <w:proofErr w:type="gramEnd"/>
    </w:p>
    <w:p w:rsidR="00166E76" w:rsidRPr="0000283B" w:rsidRDefault="00166E76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166E76" w:rsidRPr="00002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83B"/>
    <w:rsid w:val="0000283B"/>
    <w:rsid w:val="000251CE"/>
    <w:rsid w:val="0004726C"/>
    <w:rsid w:val="00070458"/>
    <w:rsid w:val="00071C89"/>
    <w:rsid w:val="00094D0B"/>
    <w:rsid w:val="000B4FED"/>
    <w:rsid w:val="000F7ECE"/>
    <w:rsid w:val="00106FC1"/>
    <w:rsid w:val="001569A6"/>
    <w:rsid w:val="00166E76"/>
    <w:rsid w:val="001933DE"/>
    <w:rsid w:val="00202BCA"/>
    <w:rsid w:val="0021541B"/>
    <w:rsid w:val="00240E47"/>
    <w:rsid w:val="002816F0"/>
    <w:rsid w:val="00281B4A"/>
    <w:rsid w:val="002F30CF"/>
    <w:rsid w:val="003070A1"/>
    <w:rsid w:val="00371EBE"/>
    <w:rsid w:val="00377194"/>
    <w:rsid w:val="003E6146"/>
    <w:rsid w:val="0040092E"/>
    <w:rsid w:val="004273A2"/>
    <w:rsid w:val="00431389"/>
    <w:rsid w:val="004A1768"/>
    <w:rsid w:val="004B483D"/>
    <w:rsid w:val="004C7B7F"/>
    <w:rsid w:val="00563987"/>
    <w:rsid w:val="00586FD4"/>
    <w:rsid w:val="00633FA3"/>
    <w:rsid w:val="00642A89"/>
    <w:rsid w:val="006622B6"/>
    <w:rsid w:val="006C68C0"/>
    <w:rsid w:val="006D0F6B"/>
    <w:rsid w:val="006F5815"/>
    <w:rsid w:val="00731C8E"/>
    <w:rsid w:val="0074068E"/>
    <w:rsid w:val="007C6279"/>
    <w:rsid w:val="007D279E"/>
    <w:rsid w:val="007D6EB8"/>
    <w:rsid w:val="007F2AF8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34310"/>
    <w:rsid w:val="00954BA5"/>
    <w:rsid w:val="00955937"/>
    <w:rsid w:val="00974F85"/>
    <w:rsid w:val="00981A1C"/>
    <w:rsid w:val="00993BB2"/>
    <w:rsid w:val="009A0E3E"/>
    <w:rsid w:val="009A5D04"/>
    <w:rsid w:val="009D31C2"/>
    <w:rsid w:val="00A02A74"/>
    <w:rsid w:val="00A102A4"/>
    <w:rsid w:val="00A30A16"/>
    <w:rsid w:val="00A46A10"/>
    <w:rsid w:val="00A72994"/>
    <w:rsid w:val="00A9326B"/>
    <w:rsid w:val="00B02B14"/>
    <w:rsid w:val="00B14F77"/>
    <w:rsid w:val="00B211CA"/>
    <w:rsid w:val="00B244F7"/>
    <w:rsid w:val="00B527D6"/>
    <w:rsid w:val="00B77807"/>
    <w:rsid w:val="00B8584B"/>
    <w:rsid w:val="00BB1A5C"/>
    <w:rsid w:val="00BC0741"/>
    <w:rsid w:val="00C16517"/>
    <w:rsid w:val="00C51FE2"/>
    <w:rsid w:val="00C614BC"/>
    <w:rsid w:val="00C80C02"/>
    <w:rsid w:val="00D06C99"/>
    <w:rsid w:val="00D20CE0"/>
    <w:rsid w:val="00D743C5"/>
    <w:rsid w:val="00DD7BF7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838DB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2</cp:revision>
  <cp:lastPrinted>2015-12-30T07:16:00Z</cp:lastPrinted>
  <dcterms:created xsi:type="dcterms:W3CDTF">2021-03-09T08:12:00Z</dcterms:created>
  <dcterms:modified xsi:type="dcterms:W3CDTF">2021-03-09T08:12:00Z</dcterms:modified>
</cp:coreProperties>
</file>