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B97" w:rsidRDefault="00982B97" w:rsidP="00982B97">
      <w:pPr>
        <w:jc w:val="center"/>
        <w:rPr>
          <w:b/>
          <w:sz w:val="28"/>
          <w:szCs w:val="20"/>
        </w:rPr>
      </w:pPr>
      <w:r>
        <w:rPr>
          <w:b/>
          <w:sz w:val="28"/>
        </w:rPr>
        <w:t>ИЗБИРАТЕЛЬНАЯ КОМИССИЯ ЛЕНИНГРАДСКОЙ ОБЛАСТИ</w:t>
      </w:r>
    </w:p>
    <w:p w:rsidR="00982B97" w:rsidRDefault="00982B97" w:rsidP="00982B97">
      <w:pPr>
        <w:jc w:val="center"/>
        <w:rPr>
          <w:sz w:val="20"/>
          <w:szCs w:val="20"/>
        </w:rPr>
      </w:pPr>
    </w:p>
    <w:p w:rsidR="00982B97" w:rsidRDefault="00982B97" w:rsidP="00982B97">
      <w:pPr>
        <w:jc w:val="center"/>
        <w:rPr>
          <w:b/>
          <w:bCs/>
          <w:sz w:val="28"/>
          <w:szCs w:val="20"/>
        </w:rPr>
      </w:pPr>
      <w:r>
        <w:rPr>
          <w:b/>
          <w:bCs/>
          <w:sz w:val="28"/>
        </w:rPr>
        <w:t>ПОСТАНОВЛЕНИЕ</w:t>
      </w:r>
    </w:p>
    <w:p w:rsidR="00982B97" w:rsidRDefault="00982B97" w:rsidP="00982B97">
      <w:pPr>
        <w:ind w:hanging="142"/>
        <w:rPr>
          <w:sz w:val="28"/>
          <w:szCs w:val="28"/>
        </w:rPr>
      </w:pPr>
    </w:p>
    <w:p w:rsidR="00982B97" w:rsidRDefault="00982B97" w:rsidP="00982B97">
      <w:pPr>
        <w:rPr>
          <w:b/>
          <w:bCs/>
          <w:sz w:val="28"/>
          <w:szCs w:val="28"/>
        </w:rPr>
      </w:pPr>
      <w:r>
        <w:rPr>
          <w:sz w:val="28"/>
          <w:szCs w:val="28"/>
        </w:rPr>
        <w:t>14</w:t>
      </w:r>
      <w:r w:rsidRPr="00E7702D">
        <w:rPr>
          <w:sz w:val="28"/>
          <w:szCs w:val="28"/>
        </w:rPr>
        <w:t xml:space="preserve"> </w:t>
      </w:r>
      <w:r>
        <w:rPr>
          <w:sz w:val="28"/>
          <w:szCs w:val="28"/>
        </w:rPr>
        <w:t>апреля</w:t>
      </w:r>
      <w:r w:rsidRPr="00E7702D">
        <w:rPr>
          <w:sz w:val="28"/>
          <w:szCs w:val="28"/>
        </w:rPr>
        <w:t xml:space="preserve"> </w:t>
      </w:r>
      <w:r>
        <w:rPr>
          <w:sz w:val="28"/>
          <w:szCs w:val="28"/>
        </w:rPr>
        <w:t>2021</w:t>
      </w:r>
      <w:r w:rsidRPr="00E7702D">
        <w:rPr>
          <w:sz w:val="28"/>
          <w:szCs w:val="28"/>
        </w:rPr>
        <w:t xml:space="preserve"> года</w:t>
      </w:r>
      <w:r>
        <w:rPr>
          <w:sz w:val="28"/>
          <w:szCs w:val="28"/>
        </w:rPr>
        <w:t xml:space="preserve">                                                                                </w:t>
      </w:r>
      <w:r w:rsidR="001C21D2">
        <w:rPr>
          <w:sz w:val="28"/>
          <w:szCs w:val="28"/>
        </w:rPr>
        <w:t xml:space="preserve"> </w:t>
      </w:r>
      <w:r>
        <w:rPr>
          <w:sz w:val="28"/>
          <w:szCs w:val="28"/>
        </w:rPr>
        <w:t>№ </w:t>
      </w:r>
      <w:r w:rsidR="001C21D2">
        <w:rPr>
          <w:sz w:val="28"/>
          <w:szCs w:val="28"/>
        </w:rPr>
        <w:t>128</w:t>
      </w:r>
      <w:r>
        <w:rPr>
          <w:sz w:val="28"/>
          <w:szCs w:val="28"/>
        </w:rPr>
        <w:t>/</w:t>
      </w:r>
      <w:r w:rsidR="001C21D2">
        <w:rPr>
          <w:sz w:val="28"/>
          <w:szCs w:val="28"/>
        </w:rPr>
        <w:t>871</w:t>
      </w:r>
    </w:p>
    <w:p w:rsidR="00982B97" w:rsidRDefault="00982B97" w:rsidP="00982B97">
      <w:pPr>
        <w:pStyle w:val="a3"/>
        <w:ind w:hanging="142"/>
        <w:jc w:val="center"/>
        <w:rPr>
          <w:b/>
        </w:rPr>
      </w:pPr>
    </w:p>
    <w:p w:rsidR="00982B97" w:rsidRDefault="00982B97" w:rsidP="00982B97">
      <w:pPr>
        <w:pStyle w:val="a3"/>
        <w:ind w:left="-142"/>
        <w:jc w:val="center"/>
        <w:rPr>
          <w:b/>
        </w:rPr>
      </w:pPr>
      <w:r>
        <w:rPr>
          <w:b/>
        </w:rPr>
        <w:t>О проекте областного закона</w:t>
      </w:r>
    </w:p>
    <w:p w:rsidR="00982B97" w:rsidRDefault="00982B97" w:rsidP="00982B97">
      <w:pPr>
        <w:pStyle w:val="a3"/>
        <w:ind w:left="-142"/>
        <w:jc w:val="center"/>
        <w:rPr>
          <w:b/>
        </w:rPr>
      </w:pPr>
      <w:r w:rsidRPr="006D0F72">
        <w:rPr>
          <w:b/>
          <w:bCs/>
          <w:szCs w:val="28"/>
        </w:rPr>
        <w:t>«О внесении изменений в областной закон «О выборах депутатов Законодательного собрания Ленинградской области»</w:t>
      </w:r>
    </w:p>
    <w:p w:rsidR="00982B97" w:rsidRDefault="00982B97" w:rsidP="00982B97">
      <w:pPr>
        <w:pStyle w:val="a3"/>
        <w:spacing w:line="360" w:lineRule="auto"/>
        <w:ind w:firstLine="709"/>
        <w:jc w:val="both"/>
        <w:rPr>
          <w:b/>
        </w:rPr>
      </w:pPr>
    </w:p>
    <w:p w:rsidR="00982B97" w:rsidRDefault="00982B97" w:rsidP="00982B97">
      <w:pPr>
        <w:pStyle w:val="a3"/>
        <w:ind w:firstLine="709"/>
        <w:jc w:val="both"/>
      </w:pPr>
      <w:r>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p>
    <w:p w:rsidR="00982B97" w:rsidRDefault="00982B97" w:rsidP="00982B97">
      <w:pPr>
        <w:pStyle w:val="a3"/>
        <w:ind w:firstLine="709"/>
        <w:jc w:val="both"/>
      </w:pPr>
    </w:p>
    <w:p w:rsidR="00982B97" w:rsidRDefault="00982B97" w:rsidP="00982B97">
      <w:pPr>
        <w:pStyle w:val="a3"/>
        <w:spacing w:line="360" w:lineRule="auto"/>
        <w:ind w:firstLine="709"/>
        <w:jc w:val="both"/>
      </w:pPr>
      <w:r>
        <w:t xml:space="preserve">Избирательная комиссия Ленинградской области </w:t>
      </w:r>
      <w:r>
        <w:rPr>
          <w:b/>
        </w:rPr>
        <w:t>постановляет:</w:t>
      </w:r>
    </w:p>
    <w:p w:rsidR="00982B97" w:rsidRPr="00A33877" w:rsidRDefault="00982B97" w:rsidP="00982B97">
      <w:pPr>
        <w:pStyle w:val="a3"/>
        <w:ind w:firstLine="709"/>
        <w:jc w:val="both"/>
        <w:rPr>
          <w:b/>
        </w:rPr>
      </w:pPr>
      <w:r>
        <w:t xml:space="preserve">1. Одобрить прилагаемый проект областного закона </w:t>
      </w:r>
      <w:r w:rsidRPr="00A33877">
        <w:t>«</w:t>
      </w:r>
      <w:r w:rsidRPr="003D05CE">
        <w:t>О внесении изменений в областной закон «О выборах депутатов Законодательного собрания Ленинградской области»</w:t>
      </w:r>
      <w:r>
        <w:t>.</w:t>
      </w:r>
    </w:p>
    <w:p w:rsidR="00982B97" w:rsidRDefault="00982B97" w:rsidP="00982B97">
      <w:pPr>
        <w:pStyle w:val="a3"/>
        <w:ind w:firstLine="709"/>
        <w:jc w:val="both"/>
      </w:pPr>
      <w:r>
        <w:t xml:space="preserve">2. В соответствии со статьей 40 Регламента Законодательного собрания Ленинградской области внести в порядке законодательной инициативы на рассмотрение Законодательного собрания Ленинградской области проект областного закона </w:t>
      </w:r>
      <w:r w:rsidRPr="00A33877">
        <w:t>«</w:t>
      </w:r>
      <w:r w:rsidRPr="00C771D1">
        <w:t>О внесении изменений в областной закон «О выборах депутатов Законодательного собрания Ленинградской области»</w:t>
      </w:r>
      <w:r>
        <w:t>.</w:t>
      </w:r>
    </w:p>
    <w:p w:rsidR="00982B97" w:rsidRDefault="00982B97" w:rsidP="00982B97">
      <w:pPr>
        <w:pStyle w:val="a3"/>
        <w:ind w:firstLine="709"/>
        <w:jc w:val="both"/>
      </w:pPr>
      <w:r>
        <w:t xml:space="preserve">3. Поручить представление вышеуказанного проекта областного закона на заседаниях Законодательного собрания Ленинградской области заместителю председателя </w:t>
      </w:r>
      <w:r w:rsidRPr="00B720F1">
        <w:rPr>
          <w:color w:val="000000"/>
          <w:spacing w:val="3"/>
          <w:szCs w:val="28"/>
        </w:rPr>
        <w:t>Избирательной коми</w:t>
      </w:r>
      <w:r>
        <w:rPr>
          <w:color w:val="000000"/>
          <w:spacing w:val="3"/>
          <w:szCs w:val="28"/>
        </w:rPr>
        <w:t>ссии Ленинградской области И.И. </w:t>
      </w:r>
      <w:r w:rsidRPr="00B720F1">
        <w:rPr>
          <w:color w:val="000000"/>
          <w:spacing w:val="3"/>
          <w:szCs w:val="28"/>
        </w:rPr>
        <w:t>Макаров</w:t>
      </w:r>
      <w:r>
        <w:rPr>
          <w:color w:val="000000"/>
          <w:spacing w:val="3"/>
          <w:szCs w:val="28"/>
        </w:rPr>
        <w:t>у</w:t>
      </w:r>
      <w:r w:rsidRPr="00B720F1">
        <w:rPr>
          <w:color w:val="000000"/>
          <w:spacing w:val="3"/>
          <w:szCs w:val="28"/>
        </w:rPr>
        <w:t>.</w:t>
      </w:r>
    </w:p>
    <w:p w:rsidR="00982B97" w:rsidRPr="00B720F1" w:rsidRDefault="00982B97" w:rsidP="00982B97">
      <w:pPr>
        <w:pStyle w:val="a3"/>
        <w:ind w:firstLine="709"/>
        <w:jc w:val="both"/>
        <w:rPr>
          <w:color w:val="000000"/>
          <w:spacing w:val="3"/>
          <w:szCs w:val="28"/>
        </w:rPr>
      </w:pPr>
      <w:r>
        <w:rPr>
          <w:color w:val="000000"/>
          <w:spacing w:val="3"/>
          <w:szCs w:val="28"/>
        </w:rPr>
        <w:t>4</w:t>
      </w:r>
      <w:r w:rsidRPr="00B720F1">
        <w:rPr>
          <w:color w:val="000000"/>
          <w:spacing w:val="3"/>
          <w:szCs w:val="28"/>
        </w:rPr>
        <w:t>.</w:t>
      </w:r>
      <w:r>
        <w:rPr>
          <w:color w:val="000000"/>
          <w:spacing w:val="3"/>
          <w:szCs w:val="28"/>
        </w:rPr>
        <w:t> </w:t>
      </w:r>
      <w:proofErr w:type="gramStart"/>
      <w:r w:rsidRPr="00B720F1">
        <w:rPr>
          <w:color w:val="000000"/>
          <w:spacing w:val="3"/>
          <w:szCs w:val="28"/>
        </w:rPr>
        <w:t>Разместить</w:t>
      </w:r>
      <w:proofErr w:type="gramEnd"/>
      <w:r w:rsidRPr="00B720F1">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982B97" w:rsidRDefault="00982B97" w:rsidP="00982B97">
      <w:pPr>
        <w:pStyle w:val="a3"/>
        <w:ind w:firstLine="709"/>
        <w:jc w:val="both"/>
      </w:pPr>
      <w:r>
        <w:rPr>
          <w:color w:val="000000"/>
          <w:spacing w:val="3"/>
          <w:szCs w:val="28"/>
        </w:rPr>
        <w:t>5</w:t>
      </w:r>
      <w:r w:rsidRPr="00B720F1">
        <w:rPr>
          <w:color w:val="000000"/>
          <w:spacing w:val="3"/>
          <w:szCs w:val="28"/>
        </w:rPr>
        <w:t>.</w:t>
      </w:r>
      <w:r>
        <w:rPr>
          <w:color w:val="000000"/>
          <w:spacing w:val="3"/>
          <w:szCs w:val="28"/>
        </w:rPr>
        <w:t> </w:t>
      </w:r>
      <w:proofErr w:type="gramStart"/>
      <w:r w:rsidRPr="00B720F1">
        <w:rPr>
          <w:color w:val="000000"/>
          <w:spacing w:val="3"/>
          <w:szCs w:val="28"/>
        </w:rPr>
        <w:t>Контроль за</w:t>
      </w:r>
      <w:proofErr w:type="gramEnd"/>
      <w:r w:rsidRPr="00B720F1">
        <w:rPr>
          <w:color w:val="000000"/>
          <w:spacing w:val="3"/>
          <w:szCs w:val="28"/>
        </w:rPr>
        <w:t xml:space="preserve"> выполнением настоящего постано</w:t>
      </w:r>
      <w:r>
        <w:rPr>
          <w:color w:val="000000"/>
          <w:spacing w:val="3"/>
          <w:szCs w:val="28"/>
        </w:rPr>
        <w:t xml:space="preserve">вления возложить на заместителя </w:t>
      </w:r>
      <w:r w:rsidRPr="00B720F1">
        <w:rPr>
          <w:color w:val="000000"/>
          <w:spacing w:val="3"/>
          <w:szCs w:val="28"/>
        </w:rPr>
        <w:t>председателя Избирательной коми</w:t>
      </w:r>
      <w:r>
        <w:rPr>
          <w:color w:val="000000"/>
          <w:spacing w:val="3"/>
          <w:szCs w:val="28"/>
        </w:rPr>
        <w:t>ссии Ленинградской области И.И. </w:t>
      </w:r>
      <w:r w:rsidRPr="00B720F1">
        <w:rPr>
          <w:color w:val="000000"/>
          <w:spacing w:val="3"/>
          <w:szCs w:val="28"/>
        </w:rPr>
        <w:t>Макарова.</w:t>
      </w:r>
    </w:p>
    <w:p w:rsidR="00B720F1" w:rsidRDefault="00B720F1" w:rsidP="006531F7">
      <w:pPr>
        <w:pStyle w:val="a3"/>
        <w:jc w:val="both"/>
      </w:pPr>
    </w:p>
    <w:p w:rsidR="00B720F1" w:rsidRDefault="00B720F1" w:rsidP="006531F7">
      <w:pPr>
        <w:pStyle w:val="a3"/>
        <w:jc w:val="both"/>
      </w:pPr>
    </w:p>
    <w:p w:rsidR="00D923C2" w:rsidRDefault="00D923C2" w:rsidP="006531F7">
      <w:pPr>
        <w:pStyle w:val="a3"/>
        <w:jc w:val="both"/>
      </w:pPr>
      <w:r>
        <w:t>Председатель</w:t>
      </w:r>
    </w:p>
    <w:p w:rsidR="00D923C2" w:rsidRDefault="00D923C2" w:rsidP="006531F7">
      <w:pPr>
        <w:pStyle w:val="a3"/>
        <w:jc w:val="both"/>
      </w:pPr>
      <w:r>
        <w:t>Избирательной комиссии</w:t>
      </w:r>
    </w:p>
    <w:p w:rsidR="00D923C2" w:rsidRDefault="00D923C2" w:rsidP="006531F7">
      <w:pPr>
        <w:pStyle w:val="a3"/>
        <w:jc w:val="both"/>
      </w:pPr>
      <w:r>
        <w:t xml:space="preserve">Ленинградской области                                </w:t>
      </w:r>
      <w:r w:rsidR="00E71DB4">
        <w:t xml:space="preserve">    </w:t>
      </w:r>
      <w:r>
        <w:t xml:space="preserve">            </w:t>
      </w:r>
      <w:r w:rsidR="001726B2">
        <w:t xml:space="preserve">        </w:t>
      </w:r>
      <w:r w:rsidR="00A33877">
        <w:t xml:space="preserve">         М.Е.</w:t>
      </w:r>
      <w:r w:rsidR="00B720F1">
        <w:t> </w:t>
      </w:r>
      <w:r w:rsidR="00A33877">
        <w:t>Лебединский</w:t>
      </w:r>
    </w:p>
    <w:p w:rsidR="00D923C2" w:rsidRDefault="00D923C2" w:rsidP="006531F7">
      <w:pPr>
        <w:pStyle w:val="a3"/>
        <w:jc w:val="both"/>
      </w:pPr>
    </w:p>
    <w:p w:rsidR="00D923C2" w:rsidRDefault="00B720F1" w:rsidP="006531F7">
      <w:pPr>
        <w:pStyle w:val="a3"/>
        <w:jc w:val="both"/>
      </w:pPr>
      <w:r>
        <w:t>С</w:t>
      </w:r>
      <w:r w:rsidR="00D923C2">
        <w:t>екретар</w:t>
      </w:r>
      <w:r>
        <w:t>ь</w:t>
      </w:r>
      <w:r w:rsidR="00D923C2">
        <w:t xml:space="preserve"> </w:t>
      </w:r>
    </w:p>
    <w:p w:rsidR="00D923C2" w:rsidRDefault="00D923C2" w:rsidP="006531F7">
      <w:pPr>
        <w:pStyle w:val="a3"/>
        <w:jc w:val="both"/>
      </w:pPr>
      <w:r>
        <w:t>Избирательной комиссии</w:t>
      </w:r>
    </w:p>
    <w:p w:rsidR="00540BA6" w:rsidRDefault="00D923C2" w:rsidP="00C771D1">
      <w:pPr>
        <w:pStyle w:val="a3"/>
        <w:jc w:val="both"/>
      </w:pPr>
      <w:r>
        <w:t xml:space="preserve">Ленинградской области                          </w:t>
      </w:r>
      <w:r w:rsidR="00BB30DB">
        <w:t xml:space="preserve">      </w:t>
      </w:r>
      <w:r w:rsidR="00AC6FD9">
        <w:t xml:space="preserve">   </w:t>
      </w:r>
      <w:r w:rsidR="00E71DB4">
        <w:t xml:space="preserve">    </w:t>
      </w:r>
      <w:r w:rsidR="00AC6FD9">
        <w:t xml:space="preserve">          </w:t>
      </w:r>
      <w:r w:rsidR="003961EB">
        <w:t xml:space="preserve">   </w:t>
      </w:r>
      <w:r w:rsidR="00052883">
        <w:t xml:space="preserve"> </w:t>
      </w:r>
      <w:r w:rsidR="00AC6FD9">
        <w:t xml:space="preserve">         </w:t>
      </w:r>
      <w:r w:rsidR="00B720F1">
        <w:t xml:space="preserve">   С.А. Паршиков</w:t>
      </w:r>
    </w:p>
    <w:p w:rsidR="00540BA6" w:rsidRDefault="00540BA6">
      <w:pPr>
        <w:rPr>
          <w:sz w:val="28"/>
          <w:szCs w:val="20"/>
        </w:rPr>
      </w:pPr>
      <w:r>
        <w:br w:type="page"/>
      </w:r>
    </w:p>
    <w:p w:rsidR="00540BA6" w:rsidRPr="00540BA6" w:rsidRDefault="00540BA6" w:rsidP="00540BA6">
      <w:pPr>
        <w:autoSpaceDE w:val="0"/>
        <w:autoSpaceDN w:val="0"/>
        <w:adjustRightInd w:val="0"/>
        <w:jc w:val="right"/>
        <w:rPr>
          <w:bCs/>
          <w:sz w:val="20"/>
          <w:szCs w:val="20"/>
        </w:rPr>
      </w:pPr>
      <w:r w:rsidRPr="00540BA6">
        <w:rPr>
          <w:bCs/>
          <w:sz w:val="20"/>
          <w:szCs w:val="20"/>
        </w:rPr>
        <w:lastRenderedPageBreak/>
        <w:t>Приложение</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 к постановлению </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Избирательной комиссии </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Ленинградской области </w:t>
      </w:r>
    </w:p>
    <w:p w:rsidR="00540BA6" w:rsidRPr="00540BA6" w:rsidRDefault="00540BA6" w:rsidP="00540BA6">
      <w:pPr>
        <w:autoSpaceDE w:val="0"/>
        <w:autoSpaceDN w:val="0"/>
        <w:adjustRightInd w:val="0"/>
        <w:jc w:val="right"/>
        <w:rPr>
          <w:bCs/>
          <w:sz w:val="20"/>
          <w:szCs w:val="20"/>
        </w:rPr>
      </w:pPr>
      <w:r w:rsidRPr="00540BA6">
        <w:rPr>
          <w:bCs/>
          <w:sz w:val="20"/>
          <w:szCs w:val="20"/>
        </w:rPr>
        <w:t xml:space="preserve">от </w:t>
      </w:r>
      <w:r w:rsidR="00A25E2F">
        <w:rPr>
          <w:bCs/>
          <w:sz w:val="20"/>
          <w:szCs w:val="20"/>
        </w:rPr>
        <w:t>14</w:t>
      </w:r>
      <w:r w:rsidRPr="00540BA6">
        <w:rPr>
          <w:bCs/>
          <w:sz w:val="20"/>
          <w:szCs w:val="20"/>
        </w:rPr>
        <w:t xml:space="preserve"> </w:t>
      </w:r>
      <w:r w:rsidR="00A25E2F">
        <w:rPr>
          <w:bCs/>
          <w:sz w:val="20"/>
          <w:szCs w:val="20"/>
        </w:rPr>
        <w:t>апреля 2021</w:t>
      </w:r>
      <w:r w:rsidRPr="00540BA6">
        <w:rPr>
          <w:bCs/>
          <w:sz w:val="20"/>
          <w:szCs w:val="20"/>
        </w:rPr>
        <w:t xml:space="preserve"> года №</w:t>
      </w:r>
      <w:r w:rsidR="001C21D2">
        <w:rPr>
          <w:bCs/>
          <w:sz w:val="20"/>
          <w:szCs w:val="20"/>
        </w:rPr>
        <w:t xml:space="preserve"> 128</w:t>
      </w:r>
      <w:r w:rsidRPr="00540BA6">
        <w:rPr>
          <w:bCs/>
          <w:sz w:val="20"/>
          <w:szCs w:val="20"/>
        </w:rPr>
        <w:t>/</w:t>
      </w:r>
      <w:r w:rsidR="001C21D2">
        <w:rPr>
          <w:bCs/>
          <w:sz w:val="20"/>
          <w:szCs w:val="20"/>
        </w:rPr>
        <w:t>871</w:t>
      </w:r>
    </w:p>
    <w:p w:rsidR="00540BA6" w:rsidRDefault="00540BA6" w:rsidP="00540BA6">
      <w:pPr>
        <w:autoSpaceDE w:val="0"/>
        <w:autoSpaceDN w:val="0"/>
        <w:adjustRightInd w:val="0"/>
        <w:jc w:val="right"/>
        <w:rPr>
          <w:b/>
          <w:bCs/>
          <w:sz w:val="28"/>
          <w:szCs w:val="20"/>
        </w:rPr>
      </w:pPr>
    </w:p>
    <w:p w:rsidR="00540BA6" w:rsidRPr="00540BA6" w:rsidRDefault="00540BA6" w:rsidP="00540BA6">
      <w:pPr>
        <w:autoSpaceDE w:val="0"/>
        <w:autoSpaceDN w:val="0"/>
        <w:adjustRightInd w:val="0"/>
        <w:jc w:val="right"/>
        <w:rPr>
          <w:b/>
          <w:bCs/>
          <w:sz w:val="28"/>
          <w:szCs w:val="20"/>
        </w:rPr>
      </w:pPr>
      <w:r w:rsidRPr="00540BA6">
        <w:rPr>
          <w:b/>
          <w:bCs/>
          <w:sz w:val="28"/>
          <w:szCs w:val="20"/>
        </w:rPr>
        <w:t>Проект</w:t>
      </w:r>
    </w:p>
    <w:p w:rsidR="00540BA6" w:rsidRPr="00540BA6" w:rsidRDefault="00540BA6" w:rsidP="00540BA6">
      <w:pPr>
        <w:autoSpaceDE w:val="0"/>
        <w:autoSpaceDN w:val="0"/>
        <w:adjustRightInd w:val="0"/>
        <w:jc w:val="right"/>
        <w:rPr>
          <w:b/>
          <w:bCs/>
          <w:sz w:val="28"/>
          <w:szCs w:val="20"/>
        </w:rPr>
      </w:pPr>
    </w:p>
    <w:p w:rsidR="00540BA6" w:rsidRPr="00540BA6" w:rsidRDefault="00540BA6" w:rsidP="00540BA6">
      <w:pPr>
        <w:autoSpaceDE w:val="0"/>
        <w:autoSpaceDN w:val="0"/>
        <w:adjustRightInd w:val="0"/>
        <w:jc w:val="right"/>
        <w:rPr>
          <w:b/>
          <w:bCs/>
          <w:sz w:val="28"/>
          <w:szCs w:val="20"/>
        </w:rPr>
      </w:pPr>
      <w:r w:rsidRPr="00540BA6">
        <w:rPr>
          <w:b/>
          <w:bCs/>
          <w:sz w:val="28"/>
          <w:szCs w:val="20"/>
        </w:rPr>
        <w:t xml:space="preserve">Внесен </w:t>
      </w:r>
    </w:p>
    <w:p w:rsidR="00540BA6" w:rsidRPr="00540BA6" w:rsidRDefault="00540BA6" w:rsidP="00540BA6">
      <w:pPr>
        <w:autoSpaceDE w:val="0"/>
        <w:autoSpaceDN w:val="0"/>
        <w:adjustRightInd w:val="0"/>
        <w:jc w:val="right"/>
        <w:rPr>
          <w:b/>
          <w:bCs/>
          <w:sz w:val="28"/>
          <w:szCs w:val="20"/>
        </w:rPr>
      </w:pPr>
      <w:r w:rsidRPr="00540BA6">
        <w:rPr>
          <w:b/>
          <w:bCs/>
          <w:sz w:val="28"/>
          <w:szCs w:val="20"/>
        </w:rPr>
        <w:t>Избирательной комиссией</w:t>
      </w:r>
    </w:p>
    <w:p w:rsidR="00540BA6" w:rsidRPr="00540BA6" w:rsidRDefault="00540BA6" w:rsidP="00540BA6">
      <w:pPr>
        <w:autoSpaceDE w:val="0"/>
        <w:autoSpaceDN w:val="0"/>
        <w:adjustRightInd w:val="0"/>
        <w:jc w:val="right"/>
        <w:rPr>
          <w:b/>
          <w:bCs/>
          <w:sz w:val="28"/>
          <w:szCs w:val="20"/>
        </w:rPr>
      </w:pPr>
      <w:r w:rsidRPr="00540BA6">
        <w:rPr>
          <w:b/>
          <w:bCs/>
          <w:sz w:val="28"/>
          <w:szCs w:val="20"/>
        </w:rPr>
        <w:t>Ленинградской области</w:t>
      </w:r>
    </w:p>
    <w:p w:rsidR="00540BA6" w:rsidRPr="00540BA6" w:rsidRDefault="00540BA6" w:rsidP="00540BA6">
      <w:pPr>
        <w:autoSpaceDE w:val="0"/>
        <w:autoSpaceDN w:val="0"/>
        <w:adjustRightInd w:val="0"/>
        <w:jc w:val="center"/>
        <w:rPr>
          <w:b/>
          <w:bCs/>
          <w:sz w:val="28"/>
          <w:szCs w:val="20"/>
        </w:rPr>
      </w:pPr>
    </w:p>
    <w:p w:rsidR="00540BA6" w:rsidRPr="00540BA6" w:rsidRDefault="00540BA6" w:rsidP="00540BA6">
      <w:pPr>
        <w:autoSpaceDE w:val="0"/>
        <w:autoSpaceDN w:val="0"/>
        <w:adjustRightInd w:val="0"/>
        <w:jc w:val="center"/>
        <w:rPr>
          <w:b/>
          <w:bCs/>
          <w:sz w:val="28"/>
          <w:szCs w:val="20"/>
        </w:rPr>
      </w:pPr>
      <w:r w:rsidRPr="00540BA6">
        <w:rPr>
          <w:b/>
          <w:bCs/>
          <w:sz w:val="28"/>
          <w:szCs w:val="20"/>
        </w:rPr>
        <w:t>ЛЕНИНГРАДСКАЯ ОБЛАСТЬ</w:t>
      </w:r>
    </w:p>
    <w:p w:rsidR="00540BA6" w:rsidRPr="00540BA6" w:rsidRDefault="00540BA6" w:rsidP="00540BA6">
      <w:pPr>
        <w:autoSpaceDE w:val="0"/>
        <w:autoSpaceDN w:val="0"/>
        <w:adjustRightInd w:val="0"/>
        <w:jc w:val="center"/>
        <w:rPr>
          <w:b/>
          <w:bCs/>
          <w:sz w:val="28"/>
          <w:szCs w:val="20"/>
        </w:rPr>
      </w:pPr>
    </w:p>
    <w:p w:rsidR="00540BA6" w:rsidRPr="00540BA6" w:rsidRDefault="00540BA6" w:rsidP="00540BA6">
      <w:pPr>
        <w:autoSpaceDE w:val="0"/>
        <w:autoSpaceDN w:val="0"/>
        <w:adjustRightInd w:val="0"/>
        <w:jc w:val="center"/>
        <w:rPr>
          <w:b/>
          <w:bCs/>
          <w:sz w:val="28"/>
          <w:szCs w:val="20"/>
        </w:rPr>
      </w:pPr>
      <w:r w:rsidRPr="00540BA6">
        <w:rPr>
          <w:b/>
          <w:bCs/>
          <w:sz w:val="28"/>
          <w:szCs w:val="20"/>
        </w:rPr>
        <w:t>ОБЛАСТНОЙ ЗАКОН</w:t>
      </w:r>
    </w:p>
    <w:p w:rsidR="00540BA6" w:rsidRPr="00540BA6" w:rsidRDefault="00540BA6" w:rsidP="00540BA6">
      <w:pPr>
        <w:autoSpaceDE w:val="0"/>
        <w:autoSpaceDN w:val="0"/>
        <w:adjustRightInd w:val="0"/>
        <w:jc w:val="center"/>
        <w:rPr>
          <w:b/>
          <w:bCs/>
          <w:sz w:val="28"/>
          <w:szCs w:val="20"/>
        </w:rPr>
      </w:pPr>
    </w:p>
    <w:p w:rsidR="00540BA6" w:rsidRPr="00540BA6" w:rsidRDefault="00540BA6" w:rsidP="00540BA6">
      <w:pPr>
        <w:autoSpaceDE w:val="0"/>
        <w:autoSpaceDN w:val="0"/>
        <w:adjustRightInd w:val="0"/>
        <w:jc w:val="center"/>
        <w:rPr>
          <w:b/>
          <w:sz w:val="28"/>
          <w:szCs w:val="28"/>
        </w:rPr>
      </w:pPr>
      <w:r w:rsidRPr="00540BA6">
        <w:rPr>
          <w:b/>
          <w:sz w:val="28"/>
          <w:szCs w:val="28"/>
        </w:rPr>
        <w:t>«О внесении изменений в областной закон «О выборах депутатов Законодательного собрания Ленинградской области»</w:t>
      </w:r>
    </w:p>
    <w:p w:rsidR="00540BA6" w:rsidRPr="00540BA6" w:rsidRDefault="00540BA6" w:rsidP="00540BA6">
      <w:pPr>
        <w:autoSpaceDE w:val="0"/>
        <w:autoSpaceDN w:val="0"/>
        <w:adjustRightInd w:val="0"/>
        <w:ind w:firstLine="709"/>
        <w:jc w:val="center"/>
        <w:rPr>
          <w:sz w:val="28"/>
          <w:szCs w:val="20"/>
        </w:rPr>
      </w:pPr>
    </w:p>
    <w:p w:rsidR="00540BA6" w:rsidRPr="00540BA6" w:rsidRDefault="00540BA6" w:rsidP="00540BA6">
      <w:pPr>
        <w:autoSpaceDE w:val="0"/>
        <w:autoSpaceDN w:val="0"/>
        <w:adjustRightInd w:val="0"/>
        <w:ind w:firstLine="709"/>
        <w:jc w:val="center"/>
        <w:rPr>
          <w:sz w:val="28"/>
          <w:szCs w:val="28"/>
        </w:rPr>
      </w:pPr>
      <w:r w:rsidRPr="00540BA6">
        <w:rPr>
          <w:sz w:val="28"/>
          <w:szCs w:val="28"/>
        </w:rPr>
        <w:t>(</w:t>
      </w:r>
      <w:proofErr w:type="gramStart"/>
      <w:r w:rsidRPr="00540BA6">
        <w:rPr>
          <w:sz w:val="28"/>
          <w:szCs w:val="28"/>
        </w:rPr>
        <w:t>Принят</w:t>
      </w:r>
      <w:proofErr w:type="gramEnd"/>
      <w:r w:rsidRPr="00540BA6">
        <w:rPr>
          <w:sz w:val="28"/>
          <w:szCs w:val="28"/>
        </w:rPr>
        <w:t xml:space="preserve"> Законодательным собранием Ленинградской области ______)</w:t>
      </w:r>
    </w:p>
    <w:p w:rsidR="00540BA6" w:rsidRPr="00540BA6" w:rsidRDefault="00540BA6" w:rsidP="00540BA6">
      <w:pPr>
        <w:autoSpaceDE w:val="0"/>
        <w:autoSpaceDN w:val="0"/>
        <w:adjustRightInd w:val="0"/>
        <w:ind w:firstLine="709"/>
        <w:jc w:val="center"/>
        <w:rPr>
          <w:sz w:val="28"/>
          <w:szCs w:val="20"/>
        </w:rPr>
      </w:pPr>
    </w:p>
    <w:p w:rsidR="00540BA6" w:rsidRPr="00540BA6" w:rsidRDefault="00540BA6" w:rsidP="00540BA6">
      <w:pPr>
        <w:autoSpaceDE w:val="0"/>
        <w:autoSpaceDN w:val="0"/>
        <w:adjustRightInd w:val="0"/>
        <w:ind w:firstLine="709"/>
        <w:jc w:val="both"/>
        <w:rPr>
          <w:b/>
          <w:sz w:val="28"/>
          <w:szCs w:val="28"/>
        </w:rPr>
      </w:pPr>
      <w:r w:rsidRPr="00540BA6">
        <w:rPr>
          <w:b/>
          <w:sz w:val="28"/>
          <w:szCs w:val="28"/>
        </w:rPr>
        <w:t>Статья 1</w:t>
      </w:r>
    </w:p>
    <w:p w:rsidR="00540BA6" w:rsidRPr="00540BA6" w:rsidRDefault="00540BA6" w:rsidP="00540BA6">
      <w:pPr>
        <w:autoSpaceDE w:val="0"/>
        <w:autoSpaceDN w:val="0"/>
        <w:adjustRightInd w:val="0"/>
        <w:ind w:firstLine="709"/>
        <w:jc w:val="both"/>
        <w:rPr>
          <w:sz w:val="28"/>
          <w:szCs w:val="28"/>
        </w:rPr>
      </w:pP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Внести в областной закон от 1 августа 2006 года № 77-оз </w:t>
      </w:r>
      <w:r w:rsidRPr="00540BA6">
        <w:rPr>
          <w:sz w:val="28"/>
          <w:szCs w:val="28"/>
        </w:rPr>
        <w:br/>
        <w:t xml:space="preserve">«О выборах депутатов Законодательного собрания Ленинградской области» </w:t>
      </w:r>
      <w:r w:rsidRPr="00540BA6">
        <w:rPr>
          <w:sz w:val="28"/>
          <w:szCs w:val="28"/>
        </w:rPr>
        <w:br/>
        <w:t>(с последующими изменениями) следующие изменения:</w:t>
      </w:r>
    </w:p>
    <w:p w:rsidR="00540BA6" w:rsidRPr="00540BA6" w:rsidRDefault="00540BA6" w:rsidP="00540BA6">
      <w:pPr>
        <w:autoSpaceDE w:val="0"/>
        <w:autoSpaceDN w:val="0"/>
        <w:adjustRightInd w:val="0"/>
        <w:ind w:firstLine="709"/>
        <w:jc w:val="both"/>
        <w:rPr>
          <w:b/>
          <w:sz w:val="28"/>
          <w:szCs w:val="28"/>
        </w:rPr>
      </w:pPr>
      <w:r w:rsidRPr="00540BA6">
        <w:rPr>
          <w:sz w:val="28"/>
          <w:szCs w:val="28"/>
        </w:rPr>
        <w:t>1) в части 1 статьи 2</w:t>
      </w:r>
      <w:r w:rsidRPr="00540BA6">
        <w:rPr>
          <w:b/>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а) абзац второй после слов «всю территорию» дополнить словами «Ленинградской области»;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б) в абзаце шестом слова «ПАО «Сбербанк России» – публичное акционерное общество «Сбербанк России» заменить словами «публичное акционерное общество «Сбербанк России» – ПАО Сбербанк (далее –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2) в части 3 статьи 3:</w:t>
      </w:r>
    </w:p>
    <w:p w:rsidR="00540BA6" w:rsidRPr="00540BA6" w:rsidRDefault="00540BA6" w:rsidP="00540BA6">
      <w:pPr>
        <w:autoSpaceDE w:val="0"/>
        <w:autoSpaceDN w:val="0"/>
        <w:adjustRightInd w:val="0"/>
        <w:ind w:firstLine="709"/>
        <w:jc w:val="both"/>
        <w:rPr>
          <w:sz w:val="28"/>
          <w:szCs w:val="28"/>
        </w:rPr>
      </w:pPr>
      <w:r w:rsidRPr="00540BA6">
        <w:rPr>
          <w:sz w:val="28"/>
          <w:szCs w:val="28"/>
        </w:rPr>
        <w:t>а) в абзаце втором слова «на один одномандатный избирательный округ»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б) в абзаце третьем слова «соответствующего уровня»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статье 4:</w:t>
      </w:r>
    </w:p>
    <w:p w:rsidR="00540BA6" w:rsidRPr="00540BA6" w:rsidRDefault="00540BA6" w:rsidP="00540BA6">
      <w:pPr>
        <w:autoSpaceDE w:val="0"/>
        <w:autoSpaceDN w:val="0"/>
        <w:adjustRightInd w:val="0"/>
        <w:ind w:firstLine="709"/>
        <w:jc w:val="both"/>
        <w:rPr>
          <w:sz w:val="28"/>
          <w:szCs w:val="28"/>
        </w:rPr>
      </w:pPr>
      <w:r w:rsidRPr="00540BA6">
        <w:rPr>
          <w:sz w:val="28"/>
          <w:szCs w:val="28"/>
        </w:rPr>
        <w:t>а) абзац второй части 1 признать утратившим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1</w:t>
      </w:r>
      <w:r w:rsidRPr="00540BA6">
        <w:rPr>
          <w:sz w:val="28"/>
          <w:szCs w:val="28"/>
          <w:vertAlign w:val="superscript"/>
        </w:rPr>
        <w:t xml:space="preserve">1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1</w:t>
      </w:r>
      <w:r w:rsidRPr="00540BA6">
        <w:rPr>
          <w:sz w:val="28"/>
          <w:szCs w:val="28"/>
        </w:rPr>
        <w:t>. </w:t>
      </w:r>
      <w:proofErr w:type="gramStart"/>
      <w:r w:rsidRPr="00540BA6">
        <w:rPr>
          <w:sz w:val="28"/>
          <w:szCs w:val="28"/>
        </w:rPr>
        <w:t>Правом избирать депутатов Законодательного собрания обладает также гражданин Российской Федерации, достигший на день голосования возраста 18 лет, не имеющий регистрации по месту жительства на территории Российской Федерации, зарегистрированный по месту пребывания на территории соответствующего избирательного округа не менее чем за три месяца до дня голосования, в случае подачи им заявления о включении в список избирателей по месту нахождения в соответствии</w:t>
      </w:r>
      <w:proofErr w:type="gramEnd"/>
      <w:r w:rsidRPr="00540BA6">
        <w:rPr>
          <w:sz w:val="28"/>
          <w:szCs w:val="28"/>
        </w:rPr>
        <w:t xml:space="preserve"> с пунктом 16 статьи 64 Федерального закона, частью 11 статьи 39 настоящего областного закона для голосования в пределах избирательного округа, где он зарегистрирован по месту пребывания</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второе предложение части 3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г) дополнить частью 4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«4. Гражданин Российской Федерации, в отношении которого вступило в силу решение суда о лишении его права занимать государственные должности в течение определенного срока, не может быть зарегистрирован в качестве кандидата в депутаты Законодательного собрания, если голосование на выборах состоится до истечения установленного судом срока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д) дополнить частью 5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Не имеют права быть избранными граждане Российской Федерации, имеющие гражданство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е) дополнить частью 6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«6. Не имеют права быть избранными граждане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 осужденные к лишению свободы за совершение тяжких и (или) особо тяжких преступлений и имеющие на день голосования на выборах депутатов Законодательного собрания неснятую и непогашенную судимость за указанные преступления;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 осужденные к лишению свободы за совершение тяжких преступлений, судимость которых снята или погашена, – до истечения 10 лет со дня снятия или погашения судимости;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3) осужденные к лишению свободы за совершение особо тяжких преступлений, судимость которых снята или погашена, – до истечения 15 лет со дня снятия или погашения судимости;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4) осужденные за совершение преступлений экстремистской направленности, предусмотренных Уголовным кодексом Российской Федерации, и имеющие на день голосования на выборах неснятую и непогашенную судимость за указанные преступления, если на таких лиц не распространяется действие пунктов 2 и 3 настоящей части;</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5) осужденные к лишению свободы за совершение преступлений, предусмотренных статьей 106, частью второй статьи 107, частью третьей статьи 110.1, частью второй статьи 112, частью второй статьи 119, частью первой статьи 126, частью второй статьи 127, частью первой статьи 127.2, статьей 136, частями второй и третьей статьи 141, частью первой статьи 142, статьей 142.1, частями первой и третьей статьи 142.2, частью</w:t>
      </w:r>
      <w:proofErr w:type="gramEnd"/>
      <w:r w:rsidRPr="00540BA6">
        <w:rPr>
          <w:sz w:val="28"/>
          <w:szCs w:val="28"/>
        </w:rPr>
        <w:t xml:space="preserve"> </w:t>
      </w:r>
      <w:proofErr w:type="gramStart"/>
      <w:r w:rsidRPr="00540BA6">
        <w:rPr>
          <w:sz w:val="28"/>
          <w:szCs w:val="28"/>
        </w:rPr>
        <w:t>первой статьи 150, частью второй статьи 158, частями второй и пятой статьи 159, частью второй статьи 159.1, частью второй статьи 159.2, частью второй статьи 159.3, частью второй статьи 159.5, частью второй статьи 159.6, частью второй статьи 160, частью первой статьи 161, частью второй статьи 167, частью третьей статьи 174, частью третьей статьи 174.1, частью второй статьи 189, частью первой статьи</w:t>
      </w:r>
      <w:proofErr w:type="gramEnd"/>
      <w:r w:rsidRPr="00540BA6">
        <w:rPr>
          <w:sz w:val="28"/>
          <w:szCs w:val="28"/>
        </w:rPr>
        <w:t xml:space="preserve"> </w:t>
      </w:r>
      <w:proofErr w:type="gramStart"/>
      <w:r w:rsidRPr="00540BA6">
        <w:rPr>
          <w:sz w:val="28"/>
          <w:szCs w:val="28"/>
        </w:rPr>
        <w:t>200.2, частью второй статьи 200.3, частью первой статьи 205.2, частью второй статьи 207.2, статьей 212.1, частью первой статьи 228.4, частью первой статьи 230, частью первой статьи 232, частью первой статьи 239, частью второй статьи 243.4, частью второй статьи 244, частью первой.1 статьи 258.1, частями первой и второй статьи 273, частью первой статьи 274.1, частью второй статьи 280, частью второй</w:t>
      </w:r>
      <w:proofErr w:type="gramEnd"/>
      <w:r w:rsidRPr="00540BA6">
        <w:rPr>
          <w:sz w:val="28"/>
          <w:szCs w:val="28"/>
        </w:rPr>
        <w:t xml:space="preserve"> </w:t>
      </w:r>
      <w:proofErr w:type="gramStart"/>
      <w:r w:rsidRPr="00540BA6">
        <w:rPr>
          <w:sz w:val="28"/>
          <w:szCs w:val="28"/>
        </w:rPr>
        <w:t>статьи 280.1, частью первой статьи 282, частью третьей статьи 296, частью третьей статьи 309, частями первой и второй статьи 313, частью первой статьи 318, частью второй статьи 354, частью второй статьи 354.1 Уголовного кодекса Российской Федерации, и имеющие на день голосования на выборах неснятую и непогашенную судимость за указанные преступления, - до истечения пяти лет со дня снятия или погашения судимости;</w:t>
      </w:r>
      <w:proofErr w:type="gramEnd"/>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6) подвергнутые административному наказанию за совершение административных правонарушений, предусмотренных статьями 20.3 и 20.29 Кодекса Российской Федерации об административных правонарушениях, если голосование на выборах состоится до окончания срока, в течение которого лицо считается подвергнутым административному наказанию;</w:t>
      </w:r>
      <w:proofErr w:type="gramEnd"/>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7) в отношении которых вступившим в силу решением суда установлен факт нарушения ограничений, предусмотренных пунктом 1 статьи 56 Федерального закона, либо совершения действий, предусмотренных подпунктом «ж» пункта 7 и подпунктом «ж» пункта 8 статьи 76 Федерального закона, если указанные нарушения либо действия совершены до дня голосования на выборах в течение установленного Уставом Ленинградской области срока полномочий Законодательного собрания.»;</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ж) дополнить частью 7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«7. Если срок действия ограничений пассивного избирательного права, предусмотренных пунктами 2, 3 и 5 части 6 настоящей статьи, истекает в период избирательной кампании до дня голосования на выборах депутатов Законодательного собрания, гражданин, пассивное избирательное право которого было ограничено, вправе в установленном настоящим областным законом порядке быть выдвинутым кандидатом на этих выборах</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з) дополнить частью 8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Если деяние, за совершение которого был осужден гражданин, </w:t>
      </w:r>
      <w:r w:rsidRPr="00540BA6">
        <w:rPr>
          <w:sz w:val="28"/>
          <w:szCs w:val="28"/>
        </w:rPr>
        <w:br/>
        <w:t>в соответствии с новым уголовным законом не признается тяжким или особо тяжким преступлением, действие ограничений пассивного избирательного права, предусмотренных пунктами 1, 2 и 3 части 6 настоящей статьи, прекращается со дня вступления в силу этого уголовного закона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и) дополнить частью 9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«9. </w:t>
      </w:r>
      <w:proofErr w:type="gramStart"/>
      <w:r w:rsidRPr="00540BA6">
        <w:rPr>
          <w:sz w:val="28"/>
          <w:szCs w:val="28"/>
        </w:rPr>
        <w:t>Если тяжкое преступление, за совершение которого был осужден гражданин, в соответствии с новым уголовным законом признается особо тяжким преступлением или если особо тяжкое преступление, за совершение которого был осужден гражданин, в соответствии с новым уголовным законом признается тяжким преступлением, ограничения пассивного избирательного права, предусмотренные пунктами 2 и 3 части 6 настоящей статьи, действуют до истечения 10 лет со дня снятия</w:t>
      </w:r>
      <w:proofErr w:type="gramEnd"/>
      <w:r w:rsidRPr="00540BA6">
        <w:rPr>
          <w:sz w:val="28"/>
          <w:szCs w:val="28"/>
        </w:rPr>
        <w:t xml:space="preserve"> или погашения судимости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к) дополнить частью 10 следующего содержания:</w:t>
      </w:r>
    </w:p>
    <w:p w:rsidR="00540BA6" w:rsidRPr="00540BA6" w:rsidRDefault="00540BA6" w:rsidP="00540BA6">
      <w:pPr>
        <w:autoSpaceDE w:val="0"/>
        <w:autoSpaceDN w:val="0"/>
        <w:adjustRightInd w:val="0"/>
        <w:ind w:firstLine="540"/>
        <w:jc w:val="both"/>
        <w:rPr>
          <w:sz w:val="28"/>
          <w:szCs w:val="28"/>
        </w:rPr>
      </w:pPr>
      <w:r w:rsidRPr="00540BA6">
        <w:rPr>
          <w:sz w:val="28"/>
          <w:szCs w:val="28"/>
        </w:rPr>
        <w:t xml:space="preserve">«10. </w:t>
      </w:r>
      <w:proofErr w:type="gramStart"/>
      <w:r w:rsidRPr="00540BA6">
        <w:rPr>
          <w:sz w:val="28"/>
          <w:szCs w:val="28"/>
        </w:rPr>
        <w:t>В случае принятия Избирательной комиссией Ленинградской области решения предусмотренного частью 1 статьи 38</w:t>
      </w:r>
      <w:r w:rsidRPr="00540BA6">
        <w:rPr>
          <w:sz w:val="28"/>
          <w:szCs w:val="28"/>
          <w:vertAlign w:val="superscript"/>
        </w:rPr>
        <w:t>1</w:t>
      </w:r>
      <w:r w:rsidRPr="00540BA6">
        <w:rPr>
          <w:sz w:val="28"/>
          <w:szCs w:val="28"/>
        </w:rPr>
        <w:t xml:space="preserve"> настоящего областного закона, установленные настоящим областным законом условия реализации гражданами Российской Федерации активного избирательного права, права на участие в предусмотренных законом избирательных действиях, связанные с достижением возраста 18 лет, определяются исходя из последнего возможного дня голосования на выборах.</w:t>
      </w:r>
      <w:r w:rsidR="00CD51DF">
        <w:rPr>
          <w:sz w:val="28"/>
          <w:szCs w:val="28"/>
        </w:rPr>
        <w:t>»;</w:t>
      </w:r>
      <w:proofErr w:type="gramEnd"/>
    </w:p>
    <w:p w:rsidR="00540BA6" w:rsidRPr="00540BA6" w:rsidRDefault="00540BA6" w:rsidP="00540BA6">
      <w:pPr>
        <w:autoSpaceDE w:val="0"/>
        <w:autoSpaceDN w:val="0"/>
        <w:adjustRightInd w:val="0"/>
        <w:ind w:firstLine="539"/>
        <w:jc w:val="both"/>
        <w:rPr>
          <w:sz w:val="28"/>
          <w:szCs w:val="28"/>
        </w:rPr>
      </w:pPr>
      <w:r w:rsidRPr="00540BA6">
        <w:rPr>
          <w:sz w:val="28"/>
          <w:szCs w:val="28"/>
        </w:rPr>
        <w:t>л) дополнить частью 11 следующего содержания:</w:t>
      </w:r>
    </w:p>
    <w:p w:rsidR="00540BA6" w:rsidRPr="00540BA6" w:rsidRDefault="00540BA6" w:rsidP="00540BA6">
      <w:pPr>
        <w:autoSpaceDE w:val="0"/>
        <w:autoSpaceDN w:val="0"/>
        <w:adjustRightInd w:val="0"/>
        <w:ind w:firstLine="539"/>
        <w:jc w:val="both"/>
        <w:rPr>
          <w:sz w:val="28"/>
          <w:szCs w:val="28"/>
        </w:rPr>
      </w:pPr>
      <w:r w:rsidRPr="00540BA6">
        <w:rPr>
          <w:sz w:val="28"/>
          <w:szCs w:val="28"/>
        </w:rPr>
        <w:t>«11. В случае принятия Избирательной комиссией Ленинградской области решения, предусмотренного частью 1 статьи 38</w:t>
      </w:r>
      <w:r w:rsidRPr="00540BA6">
        <w:rPr>
          <w:sz w:val="28"/>
          <w:szCs w:val="28"/>
          <w:vertAlign w:val="superscript"/>
        </w:rPr>
        <w:t>1</w:t>
      </w:r>
      <w:r w:rsidRPr="00540BA6">
        <w:rPr>
          <w:sz w:val="28"/>
          <w:szCs w:val="28"/>
        </w:rPr>
        <w:t xml:space="preserve"> настоящего областного закона, установленные настоящим областным законом условия реализации гражданами Российской Федерации права быть избранными определяются исходя из первого возможного дня голосования на выборах</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4) статью 5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 xml:space="preserve">«Статья 5. </w:t>
      </w:r>
      <w:r w:rsidRPr="00540BA6">
        <w:rPr>
          <w:b/>
          <w:sz w:val="28"/>
          <w:szCs w:val="28"/>
        </w:rPr>
        <w:t>Порядок назначения выборов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Выборы депутатов Законодательного собрания назначает Законодательное собрание.</w:t>
      </w:r>
    </w:p>
    <w:p w:rsidR="00540BA6" w:rsidRPr="00540BA6" w:rsidRDefault="00540BA6" w:rsidP="00540BA6">
      <w:pPr>
        <w:autoSpaceDE w:val="0"/>
        <w:autoSpaceDN w:val="0"/>
        <w:adjustRightInd w:val="0"/>
        <w:ind w:firstLine="709"/>
        <w:jc w:val="both"/>
        <w:rPr>
          <w:sz w:val="28"/>
          <w:szCs w:val="28"/>
        </w:rPr>
      </w:pPr>
      <w:r w:rsidRPr="00540BA6">
        <w:rPr>
          <w:sz w:val="28"/>
          <w:szCs w:val="28"/>
        </w:rPr>
        <w:t>2. </w:t>
      </w:r>
      <w:proofErr w:type="gramStart"/>
      <w:r w:rsidRPr="00540BA6">
        <w:rPr>
          <w:sz w:val="28"/>
          <w:szCs w:val="28"/>
        </w:rPr>
        <w:t>Днем голосования на выборах депутатов Законодательного собрания является второе воскресенье сентября года, в котором истекает срок полномочий депутатов Законодательного собрания, а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частями 3 и 4 настоящей статьи.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 В случае досрочного прекращения полномочий Законодательного собрания или депутатов Законодательного собрания,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540BA6" w:rsidRPr="00540BA6" w:rsidRDefault="00540BA6" w:rsidP="00540BA6">
      <w:pPr>
        <w:autoSpaceDE w:val="0"/>
        <w:autoSpaceDN w:val="0"/>
        <w:adjustRightInd w:val="0"/>
        <w:ind w:firstLine="709"/>
        <w:jc w:val="both"/>
        <w:rPr>
          <w:sz w:val="28"/>
          <w:szCs w:val="28"/>
        </w:rPr>
      </w:pPr>
      <w:r w:rsidRPr="00540BA6">
        <w:rPr>
          <w:sz w:val="28"/>
          <w:szCs w:val="28"/>
        </w:rPr>
        <w:t>4. Голосование на выборах может быть назначено только на воскресенье. Не допускается назначение голосования на нерабочий праздничный день, на предшествующий ему день, на день, следующий за нерабочим праздничным днем, и на воскресенье, которое объявлено в установленном порядке рабочим днем.</w:t>
      </w:r>
    </w:p>
    <w:p w:rsidR="00540BA6" w:rsidRPr="00540BA6" w:rsidRDefault="00540BA6" w:rsidP="00540BA6">
      <w:pPr>
        <w:autoSpaceDE w:val="0"/>
        <w:autoSpaceDN w:val="0"/>
        <w:adjustRightInd w:val="0"/>
        <w:ind w:firstLine="709"/>
        <w:jc w:val="both"/>
        <w:rPr>
          <w:sz w:val="28"/>
          <w:szCs w:val="28"/>
        </w:rPr>
      </w:pPr>
      <w:r w:rsidRPr="00540BA6">
        <w:rPr>
          <w:sz w:val="28"/>
          <w:szCs w:val="28"/>
        </w:rPr>
        <w:t>Если второе воскресенье сентября, на которое должны быть назначены выборы, совпадает с нерабочим праздничным днем, или предшествующим ему днем, или днем,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Решение о назначении выборов депутатов Законодательного собрания должно быть принято не ранее чем за 100 дней и не </w:t>
      </w:r>
      <w:proofErr w:type="gramStart"/>
      <w:r w:rsidRPr="00540BA6">
        <w:rPr>
          <w:sz w:val="28"/>
          <w:szCs w:val="28"/>
        </w:rPr>
        <w:t>позднее</w:t>
      </w:r>
      <w:proofErr w:type="gramEnd"/>
      <w:r w:rsidRPr="00540BA6">
        <w:rPr>
          <w:sz w:val="28"/>
          <w:szCs w:val="28"/>
        </w:rPr>
        <w:t xml:space="preserve"> чем за 90 дней до дня голосования. Указанное решение  подле</w:t>
      </w:r>
      <w:r>
        <w:rPr>
          <w:sz w:val="28"/>
          <w:szCs w:val="28"/>
        </w:rPr>
        <w:t xml:space="preserve">жит официальному опубликованию </w:t>
      </w:r>
      <w:r w:rsidRPr="00540BA6">
        <w:rPr>
          <w:sz w:val="28"/>
          <w:szCs w:val="28"/>
        </w:rPr>
        <w:t>в порядке, предусмотренном частью 1 статьи 8 областного закона от 11 декабря 2007 года № 174-оз «О правовых актах Ленинградской области», не позднее чем через пять дней со дня его принятия. 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 Если после сокращения сроков осуществления избирательных действий на одну треть получается число с дробной частью, то число дней, на которое сокращаются сроки осуществления избирательных действий, округляется в меньшую сторону.</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6. Если Законодательное собрание не назначит выборы в сроки, предусмотренные частью 5 настоящей статьи, а также в случае, если Законодательное собрание отсутствует либо осталось в неправомочном составе, выборы назначаются Избирательной комиссией Ленинградской области не </w:t>
      </w:r>
      <w:proofErr w:type="gramStart"/>
      <w:r w:rsidRPr="00540BA6">
        <w:rPr>
          <w:sz w:val="28"/>
          <w:szCs w:val="28"/>
        </w:rPr>
        <w:t>позднее</w:t>
      </w:r>
      <w:proofErr w:type="gramEnd"/>
      <w:r w:rsidRPr="00540BA6">
        <w:rPr>
          <w:sz w:val="28"/>
          <w:szCs w:val="28"/>
        </w:rPr>
        <w:t xml:space="preserve"> чем за 80 дней до дня голосования. Решение Избирательной комиссии Ленинградской области о назначении выборов публикуется не позднее чем через семь дней со дня истечения установленного частью 5 настоящей статьи срока официального опубликования решения о назначении выборов.</w:t>
      </w:r>
    </w:p>
    <w:p w:rsidR="00540BA6" w:rsidRPr="00540BA6" w:rsidRDefault="00540BA6" w:rsidP="00C231BB">
      <w:pPr>
        <w:autoSpaceDE w:val="0"/>
        <w:autoSpaceDN w:val="0"/>
        <w:adjustRightInd w:val="0"/>
        <w:ind w:firstLine="709"/>
        <w:jc w:val="both"/>
        <w:rPr>
          <w:sz w:val="28"/>
          <w:szCs w:val="28"/>
        </w:rPr>
      </w:pPr>
      <w:r w:rsidRPr="00540BA6">
        <w:rPr>
          <w:sz w:val="28"/>
          <w:szCs w:val="28"/>
        </w:rPr>
        <w:t>7. </w:t>
      </w:r>
      <w:proofErr w:type="gramStart"/>
      <w:r w:rsidRPr="00540BA6">
        <w:rPr>
          <w:sz w:val="28"/>
          <w:szCs w:val="28"/>
        </w:rPr>
        <w:t xml:space="preserve">Если Избирательная комиссия Ленинградской области не назначит </w:t>
      </w:r>
      <w:r w:rsidRPr="00540BA6">
        <w:rPr>
          <w:sz w:val="28"/>
          <w:szCs w:val="28"/>
        </w:rPr>
        <w:br/>
        <w:t>в установленные частями 3 и 6 настоящей статьи сроки выборы депутатов Законодательного собрания либо Избирательная комиссия Ленинградской области отсутствует и не может быть сформирована в порядке, установленном Федеральным законом, Ленинградский областной суд по заявлениям избирателей, избирательных объединений, органов государственной власти, органов местного самоуправления, прокурора может определить срок, не позднее которого Законодательное собрание, а</w:t>
      </w:r>
      <w:proofErr w:type="gramEnd"/>
      <w:r w:rsidRPr="00540BA6">
        <w:rPr>
          <w:sz w:val="28"/>
          <w:szCs w:val="28"/>
        </w:rPr>
        <w:t xml:space="preserve"> в случае его отсутствия </w:t>
      </w:r>
      <w:r w:rsidRPr="00540BA6">
        <w:rPr>
          <w:sz w:val="28"/>
          <w:szCs w:val="28"/>
        </w:rPr>
        <w:sym w:font="Symbol" w:char="F02D"/>
      </w:r>
      <w:r w:rsidRPr="00540BA6">
        <w:rPr>
          <w:sz w:val="28"/>
          <w:szCs w:val="28"/>
        </w:rPr>
        <w:t xml:space="preserve"> Избирательная комиссия Ленинградской области должны назначить выборы депутатов Законодательного собрания. </w:t>
      </w:r>
      <w:proofErr w:type="gramStart"/>
      <w:r w:rsidRPr="00540BA6">
        <w:rPr>
          <w:sz w:val="28"/>
          <w:szCs w:val="28"/>
        </w:rPr>
        <w:t xml:space="preserve">При этом суд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комиссии с соблюдением требований к составу избирательной комиссии, предусмотренных Федеральным законом, а при отсутствии уполномоченного назначить выборы органа </w:t>
      </w:r>
      <w:r w:rsidRPr="00540BA6">
        <w:rPr>
          <w:sz w:val="28"/>
          <w:szCs w:val="28"/>
        </w:rPr>
        <w:sym w:font="Symbol" w:char="F02D"/>
      </w:r>
      <w:r w:rsidRPr="00540BA6">
        <w:rPr>
          <w:sz w:val="28"/>
          <w:szCs w:val="28"/>
        </w:rPr>
        <w:t xml:space="preserve"> также установить срок, в течение которого временная избирательная комиссия</w:t>
      </w:r>
      <w:proofErr w:type="gramEnd"/>
      <w:r w:rsidRPr="00540BA6">
        <w:rPr>
          <w:sz w:val="28"/>
          <w:szCs w:val="28"/>
        </w:rPr>
        <w:t xml:space="preserve">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proofErr w:type="gramStart"/>
      <w:r w:rsidRPr="00540BA6">
        <w:rPr>
          <w:sz w:val="28"/>
          <w:szCs w:val="28"/>
        </w:rPr>
        <w:t>.»;</w:t>
      </w:r>
    </w:p>
    <w:p w:rsidR="00540BA6" w:rsidRPr="00540BA6" w:rsidRDefault="00540BA6" w:rsidP="00C231BB">
      <w:pPr>
        <w:autoSpaceDE w:val="0"/>
        <w:autoSpaceDN w:val="0"/>
        <w:adjustRightInd w:val="0"/>
        <w:ind w:firstLine="709"/>
        <w:jc w:val="both"/>
        <w:rPr>
          <w:sz w:val="28"/>
          <w:szCs w:val="28"/>
        </w:rPr>
      </w:pPr>
      <w:proofErr w:type="gramEnd"/>
      <w:r w:rsidRPr="00540BA6">
        <w:rPr>
          <w:sz w:val="28"/>
          <w:szCs w:val="28"/>
        </w:rPr>
        <w:t>5) в статье 7:</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а) в части 3: </w:t>
      </w:r>
    </w:p>
    <w:p w:rsidR="00540BA6" w:rsidRPr="00540BA6" w:rsidRDefault="00540BA6" w:rsidP="00C231BB">
      <w:pPr>
        <w:autoSpaceDE w:val="0"/>
        <w:autoSpaceDN w:val="0"/>
        <w:adjustRightInd w:val="0"/>
        <w:ind w:firstLine="709"/>
        <w:jc w:val="both"/>
        <w:rPr>
          <w:sz w:val="28"/>
          <w:szCs w:val="28"/>
        </w:rPr>
      </w:pPr>
      <w:r w:rsidRPr="00540BA6">
        <w:rPr>
          <w:sz w:val="28"/>
          <w:szCs w:val="28"/>
        </w:rPr>
        <w:t>слова «частями 11 и 11</w:t>
      </w:r>
      <w:r w:rsidRPr="00540BA6">
        <w:rPr>
          <w:sz w:val="28"/>
          <w:szCs w:val="28"/>
          <w:vertAlign w:val="superscript"/>
        </w:rPr>
        <w:t>1</w:t>
      </w:r>
      <w:r w:rsidRPr="00540BA6">
        <w:rPr>
          <w:sz w:val="28"/>
          <w:szCs w:val="28"/>
        </w:rPr>
        <w:t xml:space="preserve">» заменить словами «частью 11»; </w:t>
      </w:r>
    </w:p>
    <w:p w:rsidR="00540BA6" w:rsidRPr="00540BA6" w:rsidRDefault="00540BA6" w:rsidP="00C231BB">
      <w:pPr>
        <w:autoSpaceDE w:val="0"/>
        <w:autoSpaceDN w:val="0"/>
        <w:adjustRightInd w:val="0"/>
        <w:ind w:firstLine="709"/>
        <w:jc w:val="both"/>
        <w:rPr>
          <w:sz w:val="28"/>
          <w:szCs w:val="28"/>
        </w:rPr>
      </w:pPr>
      <w:r w:rsidRPr="00540BA6">
        <w:rPr>
          <w:sz w:val="28"/>
          <w:szCs w:val="28"/>
        </w:rPr>
        <w:t>слова «, либо наличие у гражданина открепительного удостоверения»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б) в абзаце первом части 4:</w:t>
      </w:r>
    </w:p>
    <w:p w:rsidR="00540BA6" w:rsidRPr="00540BA6" w:rsidRDefault="00540BA6" w:rsidP="00C231BB">
      <w:pPr>
        <w:autoSpaceDE w:val="0"/>
        <w:autoSpaceDN w:val="0"/>
        <w:adjustRightInd w:val="0"/>
        <w:ind w:firstLine="709"/>
        <w:jc w:val="both"/>
        <w:rPr>
          <w:sz w:val="28"/>
          <w:szCs w:val="28"/>
        </w:rPr>
      </w:pPr>
      <w:r w:rsidRPr="00540BA6">
        <w:rPr>
          <w:sz w:val="28"/>
          <w:szCs w:val="28"/>
        </w:rPr>
        <w:t>третье предложение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в четвертом предложении слова «, руководителем образовательной организации»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в) абзац второй части 6 изложить в следующей редакции:</w:t>
      </w:r>
    </w:p>
    <w:p w:rsidR="00540BA6" w:rsidRPr="00540BA6" w:rsidRDefault="00540BA6" w:rsidP="00C231BB">
      <w:pPr>
        <w:autoSpaceDE w:val="0"/>
        <w:autoSpaceDN w:val="0"/>
        <w:adjustRightInd w:val="0"/>
        <w:ind w:firstLine="709"/>
        <w:jc w:val="both"/>
        <w:rPr>
          <w:sz w:val="28"/>
          <w:szCs w:val="28"/>
        </w:rPr>
      </w:pPr>
      <w:proofErr w:type="gramStart"/>
      <w:r w:rsidRPr="00540BA6">
        <w:rPr>
          <w:sz w:val="28"/>
          <w:szCs w:val="28"/>
        </w:rPr>
        <w:t xml:space="preserve">«В списке избирателей должны быть предусмотрены места для проставления избирателем подписи за каждый полученный им избирательный бюллетень, серии и номера своего паспорта или документа, заменяющего паспорт гражданина, а также для внесения особых отметок и внесения суммарных данных по каждому листу </w:t>
      </w:r>
      <w:r w:rsidRPr="00540BA6">
        <w:rPr>
          <w:iCs/>
          <w:sz w:val="28"/>
          <w:szCs w:val="28"/>
        </w:rPr>
        <w:t>списка</w:t>
      </w:r>
      <w:r w:rsidRPr="00540BA6">
        <w:rPr>
          <w:sz w:val="28"/>
          <w:szCs w:val="28"/>
        </w:rPr>
        <w:t xml:space="preserve"> и проставления подписи членом участковой комиссии, выдавшим избирательные бюллетени избирателю.»;</w:t>
      </w:r>
      <w:proofErr w:type="gramEnd"/>
    </w:p>
    <w:p w:rsidR="00540BA6" w:rsidRPr="00540BA6" w:rsidRDefault="00540BA6" w:rsidP="00C231BB">
      <w:pPr>
        <w:autoSpaceDE w:val="0"/>
        <w:autoSpaceDN w:val="0"/>
        <w:adjustRightInd w:val="0"/>
        <w:ind w:firstLine="709"/>
        <w:jc w:val="both"/>
        <w:rPr>
          <w:sz w:val="28"/>
          <w:szCs w:val="28"/>
        </w:rPr>
      </w:pPr>
      <w:r w:rsidRPr="00540BA6">
        <w:rPr>
          <w:sz w:val="28"/>
          <w:szCs w:val="28"/>
        </w:rPr>
        <w:t>г) во втором предложении части 7 слова «воинской части» заменить словами «воинской части</w:t>
      </w:r>
      <w:proofErr w:type="gramStart"/>
      <w:r w:rsidRPr="00540BA6">
        <w:rPr>
          <w:sz w:val="28"/>
          <w:szCs w:val="28"/>
        </w:rPr>
        <w:t>,»</w:t>
      </w:r>
      <w:proofErr w:type="gramEnd"/>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д) в части 10:</w:t>
      </w:r>
    </w:p>
    <w:p w:rsidR="00540BA6" w:rsidRPr="00540BA6" w:rsidRDefault="00540BA6" w:rsidP="00C231BB">
      <w:pPr>
        <w:autoSpaceDE w:val="0"/>
        <w:autoSpaceDN w:val="0"/>
        <w:adjustRightInd w:val="0"/>
        <w:ind w:firstLine="709"/>
        <w:jc w:val="both"/>
        <w:rPr>
          <w:sz w:val="28"/>
          <w:szCs w:val="28"/>
        </w:rPr>
      </w:pPr>
      <w:r w:rsidRPr="00540BA6">
        <w:rPr>
          <w:sz w:val="28"/>
          <w:szCs w:val="28"/>
        </w:rPr>
        <w:t>в пятом предложении слова «, а также в случае выдачи избирателю открепительного удостоверения»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в седьмом предложении слова «, а при выдаче открепительного удостоверения - подписью члена комиссии, выдавшего открепительное удостоверение</w:t>
      </w:r>
      <w:proofErr w:type="gramStart"/>
      <w:r w:rsidRPr="00540BA6">
        <w:rPr>
          <w:sz w:val="28"/>
          <w:szCs w:val="28"/>
        </w:rPr>
        <w:t>,»</w:t>
      </w:r>
      <w:proofErr w:type="gramEnd"/>
      <w:r w:rsidRPr="00540BA6">
        <w:rPr>
          <w:sz w:val="28"/>
          <w:szCs w:val="28"/>
        </w:rPr>
        <w:t xml:space="preserve">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е) часть 11</w:t>
      </w:r>
      <w:r w:rsidRPr="00540BA6">
        <w:rPr>
          <w:sz w:val="28"/>
          <w:szCs w:val="28"/>
          <w:vertAlign w:val="superscript"/>
        </w:rPr>
        <w:t>1</w:t>
      </w:r>
      <w:r w:rsidRPr="00540BA6">
        <w:rPr>
          <w:sz w:val="28"/>
          <w:szCs w:val="28"/>
        </w:rPr>
        <w:t xml:space="preserve"> признать утратившей силу;</w:t>
      </w:r>
    </w:p>
    <w:p w:rsidR="00540BA6" w:rsidRPr="00540BA6" w:rsidRDefault="00540BA6" w:rsidP="00C231BB">
      <w:pPr>
        <w:autoSpaceDE w:val="0"/>
        <w:autoSpaceDN w:val="0"/>
        <w:adjustRightInd w:val="0"/>
        <w:ind w:firstLine="709"/>
        <w:jc w:val="both"/>
        <w:rPr>
          <w:sz w:val="28"/>
          <w:szCs w:val="28"/>
        </w:rPr>
      </w:pPr>
      <w:r w:rsidRPr="00540BA6">
        <w:rPr>
          <w:sz w:val="28"/>
          <w:szCs w:val="28"/>
        </w:rPr>
        <w:t>ж) абзац первый части 11</w:t>
      </w:r>
      <w:r w:rsidRPr="00540BA6">
        <w:rPr>
          <w:sz w:val="28"/>
          <w:szCs w:val="28"/>
          <w:vertAlign w:val="superscript"/>
        </w:rPr>
        <w:t>2</w:t>
      </w:r>
      <w:r w:rsidRPr="00540BA6">
        <w:rPr>
          <w:sz w:val="28"/>
          <w:szCs w:val="28"/>
        </w:rPr>
        <w:t xml:space="preserve"> изложить в следующей редакции:</w:t>
      </w:r>
    </w:p>
    <w:p w:rsidR="00540BA6" w:rsidRPr="00540BA6" w:rsidRDefault="00540BA6" w:rsidP="00C231BB">
      <w:pPr>
        <w:autoSpaceDE w:val="0"/>
        <w:autoSpaceDN w:val="0"/>
        <w:adjustRightInd w:val="0"/>
        <w:ind w:firstLine="709"/>
        <w:jc w:val="both"/>
        <w:rPr>
          <w:sz w:val="28"/>
          <w:szCs w:val="28"/>
        </w:rPr>
      </w:pPr>
      <w:r w:rsidRPr="00540BA6">
        <w:rPr>
          <w:sz w:val="28"/>
          <w:szCs w:val="28"/>
        </w:rPr>
        <w:t>«11</w:t>
      </w:r>
      <w:r w:rsidRPr="00540BA6">
        <w:rPr>
          <w:sz w:val="28"/>
          <w:szCs w:val="28"/>
          <w:vertAlign w:val="superscript"/>
        </w:rPr>
        <w:t>2</w:t>
      </w:r>
      <w:r w:rsidRPr="00540BA6">
        <w:rPr>
          <w:sz w:val="28"/>
          <w:szCs w:val="28"/>
        </w:rPr>
        <w:t xml:space="preserve">. В случае, предусмотренном частью 11 статьи 39 настоящего областного закона, избиратели, которые будут находиться в день голосования </w:t>
      </w:r>
      <w:r w:rsidRPr="00540BA6">
        <w:rPr>
          <w:sz w:val="28"/>
          <w:szCs w:val="28"/>
        </w:rPr>
        <w:br/>
        <w:t xml:space="preserve">в больницах или местах содержания под </w:t>
      </w:r>
      <w:proofErr w:type="gramStart"/>
      <w:r w:rsidRPr="00540BA6">
        <w:rPr>
          <w:sz w:val="28"/>
          <w:szCs w:val="28"/>
        </w:rPr>
        <w:t>стражей</w:t>
      </w:r>
      <w:proofErr w:type="gramEnd"/>
      <w:r w:rsidRPr="00540BA6">
        <w:rPr>
          <w:sz w:val="28"/>
          <w:szCs w:val="28"/>
        </w:rPr>
        <w:t xml:space="preserve"> подозреваемых и обвиняемых,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о включении в список избирателей по месту нахождения, решением участковой избирательной комиссии могут быть включены в список избирателей на избирательном участке по месту их временного пребывания по личному письменному заявлению, поданному </w:t>
      </w:r>
      <w:r w:rsidRPr="00540BA6">
        <w:rPr>
          <w:sz w:val="28"/>
          <w:szCs w:val="28"/>
        </w:rPr>
        <w:br/>
        <w:t>в участковую избирательную комиссию не позднее 14 часов по местному времени дня, предшествующего дню голосования</w:t>
      </w:r>
      <w:proofErr w:type="gramStart"/>
      <w:r w:rsidRPr="00540BA6">
        <w:rPr>
          <w:sz w:val="28"/>
          <w:szCs w:val="28"/>
        </w:rPr>
        <w:t>.»;</w:t>
      </w:r>
      <w:proofErr w:type="gramEnd"/>
    </w:p>
    <w:p w:rsidR="00540BA6" w:rsidRPr="00540BA6" w:rsidRDefault="00540BA6" w:rsidP="00C231BB">
      <w:pPr>
        <w:autoSpaceDE w:val="0"/>
        <w:autoSpaceDN w:val="0"/>
        <w:adjustRightInd w:val="0"/>
        <w:ind w:firstLine="709"/>
        <w:jc w:val="both"/>
        <w:rPr>
          <w:sz w:val="28"/>
          <w:szCs w:val="28"/>
        </w:rPr>
      </w:pPr>
      <w:r w:rsidRPr="00540BA6">
        <w:rPr>
          <w:sz w:val="28"/>
          <w:szCs w:val="28"/>
        </w:rPr>
        <w:t>6) статью 8:</w:t>
      </w:r>
    </w:p>
    <w:p w:rsidR="00540BA6" w:rsidRPr="00540BA6" w:rsidRDefault="00540BA6" w:rsidP="00C231BB">
      <w:pPr>
        <w:autoSpaceDE w:val="0"/>
        <w:autoSpaceDN w:val="0"/>
        <w:adjustRightInd w:val="0"/>
        <w:ind w:firstLine="709"/>
        <w:jc w:val="both"/>
        <w:rPr>
          <w:sz w:val="28"/>
          <w:szCs w:val="28"/>
        </w:rPr>
      </w:pPr>
      <w:r w:rsidRPr="00540BA6">
        <w:rPr>
          <w:sz w:val="28"/>
          <w:szCs w:val="28"/>
        </w:rPr>
        <w:t>а) дополнить частью 5 следующего содержания:</w:t>
      </w:r>
    </w:p>
    <w:p w:rsidR="00540BA6" w:rsidRPr="00540BA6" w:rsidRDefault="00540BA6" w:rsidP="00C231BB">
      <w:pPr>
        <w:ind w:firstLine="709"/>
        <w:jc w:val="both"/>
        <w:rPr>
          <w:sz w:val="28"/>
          <w:szCs w:val="28"/>
        </w:rPr>
      </w:pPr>
      <w:r w:rsidRPr="00540BA6">
        <w:rPr>
          <w:sz w:val="28"/>
          <w:szCs w:val="28"/>
        </w:rPr>
        <w:t>«5. </w:t>
      </w:r>
      <w:r w:rsidRPr="00540BA6">
        <w:rPr>
          <w:color w:val="000000"/>
          <w:sz w:val="28"/>
          <w:szCs w:val="28"/>
        </w:rPr>
        <w:t xml:space="preserve">В случае если после утверждения схемы одномандатных избирательных округов созданы новые, преобразованы, упразднены муниципальные образования, населенные пункты, улицы, </w:t>
      </w:r>
      <w:r w:rsidRPr="00540BA6">
        <w:rPr>
          <w:sz w:val="28"/>
          <w:szCs w:val="28"/>
        </w:rPr>
        <w:t xml:space="preserve">изменены наименования муниципальных образований, населенных пунктов, улиц, введены в эксплуатацию или снесены дома, изменены адресные единицы, указанные в схеме округов, Законодательное собрание вправе по представлению Избирательной комиссии Ленинградской области внести соответствующие изменения в описание границ одномандатных избирательных округов не </w:t>
      </w:r>
      <w:proofErr w:type="gramStart"/>
      <w:r w:rsidRPr="00540BA6">
        <w:rPr>
          <w:sz w:val="28"/>
          <w:szCs w:val="28"/>
        </w:rPr>
        <w:t>позднее</w:t>
      </w:r>
      <w:proofErr w:type="gramEnd"/>
      <w:r w:rsidRPr="00540BA6">
        <w:rPr>
          <w:sz w:val="28"/>
          <w:szCs w:val="28"/>
        </w:rPr>
        <w:t xml:space="preserve"> чем за 5 дней до истечения срока, в который должны быть назначены выборы депутатов Законодательного собрания нового созыва. При этом не допускается изменение ранее установленных границ одномандатных избирательных округов. </w:t>
      </w:r>
      <w:proofErr w:type="gramStart"/>
      <w:r w:rsidRPr="00540BA6">
        <w:rPr>
          <w:sz w:val="28"/>
          <w:szCs w:val="28"/>
        </w:rPr>
        <w:t>Если Законодательное собрание не внесет изменения в описание границ одномандатных избирательных округов в указанный срок, в том числе в связи с отсутствием Законодательного собрания, такие изменения вносятся в описание границ одномандатных избирательных округов Избирательной комиссией Ленинградской области не позднее чем через пять дней со дня официального опубликования (публикации) решения о назначении выборов.</w:t>
      </w:r>
      <w:proofErr w:type="gramEnd"/>
    </w:p>
    <w:p w:rsidR="00540BA6" w:rsidRPr="00540BA6" w:rsidRDefault="00540BA6" w:rsidP="00C231BB">
      <w:pPr>
        <w:autoSpaceDE w:val="0"/>
        <w:autoSpaceDN w:val="0"/>
        <w:adjustRightInd w:val="0"/>
        <w:ind w:firstLine="709"/>
        <w:jc w:val="both"/>
        <w:rPr>
          <w:sz w:val="28"/>
          <w:szCs w:val="28"/>
        </w:rPr>
      </w:pPr>
      <w:r w:rsidRPr="00540BA6">
        <w:rPr>
          <w:sz w:val="28"/>
          <w:szCs w:val="28"/>
        </w:rPr>
        <w:t>Решение о внесении изменений в описание границ одномандатных избирательных округов подлежит опубликованию в порядке, установленном частями 3 и 4 настоящей статьи</w:t>
      </w:r>
      <w:proofErr w:type="gramStart"/>
      <w:r w:rsidRPr="00540BA6">
        <w:rPr>
          <w:sz w:val="28"/>
          <w:szCs w:val="28"/>
        </w:rPr>
        <w:t>.»;</w:t>
      </w:r>
      <w:proofErr w:type="gramEnd"/>
    </w:p>
    <w:p w:rsidR="00540BA6" w:rsidRPr="00540BA6" w:rsidRDefault="00540BA6" w:rsidP="00C231BB">
      <w:pPr>
        <w:autoSpaceDE w:val="0"/>
        <w:autoSpaceDN w:val="0"/>
        <w:adjustRightInd w:val="0"/>
        <w:ind w:firstLine="709"/>
        <w:jc w:val="both"/>
        <w:rPr>
          <w:sz w:val="28"/>
          <w:szCs w:val="28"/>
        </w:rPr>
      </w:pPr>
      <w:r w:rsidRPr="00540BA6">
        <w:rPr>
          <w:sz w:val="28"/>
          <w:szCs w:val="28"/>
        </w:rPr>
        <w:t>б) дополнить частью 6 следующего содержания:</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«6. Если по состоянию на 1 июля года, предшествующего году проведения основных выборов депутатов Законодательного собрания, будет установлено отклонение от средней нормы представительства избирателей, превышающее 20 процентов, Законодательное собрание по представлению Избирательной комиссии Ленинградской области вносит изменения в схему избирательных округов не </w:t>
      </w:r>
      <w:proofErr w:type="gramStart"/>
      <w:r w:rsidRPr="00540BA6">
        <w:rPr>
          <w:sz w:val="28"/>
          <w:szCs w:val="28"/>
        </w:rPr>
        <w:t>позднее</w:t>
      </w:r>
      <w:proofErr w:type="gramEnd"/>
      <w:r w:rsidRPr="00540BA6">
        <w:rPr>
          <w:sz w:val="28"/>
          <w:szCs w:val="28"/>
        </w:rPr>
        <w:t xml:space="preserve"> чем за девять месяцев до дня голосования в целях ее приведения в соответствие с требованиями части 1 настоящей статьи. При этом изменению подлежат только округа, не соответствующие требованиям части 1 настоящей статьи. Если указанные изменения привели к тому, что изменяются границы иных округов, границы таких округов также могут быть изменены в соответствии с требованиями части 1 настоящей статьи. </w:t>
      </w:r>
      <w:proofErr w:type="gramStart"/>
      <w:r w:rsidRPr="00540BA6">
        <w:rPr>
          <w:sz w:val="28"/>
          <w:szCs w:val="28"/>
        </w:rPr>
        <w:t>Если в связи с необходимостью внесения изменений в схему избирательных округов в целях ее приведения в соо</w:t>
      </w:r>
      <w:r w:rsidR="005F507A">
        <w:rPr>
          <w:sz w:val="28"/>
          <w:szCs w:val="28"/>
        </w:rPr>
        <w:t xml:space="preserve">тветствие с требованиями части </w:t>
      </w:r>
      <w:r w:rsidRPr="00540BA6">
        <w:rPr>
          <w:sz w:val="28"/>
          <w:szCs w:val="28"/>
        </w:rPr>
        <w:t>1 настоящей статьи требуется изменение границ более 50 процентов избирательных округов, Законодательное собрание по представлению Избирательной комиссии Ленинградской области утверждает новую схему одномандатных избирательных округов в срок, указанный в настоящей части.</w:t>
      </w:r>
      <w:proofErr w:type="gramEnd"/>
      <w:r w:rsidRPr="00540BA6">
        <w:rPr>
          <w:sz w:val="28"/>
          <w:szCs w:val="28"/>
        </w:rPr>
        <w:t xml:space="preserve"> </w:t>
      </w:r>
      <w:proofErr w:type="gramStart"/>
      <w:r w:rsidRPr="00540BA6">
        <w:rPr>
          <w:sz w:val="28"/>
          <w:szCs w:val="28"/>
        </w:rPr>
        <w:t>Если Законодательное собрание не внесет изменения в схему избирательных округов в указанный срок или не утвердит новую схему, в том числе в связи с отсутствием Законодательного собрания, такие изменения вносятся в схему избирательных округов (такая схема утверждается) Избирательной комиссией Ленинградской области не позднее чем через тридцать дней после истечения срока, в который такие изменения должны были быть внесены (такая схема</w:t>
      </w:r>
      <w:proofErr w:type="gramEnd"/>
      <w:r w:rsidRPr="00540BA6">
        <w:rPr>
          <w:sz w:val="28"/>
          <w:szCs w:val="28"/>
        </w:rPr>
        <w:t xml:space="preserve"> должна была быть утверждена) указанным органом</w:t>
      </w:r>
      <w:proofErr w:type="gramStart"/>
      <w:r w:rsidRPr="00540BA6">
        <w:rPr>
          <w:sz w:val="28"/>
          <w:szCs w:val="28"/>
        </w:rPr>
        <w:t>.»;</w:t>
      </w:r>
      <w:proofErr w:type="gramEnd"/>
    </w:p>
    <w:p w:rsidR="00540BA6" w:rsidRDefault="00540BA6" w:rsidP="00C231BB">
      <w:pPr>
        <w:autoSpaceDE w:val="0"/>
        <w:autoSpaceDN w:val="0"/>
        <w:adjustRightInd w:val="0"/>
        <w:ind w:firstLine="709"/>
        <w:jc w:val="both"/>
        <w:rPr>
          <w:sz w:val="28"/>
          <w:szCs w:val="28"/>
        </w:rPr>
      </w:pPr>
      <w:r w:rsidRPr="00540BA6">
        <w:rPr>
          <w:sz w:val="28"/>
          <w:szCs w:val="28"/>
        </w:rPr>
        <w:t>7) в статье 18:</w:t>
      </w:r>
    </w:p>
    <w:p w:rsidR="002F27B8" w:rsidRPr="00C231BB" w:rsidRDefault="002F27B8" w:rsidP="00C231BB">
      <w:pPr>
        <w:autoSpaceDE w:val="0"/>
        <w:autoSpaceDN w:val="0"/>
        <w:adjustRightInd w:val="0"/>
        <w:ind w:firstLine="709"/>
        <w:jc w:val="both"/>
        <w:rPr>
          <w:sz w:val="28"/>
          <w:szCs w:val="28"/>
        </w:rPr>
      </w:pPr>
      <w:r w:rsidRPr="00C231BB">
        <w:rPr>
          <w:sz w:val="28"/>
          <w:szCs w:val="28"/>
        </w:rPr>
        <w:t>а) абзац второй части 5 дополнить предложением следующего содержания: «</w:t>
      </w:r>
      <w:r w:rsidR="00E30556" w:rsidRPr="00C231BB">
        <w:rPr>
          <w:sz w:val="28"/>
          <w:szCs w:val="28"/>
        </w:rPr>
        <w:t xml:space="preserve">Текст заявления </w:t>
      </w:r>
      <w:r w:rsidR="00C47B7F" w:rsidRPr="00C231BB">
        <w:rPr>
          <w:sz w:val="28"/>
          <w:szCs w:val="28"/>
        </w:rPr>
        <w:t xml:space="preserve">может </w:t>
      </w:r>
      <w:r w:rsidR="00E30556" w:rsidRPr="00C231BB">
        <w:rPr>
          <w:sz w:val="28"/>
          <w:szCs w:val="28"/>
        </w:rPr>
        <w:t>изготавлива</w:t>
      </w:r>
      <w:r w:rsidR="00C47B7F" w:rsidRPr="00C231BB">
        <w:rPr>
          <w:sz w:val="28"/>
          <w:szCs w:val="28"/>
        </w:rPr>
        <w:t>ться</w:t>
      </w:r>
      <w:r w:rsidR="00E30556" w:rsidRPr="00C231BB">
        <w:rPr>
          <w:sz w:val="28"/>
          <w:szCs w:val="28"/>
        </w:rPr>
        <w:t xml:space="preserve"> с использованием программных средств на основе документа в машиночитаемом виде</w:t>
      </w:r>
      <w:proofErr w:type="gramStart"/>
      <w:r w:rsidR="00E30556" w:rsidRPr="00C231BB">
        <w:rPr>
          <w:sz w:val="28"/>
          <w:szCs w:val="28"/>
        </w:rPr>
        <w:t>.»;</w:t>
      </w:r>
    </w:p>
    <w:p w:rsidR="00E30556" w:rsidRPr="00C231BB" w:rsidRDefault="00E30556" w:rsidP="00C231BB">
      <w:pPr>
        <w:autoSpaceDE w:val="0"/>
        <w:autoSpaceDN w:val="0"/>
        <w:adjustRightInd w:val="0"/>
        <w:ind w:firstLine="709"/>
        <w:jc w:val="both"/>
        <w:rPr>
          <w:sz w:val="28"/>
          <w:szCs w:val="28"/>
        </w:rPr>
      </w:pPr>
      <w:proofErr w:type="gramEnd"/>
      <w:r w:rsidRPr="00C231BB">
        <w:rPr>
          <w:sz w:val="28"/>
          <w:szCs w:val="28"/>
        </w:rPr>
        <w:t>б) часть 6 изложить в следующей редакции:</w:t>
      </w:r>
    </w:p>
    <w:p w:rsidR="00E30556" w:rsidRDefault="00E30556" w:rsidP="00C231BB">
      <w:pPr>
        <w:autoSpaceDE w:val="0"/>
        <w:autoSpaceDN w:val="0"/>
        <w:adjustRightInd w:val="0"/>
        <w:ind w:firstLine="709"/>
        <w:jc w:val="both"/>
        <w:rPr>
          <w:sz w:val="28"/>
          <w:szCs w:val="28"/>
        </w:rPr>
      </w:pPr>
      <w:r w:rsidRPr="00C231BB">
        <w:rPr>
          <w:sz w:val="28"/>
          <w:szCs w:val="28"/>
        </w:rPr>
        <w:t xml:space="preserve">«6. </w:t>
      </w:r>
      <w:proofErr w:type="gramStart"/>
      <w:r w:rsidRPr="00C231BB">
        <w:rPr>
          <w:sz w:val="28"/>
          <w:szCs w:val="28"/>
        </w:rPr>
        <w:t xml:space="preserve">Вместе с заявлением, предусмотренным частью 5 настоящей статьи, либо в иной срок на основании части 6 статьи 23 настоящего областного закона, в соответствующую избирательную комиссию должны быть представлены сведения на бумажном носителе </w:t>
      </w:r>
      <w:r w:rsidR="00431898" w:rsidRPr="00C231BB">
        <w:rPr>
          <w:sz w:val="28"/>
          <w:szCs w:val="28"/>
        </w:rPr>
        <w:t xml:space="preserve">(также могут быть представлены </w:t>
      </w:r>
      <w:r w:rsidRPr="00C231BB">
        <w:rPr>
          <w:sz w:val="28"/>
          <w:szCs w:val="28"/>
        </w:rPr>
        <w:t>в машиночитаемом виде)</w:t>
      </w:r>
      <w:r w:rsidRPr="000A7E81">
        <w:rPr>
          <w:sz w:val="28"/>
          <w:szCs w:val="28"/>
        </w:rPr>
        <w:t xml:space="preserve"> </w:t>
      </w:r>
      <w:r w:rsidRPr="00E30556">
        <w:rPr>
          <w:sz w:val="28"/>
          <w:szCs w:val="28"/>
        </w:rPr>
        <w:t xml:space="preserve">о размере и об источниках доходов кандидата (каждого кандидата из </w:t>
      </w:r>
      <w:proofErr w:type="spellStart"/>
      <w:r w:rsidRPr="00E30556">
        <w:rPr>
          <w:sz w:val="28"/>
          <w:szCs w:val="28"/>
        </w:rPr>
        <w:t>общеобластного</w:t>
      </w:r>
      <w:proofErr w:type="spellEnd"/>
      <w:r w:rsidRPr="00E30556">
        <w:rPr>
          <w:sz w:val="28"/>
          <w:szCs w:val="28"/>
        </w:rPr>
        <w:t xml:space="preserve"> списка кандидатов), а также об имуществе, принадлежащем кандидату (каждому кандидату</w:t>
      </w:r>
      <w:proofErr w:type="gramEnd"/>
      <w:r w:rsidRPr="00E30556">
        <w:rPr>
          <w:sz w:val="28"/>
          <w:szCs w:val="28"/>
        </w:rPr>
        <w:t xml:space="preserve"> из </w:t>
      </w:r>
      <w:proofErr w:type="spellStart"/>
      <w:r w:rsidRPr="00E30556">
        <w:rPr>
          <w:sz w:val="28"/>
          <w:szCs w:val="28"/>
        </w:rPr>
        <w:t>общеобластного</w:t>
      </w:r>
      <w:proofErr w:type="spellEnd"/>
      <w:r w:rsidRPr="00E30556">
        <w:rPr>
          <w:sz w:val="28"/>
          <w:szCs w:val="28"/>
        </w:rPr>
        <w:t xml:space="preserve"> списка кандидатов) на праве собственности (в том числе совместной собственности), о вкладах в банках, ценных бумагах. Указанные сведения представляются по форме,</w:t>
      </w:r>
      <w:r>
        <w:rPr>
          <w:sz w:val="28"/>
          <w:szCs w:val="28"/>
        </w:rPr>
        <w:t xml:space="preserve"> </w:t>
      </w:r>
      <w:r w:rsidRPr="003655AB">
        <w:rPr>
          <w:sz w:val="28"/>
          <w:szCs w:val="28"/>
        </w:rPr>
        <w:t xml:space="preserve">предусмотренной приложением 1 к Федеральному закону. Документ на бумажном носителе, содержащий указанные сведения, </w:t>
      </w:r>
      <w:r w:rsidR="00C47B7F" w:rsidRPr="003655AB">
        <w:rPr>
          <w:sz w:val="28"/>
          <w:szCs w:val="28"/>
        </w:rPr>
        <w:t xml:space="preserve">может </w:t>
      </w:r>
      <w:r w:rsidRPr="003655AB">
        <w:rPr>
          <w:sz w:val="28"/>
          <w:szCs w:val="28"/>
        </w:rPr>
        <w:t>изготавлива</w:t>
      </w:r>
      <w:r w:rsidR="00C47B7F" w:rsidRPr="003655AB">
        <w:rPr>
          <w:sz w:val="28"/>
          <w:szCs w:val="28"/>
        </w:rPr>
        <w:t>ться</w:t>
      </w:r>
      <w:r w:rsidRPr="003655AB">
        <w:rPr>
          <w:sz w:val="28"/>
          <w:szCs w:val="28"/>
        </w:rPr>
        <w:t xml:space="preserve"> с использованием программных средств на основе документа в машиночитаемом виде</w:t>
      </w:r>
      <w:proofErr w:type="gramStart"/>
      <w:r w:rsidRPr="003655AB">
        <w:rPr>
          <w:sz w:val="28"/>
          <w:szCs w:val="28"/>
        </w:rPr>
        <w:t>.»;</w:t>
      </w:r>
      <w:proofErr w:type="gramEnd"/>
    </w:p>
    <w:p w:rsidR="002707B0" w:rsidRPr="00540BA6" w:rsidRDefault="002707B0" w:rsidP="00C231BB">
      <w:pPr>
        <w:autoSpaceDE w:val="0"/>
        <w:autoSpaceDN w:val="0"/>
        <w:adjustRightInd w:val="0"/>
        <w:ind w:firstLine="709"/>
        <w:jc w:val="both"/>
        <w:rPr>
          <w:sz w:val="28"/>
          <w:szCs w:val="28"/>
        </w:rPr>
      </w:pPr>
      <w:r w:rsidRPr="003655AB">
        <w:rPr>
          <w:sz w:val="28"/>
          <w:szCs w:val="28"/>
        </w:rPr>
        <w:t xml:space="preserve">в) в первом предложении части 7 после слов «списке кандидатов» дополнить словами «, а также случая </w:t>
      </w:r>
      <w:r w:rsidR="00936808" w:rsidRPr="003655AB">
        <w:rPr>
          <w:sz w:val="28"/>
          <w:szCs w:val="28"/>
        </w:rPr>
        <w:t>установленного частью 1 статьи 23 настоящего областного закона»;</w:t>
      </w:r>
      <w:r w:rsidR="00936808">
        <w:rPr>
          <w:sz w:val="28"/>
          <w:szCs w:val="28"/>
        </w:rPr>
        <w:t xml:space="preserve"> </w:t>
      </w:r>
    </w:p>
    <w:p w:rsidR="00540BA6" w:rsidRPr="00540BA6" w:rsidRDefault="002707B0" w:rsidP="00C231BB">
      <w:pPr>
        <w:autoSpaceDE w:val="0"/>
        <w:autoSpaceDN w:val="0"/>
        <w:adjustRightInd w:val="0"/>
        <w:ind w:firstLine="709"/>
        <w:jc w:val="both"/>
        <w:rPr>
          <w:sz w:val="28"/>
          <w:szCs w:val="28"/>
        </w:rPr>
      </w:pPr>
      <w:r>
        <w:rPr>
          <w:sz w:val="28"/>
          <w:szCs w:val="28"/>
        </w:rPr>
        <w:t>г</w:t>
      </w:r>
      <w:r w:rsidR="00540BA6" w:rsidRPr="00540BA6">
        <w:rPr>
          <w:sz w:val="28"/>
          <w:szCs w:val="28"/>
        </w:rPr>
        <w:t>) в части 8:</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абзац первый изложить в следующей редакции: </w:t>
      </w:r>
    </w:p>
    <w:p w:rsidR="00540BA6" w:rsidRPr="00540BA6" w:rsidRDefault="00540BA6" w:rsidP="00C231BB">
      <w:pPr>
        <w:autoSpaceDE w:val="0"/>
        <w:autoSpaceDN w:val="0"/>
        <w:adjustRightInd w:val="0"/>
        <w:ind w:firstLine="709"/>
        <w:jc w:val="both"/>
        <w:rPr>
          <w:sz w:val="28"/>
          <w:szCs w:val="28"/>
        </w:rPr>
      </w:pPr>
      <w:r w:rsidRPr="00540BA6">
        <w:rPr>
          <w:sz w:val="28"/>
          <w:szCs w:val="28"/>
        </w:rPr>
        <w:t>«8. </w:t>
      </w:r>
      <w:proofErr w:type="gramStart"/>
      <w:r w:rsidR="007B604D" w:rsidRPr="00805E00">
        <w:rPr>
          <w:sz w:val="28"/>
          <w:szCs w:val="28"/>
        </w:rPr>
        <w:t>Соответствующая избирательная комиссия</w:t>
      </w:r>
      <w:r w:rsidRPr="00540BA6">
        <w:rPr>
          <w:sz w:val="28"/>
          <w:szCs w:val="28"/>
        </w:rPr>
        <w:t xml:space="preserve"> обращается с представлением о проверке достоверности данных и сведений, представляемых в соответствии с Федеральным законом, настоящим областным законом, о проверке выполнения требований, предусмотренных частью 6</w:t>
      </w:r>
      <w:r w:rsidRPr="00540BA6">
        <w:rPr>
          <w:sz w:val="28"/>
          <w:szCs w:val="28"/>
          <w:vertAlign w:val="superscript"/>
        </w:rPr>
        <w:t>3</w:t>
      </w:r>
      <w:r w:rsidRPr="00540BA6">
        <w:rPr>
          <w:sz w:val="28"/>
          <w:szCs w:val="28"/>
        </w:rPr>
        <w:t xml:space="preserve"> настоящей статьи, в соответствующие органы, которые обязаны сообщать о результатах проверки сведений, представляемых в соответствии с частью 5 статьи 18 настоящего областного закона, в течение 10 дней, а сведений, представляемых в соответствии</w:t>
      </w:r>
      <w:proofErr w:type="gramEnd"/>
      <w:r w:rsidRPr="00540BA6">
        <w:rPr>
          <w:sz w:val="28"/>
          <w:szCs w:val="28"/>
        </w:rPr>
        <w:t xml:space="preserve"> с частью 6 настоящей статьи, и выполнения требований, предусмотренных частью 6</w:t>
      </w:r>
      <w:r w:rsidRPr="00540BA6">
        <w:rPr>
          <w:sz w:val="28"/>
          <w:szCs w:val="28"/>
          <w:vertAlign w:val="superscript"/>
        </w:rPr>
        <w:t>3</w:t>
      </w:r>
      <w:r w:rsidRPr="00540BA6">
        <w:rPr>
          <w:sz w:val="28"/>
          <w:szCs w:val="28"/>
        </w:rPr>
        <w:t xml:space="preserve"> настоящей статьи, – в течение 20 дней. Если указанное представление поступило за 10 и менее дней до дня голосования, соответствующие органы должны сообщить о результатах проверки в срок, установленный Избирательной комисси</w:t>
      </w:r>
      <w:r w:rsidR="006D70EB">
        <w:rPr>
          <w:sz w:val="28"/>
          <w:szCs w:val="28"/>
        </w:rPr>
        <w:t>ей</w:t>
      </w:r>
      <w:r w:rsidRPr="00540BA6">
        <w:rPr>
          <w:sz w:val="28"/>
          <w:szCs w:val="28"/>
        </w:rPr>
        <w:t xml:space="preserve"> Ленинградской области</w:t>
      </w:r>
      <w:proofErr w:type="gramStart"/>
      <w:r w:rsidRPr="00540BA6">
        <w:rPr>
          <w:sz w:val="28"/>
          <w:szCs w:val="28"/>
        </w:rPr>
        <w:t>.»;</w:t>
      </w:r>
    </w:p>
    <w:p w:rsidR="00540BA6" w:rsidRPr="00540BA6" w:rsidRDefault="00540BA6" w:rsidP="00C231BB">
      <w:pPr>
        <w:autoSpaceDE w:val="0"/>
        <w:autoSpaceDN w:val="0"/>
        <w:adjustRightInd w:val="0"/>
        <w:ind w:firstLine="709"/>
        <w:jc w:val="both"/>
        <w:rPr>
          <w:sz w:val="28"/>
          <w:szCs w:val="28"/>
        </w:rPr>
      </w:pPr>
      <w:proofErr w:type="gramEnd"/>
      <w:r w:rsidRPr="00540BA6">
        <w:rPr>
          <w:sz w:val="28"/>
          <w:szCs w:val="28"/>
        </w:rPr>
        <w:t>абзац третий признать утратившим силу;</w:t>
      </w:r>
    </w:p>
    <w:p w:rsidR="00540BA6" w:rsidRPr="00540BA6" w:rsidRDefault="002707B0" w:rsidP="00C231BB">
      <w:pPr>
        <w:autoSpaceDE w:val="0"/>
        <w:autoSpaceDN w:val="0"/>
        <w:adjustRightInd w:val="0"/>
        <w:ind w:firstLine="709"/>
        <w:jc w:val="both"/>
        <w:rPr>
          <w:sz w:val="28"/>
          <w:szCs w:val="28"/>
        </w:rPr>
      </w:pPr>
      <w:r>
        <w:rPr>
          <w:sz w:val="28"/>
          <w:szCs w:val="28"/>
        </w:rPr>
        <w:t>д</w:t>
      </w:r>
      <w:r w:rsidR="00540BA6" w:rsidRPr="00540BA6">
        <w:rPr>
          <w:sz w:val="28"/>
          <w:szCs w:val="28"/>
        </w:rPr>
        <w:t>) дополнить частью 8</w:t>
      </w:r>
      <w:r w:rsidR="00540BA6" w:rsidRPr="00540BA6">
        <w:rPr>
          <w:sz w:val="28"/>
          <w:szCs w:val="28"/>
          <w:vertAlign w:val="superscript"/>
        </w:rPr>
        <w:t xml:space="preserve">1 </w:t>
      </w:r>
      <w:r w:rsidR="00540BA6" w:rsidRPr="00540BA6">
        <w:rPr>
          <w:sz w:val="28"/>
          <w:szCs w:val="28"/>
        </w:rPr>
        <w:t>следующего содержания:</w:t>
      </w:r>
    </w:p>
    <w:p w:rsidR="00540BA6" w:rsidRPr="00540BA6" w:rsidRDefault="00540BA6" w:rsidP="00C231BB">
      <w:pPr>
        <w:autoSpaceDE w:val="0"/>
        <w:autoSpaceDN w:val="0"/>
        <w:adjustRightInd w:val="0"/>
        <w:ind w:firstLine="709"/>
        <w:jc w:val="both"/>
        <w:rPr>
          <w:sz w:val="28"/>
          <w:szCs w:val="28"/>
        </w:rPr>
      </w:pPr>
      <w:r w:rsidRPr="00540BA6">
        <w:rPr>
          <w:sz w:val="28"/>
          <w:szCs w:val="28"/>
        </w:rPr>
        <w:t>«8</w:t>
      </w:r>
      <w:r w:rsidRPr="00540BA6">
        <w:rPr>
          <w:sz w:val="28"/>
          <w:szCs w:val="28"/>
          <w:vertAlign w:val="superscript"/>
        </w:rPr>
        <w:t>1</w:t>
      </w:r>
      <w:r w:rsidRPr="00540BA6">
        <w:rPr>
          <w:sz w:val="28"/>
          <w:szCs w:val="28"/>
        </w:rPr>
        <w:t>. 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Pr="00540BA6">
        <w:rPr>
          <w:sz w:val="28"/>
          <w:szCs w:val="28"/>
          <w:vertAlign w:val="superscript"/>
        </w:rPr>
        <w:t>2</w:t>
      </w:r>
      <w:r w:rsidRPr="00540BA6">
        <w:rPr>
          <w:sz w:val="28"/>
          <w:szCs w:val="28"/>
        </w:rPr>
        <w:t>-6</w:t>
      </w:r>
      <w:r w:rsidRPr="00540BA6">
        <w:rPr>
          <w:sz w:val="28"/>
          <w:szCs w:val="28"/>
          <w:vertAlign w:val="superscript"/>
        </w:rPr>
        <w:t>5</w:t>
      </w:r>
      <w:r w:rsidRPr="00540BA6">
        <w:rPr>
          <w:sz w:val="28"/>
          <w:szCs w:val="28"/>
        </w:rPr>
        <w:t>, 6</w:t>
      </w:r>
      <w:r w:rsidRPr="00540BA6">
        <w:rPr>
          <w:sz w:val="28"/>
          <w:szCs w:val="28"/>
          <w:vertAlign w:val="superscript"/>
        </w:rPr>
        <w:t>7</w:t>
      </w:r>
      <w:r w:rsidRPr="00540BA6">
        <w:rPr>
          <w:sz w:val="28"/>
          <w:szCs w:val="28"/>
        </w:rPr>
        <w:t xml:space="preserve"> статьи 33 Федерального закона</w:t>
      </w:r>
      <w:proofErr w:type="gramStart"/>
      <w:r w:rsidRPr="00540BA6">
        <w:rPr>
          <w:sz w:val="28"/>
          <w:szCs w:val="28"/>
        </w:rPr>
        <w:t>.»;</w:t>
      </w:r>
      <w:proofErr w:type="gramEnd"/>
    </w:p>
    <w:p w:rsidR="00540BA6" w:rsidRPr="00540BA6" w:rsidRDefault="00540BA6" w:rsidP="00C231BB">
      <w:pPr>
        <w:autoSpaceDE w:val="0"/>
        <w:autoSpaceDN w:val="0"/>
        <w:adjustRightInd w:val="0"/>
        <w:ind w:firstLine="709"/>
        <w:jc w:val="both"/>
        <w:rPr>
          <w:sz w:val="28"/>
          <w:szCs w:val="28"/>
        </w:rPr>
      </w:pPr>
      <w:r w:rsidRPr="00540BA6">
        <w:rPr>
          <w:sz w:val="28"/>
          <w:szCs w:val="28"/>
        </w:rPr>
        <w:t>8) в статье 19:</w:t>
      </w:r>
    </w:p>
    <w:p w:rsidR="00540BA6" w:rsidRPr="00540BA6" w:rsidRDefault="00540BA6" w:rsidP="00C231BB">
      <w:pPr>
        <w:autoSpaceDE w:val="0"/>
        <w:autoSpaceDN w:val="0"/>
        <w:adjustRightInd w:val="0"/>
        <w:ind w:firstLine="709"/>
        <w:jc w:val="both"/>
        <w:rPr>
          <w:sz w:val="28"/>
          <w:szCs w:val="28"/>
        </w:rPr>
      </w:pPr>
      <w:r w:rsidRPr="00540BA6">
        <w:rPr>
          <w:sz w:val="28"/>
          <w:szCs w:val="28"/>
        </w:rPr>
        <w:t>а) часть 4 признать утратившей силу;</w:t>
      </w:r>
    </w:p>
    <w:p w:rsidR="00540BA6" w:rsidRPr="00540BA6" w:rsidRDefault="00540BA6" w:rsidP="00C231BB">
      <w:pPr>
        <w:autoSpaceDE w:val="0"/>
        <w:autoSpaceDN w:val="0"/>
        <w:adjustRightInd w:val="0"/>
        <w:ind w:firstLine="709"/>
        <w:jc w:val="both"/>
        <w:rPr>
          <w:sz w:val="28"/>
          <w:szCs w:val="28"/>
        </w:rPr>
      </w:pPr>
      <w:r w:rsidRPr="00540BA6">
        <w:rPr>
          <w:sz w:val="28"/>
          <w:szCs w:val="28"/>
        </w:rPr>
        <w:t>б) в части 5 слова «и 6» заменить словами «, 6 и 6</w:t>
      </w:r>
      <w:r w:rsidRPr="00540BA6">
        <w:rPr>
          <w:sz w:val="28"/>
          <w:szCs w:val="28"/>
          <w:vertAlign w:val="superscript"/>
        </w:rPr>
        <w:t>2</w:t>
      </w:r>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в) в части 6 слова «и 6» заменить словами «, 6 и 6</w:t>
      </w:r>
      <w:r w:rsidRPr="00540BA6">
        <w:rPr>
          <w:sz w:val="28"/>
          <w:szCs w:val="28"/>
          <w:vertAlign w:val="superscript"/>
        </w:rPr>
        <w:t>2</w:t>
      </w:r>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г) в части 7 слова «и 6» заменить словами «, 6 и 6</w:t>
      </w:r>
      <w:r w:rsidRPr="00540BA6">
        <w:rPr>
          <w:sz w:val="28"/>
          <w:szCs w:val="28"/>
          <w:vertAlign w:val="superscript"/>
        </w:rPr>
        <w:t>2</w:t>
      </w:r>
      <w:r w:rsidRPr="00540BA6">
        <w:rPr>
          <w:sz w:val="28"/>
          <w:szCs w:val="28"/>
        </w:rPr>
        <w:t>»;</w:t>
      </w:r>
    </w:p>
    <w:p w:rsidR="00540BA6" w:rsidRPr="00540BA6" w:rsidRDefault="00540BA6" w:rsidP="00C231BB">
      <w:pPr>
        <w:autoSpaceDE w:val="0"/>
        <w:autoSpaceDN w:val="0"/>
        <w:adjustRightInd w:val="0"/>
        <w:ind w:firstLine="709"/>
        <w:jc w:val="both"/>
        <w:rPr>
          <w:sz w:val="28"/>
          <w:szCs w:val="28"/>
        </w:rPr>
      </w:pPr>
      <w:r w:rsidRPr="00540BA6">
        <w:rPr>
          <w:sz w:val="28"/>
          <w:szCs w:val="28"/>
        </w:rPr>
        <w:t>9) в статье 20:</w:t>
      </w:r>
    </w:p>
    <w:p w:rsidR="00AB2F5E" w:rsidRPr="00C231BB" w:rsidRDefault="00AB2F5E" w:rsidP="00C231BB">
      <w:pPr>
        <w:autoSpaceDE w:val="0"/>
        <w:autoSpaceDN w:val="0"/>
        <w:adjustRightInd w:val="0"/>
        <w:ind w:firstLine="709"/>
        <w:jc w:val="both"/>
        <w:rPr>
          <w:sz w:val="28"/>
          <w:szCs w:val="28"/>
        </w:rPr>
      </w:pPr>
      <w:r w:rsidRPr="00C231BB">
        <w:rPr>
          <w:sz w:val="28"/>
          <w:szCs w:val="28"/>
        </w:rPr>
        <w:t>а) в первом предложении части 4 слово «трех» заменить словом «пяти»;</w:t>
      </w:r>
    </w:p>
    <w:p w:rsidR="00AB2F5E" w:rsidRDefault="00AB2F5E" w:rsidP="00C231BB">
      <w:pPr>
        <w:autoSpaceDE w:val="0"/>
        <w:autoSpaceDN w:val="0"/>
        <w:adjustRightInd w:val="0"/>
        <w:ind w:firstLine="709"/>
        <w:jc w:val="both"/>
        <w:rPr>
          <w:sz w:val="28"/>
          <w:szCs w:val="28"/>
        </w:rPr>
      </w:pPr>
      <w:r w:rsidRPr="00C231BB">
        <w:rPr>
          <w:sz w:val="28"/>
          <w:szCs w:val="28"/>
        </w:rPr>
        <w:t>б) в части 7 цифру «78» заменить цифрой «80»;</w:t>
      </w:r>
      <w:r>
        <w:rPr>
          <w:sz w:val="28"/>
          <w:szCs w:val="28"/>
        </w:rPr>
        <w:t xml:space="preserve"> </w:t>
      </w:r>
    </w:p>
    <w:p w:rsidR="00540BA6" w:rsidRPr="00540BA6" w:rsidRDefault="00AB2F5E" w:rsidP="00C231BB">
      <w:pPr>
        <w:autoSpaceDE w:val="0"/>
        <w:autoSpaceDN w:val="0"/>
        <w:adjustRightInd w:val="0"/>
        <w:ind w:firstLine="709"/>
        <w:jc w:val="both"/>
        <w:rPr>
          <w:sz w:val="28"/>
          <w:szCs w:val="28"/>
        </w:rPr>
      </w:pPr>
      <w:r>
        <w:rPr>
          <w:sz w:val="28"/>
          <w:szCs w:val="28"/>
        </w:rPr>
        <w:t>в</w:t>
      </w:r>
      <w:r w:rsidR="00540BA6" w:rsidRPr="00540BA6">
        <w:rPr>
          <w:sz w:val="28"/>
          <w:szCs w:val="28"/>
        </w:rPr>
        <w:t xml:space="preserve">) в части 8 слова «, списка кандидатов по одномандатным избирательным округам» исключить; </w:t>
      </w:r>
    </w:p>
    <w:p w:rsidR="00540BA6" w:rsidRPr="00540BA6" w:rsidRDefault="00AB2F5E" w:rsidP="00C231BB">
      <w:pPr>
        <w:autoSpaceDE w:val="0"/>
        <w:autoSpaceDN w:val="0"/>
        <w:adjustRightInd w:val="0"/>
        <w:ind w:firstLine="709"/>
        <w:jc w:val="both"/>
        <w:rPr>
          <w:sz w:val="28"/>
          <w:szCs w:val="28"/>
        </w:rPr>
      </w:pPr>
      <w:r>
        <w:rPr>
          <w:sz w:val="28"/>
          <w:szCs w:val="28"/>
        </w:rPr>
        <w:t>г</w:t>
      </w:r>
      <w:r w:rsidR="00540BA6" w:rsidRPr="00540BA6">
        <w:rPr>
          <w:sz w:val="28"/>
          <w:szCs w:val="28"/>
        </w:rPr>
        <w:t>) часть 9 изложить в следующей редакции:</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«9. После представления </w:t>
      </w:r>
      <w:proofErr w:type="spellStart"/>
      <w:r w:rsidRPr="00540BA6">
        <w:rPr>
          <w:sz w:val="28"/>
          <w:szCs w:val="28"/>
        </w:rPr>
        <w:t>общеобластного</w:t>
      </w:r>
      <w:proofErr w:type="spellEnd"/>
      <w:r w:rsidRPr="00540BA6">
        <w:rPr>
          <w:sz w:val="28"/>
          <w:szCs w:val="28"/>
        </w:rPr>
        <w:t xml:space="preserve"> списка кандидатов </w:t>
      </w:r>
      <w:r w:rsidRPr="00540BA6">
        <w:rPr>
          <w:sz w:val="28"/>
          <w:szCs w:val="28"/>
        </w:rPr>
        <w:br/>
        <w:t>в Избирательную комиссию Ленинградской области его состав и порядок размещения в нем кандидатов не могут быть изменены, за исключением изменений, вызванных выбытием (в том числе исключением) кандидатов.</w:t>
      </w:r>
    </w:p>
    <w:p w:rsidR="00540BA6" w:rsidRPr="00540BA6" w:rsidRDefault="00540BA6" w:rsidP="00C231BB">
      <w:pPr>
        <w:autoSpaceDE w:val="0"/>
        <w:autoSpaceDN w:val="0"/>
        <w:adjustRightInd w:val="0"/>
        <w:ind w:firstLine="709"/>
        <w:jc w:val="both"/>
        <w:rPr>
          <w:sz w:val="28"/>
          <w:szCs w:val="28"/>
        </w:rPr>
      </w:pPr>
      <w:r w:rsidRPr="004233B0">
        <w:rPr>
          <w:sz w:val="28"/>
          <w:szCs w:val="28"/>
        </w:rPr>
        <w:t xml:space="preserve">Политическая партия (ее региональное отделение) по решению уполномоченного на то органа политической партии (ее регионального отделения), определенного ее уставом или на съезде политической партии, </w:t>
      </w:r>
      <w:r w:rsidR="004233B0" w:rsidRPr="00805E00">
        <w:rPr>
          <w:sz w:val="28"/>
          <w:szCs w:val="28"/>
        </w:rPr>
        <w:t xml:space="preserve">до момента окончания регистрации кандидатов, </w:t>
      </w:r>
      <w:r w:rsidRPr="004233B0">
        <w:rPr>
          <w:sz w:val="28"/>
          <w:szCs w:val="28"/>
        </w:rPr>
        <w:t xml:space="preserve">вправе с согласия кандидата изменить одномандатный избирательный округ, по которому этот кандидат первоначально </w:t>
      </w:r>
      <w:proofErr w:type="gramStart"/>
      <w:r w:rsidRPr="004233B0">
        <w:rPr>
          <w:sz w:val="28"/>
          <w:szCs w:val="28"/>
        </w:rPr>
        <w:t>был</w:t>
      </w:r>
      <w:proofErr w:type="gramEnd"/>
      <w:r w:rsidRPr="004233B0">
        <w:rPr>
          <w:sz w:val="28"/>
          <w:szCs w:val="28"/>
        </w:rPr>
        <w:t xml:space="preserve"> выдвинут, подав письменное уведомление об этом в Избирательную комиссию Ленинградской области. В случае</w:t>
      </w:r>
      <w:proofErr w:type="gramStart"/>
      <w:r w:rsidRPr="004233B0">
        <w:rPr>
          <w:sz w:val="28"/>
          <w:szCs w:val="28"/>
        </w:rPr>
        <w:t>,</w:t>
      </w:r>
      <w:proofErr w:type="gramEnd"/>
      <w:r w:rsidRPr="004233B0">
        <w:rPr>
          <w:sz w:val="28"/>
          <w:szCs w:val="28"/>
        </w:rPr>
        <w:t xml:space="preserve"> если указанное решение представлено в Избирательную комиссию Ленинградской области после заверения ею списка кандидатов по одномандатным избирательным округам, Избирательная комиссия Ленинградской области принимает решение о внесении изменений в заверенный список и выдает соответствующему кандидату заверенную выписку из указанного списка.»;</w:t>
      </w:r>
    </w:p>
    <w:p w:rsidR="00540BA6" w:rsidRPr="00540BA6" w:rsidRDefault="00540BA6" w:rsidP="00C231BB">
      <w:pPr>
        <w:autoSpaceDE w:val="0"/>
        <w:autoSpaceDN w:val="0"/>
        <w:adjustRightInd w:val="0"/>
        <w:ind w:firstLine="709"/>
        <w:jc w:val="both"/>
        <w:rPr>
          <w:sz w:val="28"/>
          <w:szCs w:val="28"/>
        </w:rPr>
      </w:pPr>
      <w:r w:rsidRPr="00540BA6">
        <w:rPr>
          <w:sz w:val="28"/>
          <w:szCs w:val="28"/>
        </w:rPr>
        <w:t>10) в статье 21:</w:t>
      </w:r>
    </w:p>
    <w:p w:rsidR="00540BA6" w:rsidRPr="00540BA6" w:rsidRDefault="00540BA6" w:rsidP="00C231BB">
      <w:pPr>
        <w:autoSpaceDE w:val="0"/>
        <w:autoSpaceDN w:val="0"/>
        <w:adjustRightInd w:val="0"/>
        <w:ind w:firstLine="709"/>
        <w:jc w:val="both"/>
        <w:rPr>
          <w:sz w:val="28"/>
          <w:szCs w:val="28"/>
        </w:rPr>
      </w:pPr>
      <w:r w:rsidRPr="00540BA6">
        <w:rPr>
          <w:sz w:val="28"/>
          <w:szCs w:val="28"/>
        </w:rPr>
        <w:t>а) в части 4 слова «</w:t>
      </w:r>
      <w:proofErr w:type="spellStart"/>
      <w:r w:rsidRPr="00540BA6">
        <w:rPr>
          <w:sz w:val="28"/>
          <w:szCs w:val="28"/>
        </w:rPr>
        <w:t>Общеобластные</w:t>
      </w:r>
      <w:proofErr w:type="spellEnd"/>
      <w:r w:rsidRPr="00540BA6">
        <w:rPr>
          <w:sz w:val="28"/>
          <w:szCs w:val="28"/>
        </w:rPr>
        <w:t xml:space="preserve"> списки кандидатов должны быть прошиты, пронумерованы» заменить словами «</w:t>
      </w:r>
      <w:proofErr w:type="spellStart"/>
      <w:r w:rsidRPr="00540BA6">
        <w:rPr>
          <w:sz w:val="28"/>
          <w:szCs w:val="28"/>
        </w:rPr>
        <w:t>Общеобластной</w:t>
      </w:r>
      <w:proofErr w:type="spellEnd"/>
      <w:r w:rsidRPr="00540BA6">
        <w:rPr>
          <w:sz w:val="28"/>
          <w:szCs w:val="28"/>
        </w:rPr>
        <w:t xml:space="preserve"> список кандидатов должен быть прошит, пронумерован»;</w:t>
      </w:r>
    </w:p>
    <w:p w:rsidR="00540BA6" w:rsidRPr="00540BA6" w:rsidRDefault="00540BA6" w:rsidP="00C231BB">
      <w:pPr>
        <w:autoSpaceDE w:val="0"/>
        <w:autoSpaceDN w:val="0"/>
        <w:adjustRightInd w:val="0"/>
        <w:ind w:firstLine="709"/>
        <w:jc w:val="both"/>
        <w:rPr>
          <w:sz w:val="28"/>
          <w:szCs w:val="28"/>
        </w:rPr>
      </w:pPr>
      <w:r w:rsidRPr="00540BA6">
        <w:rPr>
          <w:sz w:val="28"/>
          <w:szCs w:val="28"/>
        </w:rPr>
        <w:t>б) в части 5:</w:t>
      </w:r>
    </w:p>
    <w:p w:rsidR="00540BA6" w:rsidRPr="00540BA6" w:rsidRDefault="00540BA6" w:rsidP="00C231BB">
      <w:pPr>
        <w:autoSpaceDE w:val="0"/>
        <w:autoSpaceDN w:val="0"/>
        <w:adjustRightInd w:val="0"/>
        <w:ind w:firstLine="709"/>
        <w:jc w:val="both"/>
        <w:rPr>
          <w:sz w:val="28"/>
          <w:szCs w:val="28"/>
        </w:rPr>
      </w:pPr>
      <w:r w:rsidRPr="00540BA6">
        <w:rPr>
          <w:sz w:val="28"/>
          <w:szCs w:val="28"/>
        </w:rPr>
        <w:t xml:space="preserve">в абзаце третьем пункта 4 слова «(рода занятий)» заменить словами </w:t>
      </w:r>
      <w:r w:rsidRPr="00540BA6">
        <w:rPr>
          <w:sz w:val="28"/>
          <w:szCs w:val="28"/>
        </w:rPr>
        <w:br/>
        <w:t>«(в случае отсутствия основного места работы или службы – род занятий)»;</w:t>
      </w:r>
    </w:p>
    <w:p w:rsidR="00540BA6" w:rsidRPr="00540BA6" w:rsidRDefault="00540BA6" w:rsidP="00C231BB">
      <w:pPr>
        <w:autoSpaceDE w:val="0"/>
        <w:autoSpaceDN w:val="0"/>
        <w:adjustRightInd w:val="0"/>
        <w:ind w:firstLine="709"/>
        <w:jc w:val="both"/>
        <w:rPr>
          <w:sz w:val="28"/>
          <w:szCs w:val="28"/>
        </w:rPr>
      </w:pPr>
      <w:r w:rsidRPr="00540BA6">
        <w:rPr>
          <w:sz w:val="28"/>
          <w:szCs w:val="28"/>
        </w:rPr>
        <w:t>в пункте 6 слова «(ее регионального отделения)» исключить;</w:t>
      </w:r>
    </w:p>
    <w:p w:rsidR="00540BA6" w:rsidRPr="00540BA6" w:rsidRDefault="00540BA6" w:rsidP="00C231BB">
      <w:pPr>
        <w:autoSpaceDE w:val="0"/>
        <w:autoSpaceDN w:val="0"/>
        <w:adjustRightInd w:val="0"/>
        <w:ind w:firstLine="709"/>
        <w:jc w:val="both"/>
        <w:rPr>
          <w:sz w:val="28"/>
          <w:szCs w:val="28"/>
        </w:rPr>
      </w:pPr>
      <w:r w:rsidRPr="00540BA6">
        <w:rPr>
          <w:sz w:val="28"/>
          <w:szCs w:val="28"/>
        </w:rPr>
        <w:t>11) в статье 23:</w:t>
      </w:r>
    </w:p>
    <w:p w:rsidR="00540BA6" w:rsidRPr="00540BA6" w:rsidRDefault="00540BA6" w:rsidP="00C231BB">
      <w:pPr>
        <w:autoSpaceDE w:val="0"/>
        <w:autoSpaceDN w:val="0"/>
        <w:adjustRightInd w:val="0"/>
        <w:ind w:firstLine="709"/>
        <w:jc w:val="both"/>
        <w:rPr>
          <w:sz w:val="28"/>
          <w:szCs w:val="28"/>
        </w:rPr>
      </w:pPr>
      <w:r w:rsidRPr="00540BA6">
        <w:rPr>
          <w:sz w:val="28"/>
          <w:szCs w:val="28"/>
        </w:rPr>
        <w:t>а) в части 2:</w:t>
      </w:r>
    </w:p>
    <w:p w:rsidR="00540BA6" w:rsidRPr="00540BA6" w:rsidRDefault="00540BA6" w:rsidP="00C231BB">
      <w:pPr>
        <w:autoSpaceDE w:val="0"/>
        <w:autoSpaceDN w:val="0"/>
        <w:adjustRightInd w:val="0"/>
        <w:ind w:firstLine="709"/>
        <w:jc w:val="both"/>
        <w:rPr>
          <w:sz w:val="28"/>
          <w:szCs w:val="28"/>
        </w:rPr>
      </w:pPr>
      <w:r w:rsidRPr="00540BA6">
        <w:rPr>
          <w:sz w:val="28"/>
          <w:szCs w:val="28"/>
        </w:rPr>
        <w:t>абзац первый после слов «Список кандидатов» дополнить словами «по одномандатным избирательным округам»;</w:t>
      </w:r>
    </w:p>
    <w:p w:rsidR="00540BA6" w:rsidRPr="00805E00" w:rsidRDefault="00540BA6" w:rsidP="00C231BB">
      <w:pPr>
        <w:autoSpaceDE w:val="0"/>
        <w:autoSpaceDN w:val="0"/>
        <w:adjustRightInd w:val="0"/>
        <w:ind w:firstLine="709"/>
        <w:jc w:val="both"/>
        <w:rPr>
          <w:sz w:val="28"/>
          <w:szCs w:val="28"/>
        </w:rPr>
      </w:pPr>
      <w:r w:rsidRPr="00540BA6">
        <w:rPr>
          <w:sz w:val="28"/>
          <w:szCs w:val="28"/>
        </w:rPr>
        <w:t xml:space="preserve">в абзаце втором слова «Списки кандидатов должны быть прошиты, пронумерованы </w:t>
      </w:r>
      <w:r w:rsidRPr="00540BA6">
        <w:t>(</w:t>
      </w:r>
      <w:r w:rsidRPr="00540BA6">
        <w:rPr>
          <w:sz w:val="28"/>
          <w:szCs w:val="28"/>
        </w:rPr>
        <w:t>за исключением списка, составленного на одном листе), заверены</w:t>
      </w:r>
      <w:r w:rsidRPr="00805E00">
        <w:rPr>
          <w:sz w:val="28"/>
          <w:szCs w:val="28"/>
        </w:rPr>
        <w:t xml:space="preserve">» заменить словами «Список кандидатов </w:t>
      </w:r>
      <w:r w:rsidR="00FF7BC5" w:rsidRPr="00805E00">
        <w:rPr>
          <w:sz w:val="28"/>
          <w:szCs w:val="28"/>
        </w:rPr>
        <w:t xml:space="preserve">по одномандатным избирательным округам </w:t>
      </w:r>
      <w:r w:rsidRPr="00805E00">
        <w:rPr>
          <w:sz w:val="28"/>
          <w:szCs w:val="28"/>
        </w:rPr>
        <w:t xml:space="preserve">должен быть прошит, пронумерован, </w:t>
      </w:r>
      <w:r w:rsidRPr="00805E00">
        <w:t>(</w:t>
      </w:r>
      <w:r w:rsidRPr="00805E00">
        <w:rPr>
          <w:sz w:val="28"/>
          <w:szCs w:val="28"/>
        </w:rPr>
        <w:t>за исключением списка, составленного на одном листе), заверен»;</w:t>
      </w:r>
    </w:p>
    <w:p w:rsidR="00540BA6" w:rsidRPr="00805E00" w:rsidRDefault="00540BA6" w:rsidP="00540BA6">
      <w:pPr>
        <w:autoSpaceDE w:val="0"/>
        <w:autoSpaceDN w:val="0"/>
        <w:adjustRightInd w:val="0"/>
        <w:ind w:firstLine="709"/>
        <w:jc w:val="both"/>
        <w:rPr>
          <w:sz w:val="28"/>
          <w:szCs w:val="28"/>
        </w:rPr>
      </w:pPr>
      <w:r w:rsidRPr="00805E00">
        <w:rPr>
          <w:sz w:val="28"/>
          <w:szCs w:val="28"/>
        </w:rPr>
        <w:t>б) в пункте 6 части 4 слова «(ее регионального отделения)» исключить;</w:t>
      </w:r>
    </w:p>
    <w:p w:rsidR="00540BA6" w:rsidRPr="00805E00" w:rsidRDefault="00540BA6" w:rsidP="00540BA6">
      <w:pPr>
        <w:autoSpaceDE w:val="0"/>
        <w:autoSpaceDN w:val="0"/>
        <w:adjustRightInd w:val="0"/>
        <w:ind w:firstLine="709"/>
        <w:jc w:val="both"/>
        <w:rPr>
          <w:sz w:val="28"/>
          <w:szCs w:val="28"/>
        </w:rPr>
      </w:pPr>
      <w:r w:rsidRPr="00805E00">
        <w:rPr>
          <w:sz w:val="28"/>
          <w:szCs w:val="28"/>
        </w:rPr>
        <w:t>в) часть 5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805E00">
        <w:rPr>
          <w:sz w:val="28"/>
          <w:szCs w:val="28"/>
        </w:rPr>
        <w:t xml:space="preserve">«5. Избирательная комиссия Ленинградской области в течение трех дней со дня приема документов, указанных в частях 2 и 4 настоящей статьи, обязана принять решение о </w:t>
      </w:r>
      <w:proofErr w:type="gramStart"/>
      <w:r w:rsidRPr="00805E00">
        <w:rPr>
          <w:sz w:val="28"/>
          <w:szCs w:val="28"/>
        </w:rPr>
        <w:t>заверении списка</w:t>
      </w:r>
      <w:proofErr w:type="gramEnd"/>
      <w:r w:rsidRPr="00805E00">
        <w:rPr>
          <w:sz w:val="28"/>
          <w:szCs w:val="28"/>
        </w:rPr>
        <w:t xml:space="preserve"> кандидатов по одномандатным избирательным округам либо об отказе в его заверении, который должен быть мотивирован. Основаниями для отказа в </w:t>
      </w:r>
      <w:proofErr w:type="gramStart"/>
      <w:r w:rsidRPr="00805E00">
        <w:rPr>
          <w:sz w:val="28"/>
          <w:szCs w:val="28"/>
        </w:rPr>
        <w:t>заверении списка</w:t>
      </w:r>
      <w:proofErr w:type="gramEnd"/>
      <w:r w:rsidRPr="00805E00">
        <w:rPr>
          <w:sz w:val="28"/>
          <w:szCs w:val="28"/>
        </w:rPr>
        <w:t xml:space="preserve"> кандидатов по одномандатному избирательному округу являются отсутствие документов, предусмотренных частями 2, 3 </w:t>
      </w:r>
      <w:r w:rsidR="00E1201E" w:rsidRPr="00805E00">
        <w:rPr>
          <w:sz w:val="28"/>
          <w:szCs w:val="28"/>
        </w:rPr>
        <w:t xml:space="preserve">и </w:t>
      </w:r>
      <w:r w:rsidRPr="00805E00">
        <w:rPr>
          <w:sz w:val="28"/>
          <w:szCs w:val="28"/>
        </w:rPr>
        <w:t>4 настоящей</w:t>
      </w:r>
      <w:r w:rsidRPr="00540BA6">
        <w:rPr>
          <w:sz w:val="28"/>
          <w:szCs w:val="28"/>
        </w:rPr>
        <w:t xml:space="preserve"> статьи, несоблюдение требований к выдвижению кандидатов, предусмотренных Федеральным законом «О политических партиях», Федеральным законом. Отсутствие заявления о согласии баллотироваться, предусмотренного частью 5 статьи 18 настоящего областного закона, является основанием для исключения Избирательной комиссией Ленинградской области соответствующего кандидата из списка кандидатов по одномандатным избирательным округам до его заверения. Выдвижение в одномандатном избирательном округе более одного кандидата, является основанием для исключения Избирательной комиссией Ленинградской области всех кандидатов, выдвинутых в данном избирательном округе, из списка кандидатов по одномандатным избирательным округам до его заверения</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г) в части 7 цифру «5» </w:t>
      </w:r>
      <w:r w:rsidRPr="00540BA6">
        <w:rPr>
          <w:iCs/>
          <w:sz w:val="28"/>
          <w:szCs w:val="28"/>
        </w:rPr>
        <w:t>заменить</w:t>
      </w:r>
      <w:r w:rsidRPr="00540BA6">
        <w:rPr>
          <w:sz w:val="28"/>
          <w:szCs w:val="28"/>
        </w:rPr>
        <w:t xml:space="preserve"> цифрами «5</w:t>
      </w:r>
      <w:r w:rsidRPr="00540BA6">
        <w:rPr>
          <w:sz w:val="28"/>
          <w:szCs w:val="28"/>
          <w:vertAlign w:val="superscript"/>
        </w:rPr>
        <w:t>1</w:t>
      </w:r>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12) в статье 24:</w:t>
      </w:r>
    </w:p>
    <w:p w:rsidR="00540BA6" w:rsidRPr="00540BA6" w:rsidRDefault="00540BA6" w:rsidP="00540BA6">
      <w:pPr>
        <w:autoSpaceDE w:val="0"/>
        <w:autoSpaceDN w:val="0"/>
        <w:adjustRightInd w:val="0"/>
        <w:ind w:firstLine="709"/>
        <w:jc w:val="both"/>
        <w:rPr>
          <w:sz w:val="28"/>
          <w:szCs w:val="28"/>
        </w:rPr>
      </w:pPr>
      <w:r w:rsidRPr="00540BA6">
        <w:rPr>
          <w:sz w:val="28"/>
          <w:szCs w:val="28"/>
        </w:rPr>
        <w:t>а) в части 1 слова «на территории избирательного округа» заменить словами «на территории Ленинградской области»;</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5</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w:t>
      </w:r>
      <w:r w:rsidRPr="00540BA6">
        <w:rPr>
          <w:sz w:val="28"/>
          <w:szCs w:val="28"/>
          <w:vertAlign w:val="superscript"/>
        </w:rPr>
        <w:t>1</w:t>
      </w:r>
      <w:r w:rsidRPr="00540BA6">
        <w:rPr>
          <w:sz w:val="28"/>
          <w:szCs w:val="28"/>
        </w:rPr>
        <w:t>. На основании форм подписных листов, установленных приложениями 4</w:t>
      </w:r>
      <w:r w:rsidRPr="00540BA6">
        <w:rPr>
          <w:sz w:val="28"/>
          <w:szCs w:val="28"/>
          <w:vertAlign w:val="superscript"/>
        </w:rPr>
        <w:t>1</w:t>
      </w:r>
      <w:r w:rsidRPr="00540BA6">
        <w:rPr>
          <w:sz w:val="28"/>
          <w:szCs w:val="28"/>
        </w:rPr>
        <w:t xml:space="preserve"> и 5 к Федеральному закону, Избирательная комиссия Ленинградской области утверждает образец заполнения подписного листа в части, касающейся указания соответственно наименования Законодательного собрания Ленинградской области, наименования Ленинградской области, наименования и (или) номера избирательного округа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8:</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третьем:</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слово «свою» заменить словами «свои фамилию, имя, отчество</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в третьем предложении слово «Подпись» заменить словами «Фамилию, имя, отчество, подпись»;</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абзаца четвертого слово «свою» заменить словами «свои фамилию, имя, отчество</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г) часть 11 признать утратившей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13 после слова «сброшюрованном» дополнить словами «(не более 100 листов в одной папке)»;</w:t>
      </w:r>
    </w:p>
    <w:p w:rsidR="00540BA6" w:rsidRPr="00540BA6" w:rsidRDefault="00540BA6" w:rsidP="00540BA6">
      <w:pPr>
        <w:autoSpaceDE w:val="0"/>
        <w:autoSpaceDN w:val="0"/>
        <w:adjustRightInd w:val="0"/>
        <w:ind w:firstLine="709"/>
        <w:jc w:val="both"/>
        <w:rPr>
          <w:sz w:val="28"/>
          <w:szCs w:val="28"/>
        </w:rPr>
      </w:pPr>
      <w:r w:rsidRPr="00540BA6">
        <w:rPr>
          <w:sz w:val="28"/>
          <w:szCs w:val="28"/>
        </w:rPr>
        <w:t>е) дополнить частью 14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«14. Сбор подписей избирателей может осуществляться с использованием федеральной государственной информационной системы «Единый портал государственных и муниципальных услуг (функций)». Количество подписей избирателей, которое может быть собрано с использованием указанной системы, должно составлять не более 50 процентов от количества подписей избирателей, необходимого для регистрации кандидата, </w:t>
      </w:r>
      <w:proofErr w:type="spellStart"/>
      <w:r w:rsidRPr="00540BA6">
        <w:rPr>
          <w:sz w:val="28"/>
          <w:szCs w:val="28"/>
        </w:rPr>
        <w:t>общеобластного</w:t>
      </w:r>
      <w:proofErr w:type="spellEnd"/>
      <w:r w:rsidRPr="00540BA6">
        <w:rPr>
          <w:sz w:val="28"/>
          <w:szCs w:val="28"/>
        </w:rPr>
        <w:t xml:space="preserve"> списка кандидатов</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ж) дополнить частью 15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«15. Избиратель может поддержать выдвижение кандидата, </w:t>
      </w:r>
      <w:proofErr w:type="spellStart"/>
      <w:r w:rsidRPr="00540BA6">
        <w:rPr>
          <w:sz w:val="28"/>
          <w:szCs w:val="28"/>
        </w:rPr>
        <w:t>общеобластного</w:t>
      </w:r>
      <w:proofErr w:type="spellEnd"/>
      <w:r w:rsidRPr="00540BA6">
        <w:rPr>
          <w:sz w:val="28"/>
          <w:szCs w:val="28"/>
        </w:rPr>
        <w:t xml:space="preserve"> списка кандидатов путем проставления подписи в подписном листе либо с использованием федеральной государственной информационной системы «Единый портал государственных и муниципальных услуг (функций)»</w:t>
      </w:r>
      <w:proofErr w:type="gramStart"/>
      <w:r w:rsidRPr="00540BA6">
        <w:rPr>
          <w:sz w:val="28"/>
          <w:szCs w:val="28"/>
        </w:rPr>
        <w:t>.»</w:t>
      </w:r>
      <w:proofErr w:type="gramEnd"/>
      <w:r w:rsidRPr="00540BA6">
        <w:rPr>
          <w:sz w:val="28"/>
          <w:szCs w:val="28"/>
        </w:rPr>
        <w:t>;</w:t>
      </w:r>
    </w:p>
    <w:p w:rsidR="00540BA6" w:rsidRPr="00805E00" w:rsidRDefault="00540BA6" w:rsidP="00540BA6">
      <w:pPr>
        <w:autoSpaceDE w:val="0"/>
        <w:autoSpaceDN w:val="0"/>
        <w:adjustRightInd w:val="0"/>
        <w:ind w:firstLine="709"/>
        <w:jc w:val="both"/>
        <w:rPr>
          <w:sz w:val="28"/>
          <w:szCs w:val="28"/>
        </w:rPr>
      </w:pPr>
      <w:r w:rsidRPr="00805E00">
        <w:rPr>
          <w:sz w:val="28"/>
          <w:szCs w:val="28"/>
        </w:rPr>
        <w:t>з) дополнить частью 16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«16. При проставлении подписи в поддержку выдвижения кандидата, списка кандидатов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информирование избирателей о кандидатах, </w:t>
      </w:r>
      <w:proofErr w:type="spellStart"/>
      <w:r w:rsidRPr="00805E00">
        <w:rPr>
          <w:sz w:val="28"/>
          <w:szCs w:val="28"/>
        </w:rPr>
        <w:t>общеобластных</w:t>
      </w:r>
      <w:proofErr w:type="spellEnd"/>
      <w:r w:rsidRPr="00805E00">
        <w:rPr>
          <w:sz w:val="28"/>
          <w:szCs w:val="28"/>
        </w:rPr>
        <w:t xml:space="preserve"> списках кандидатов в объеме сведений, предусмотренных в формах подписных листов, установленных приложениями 4</w:t>
      </w:r>
      <w:r w:rsidRPr="00805E00">
        <w:rPr>
          <w:sz w:val="28"/>
          <w:szCs w:val="28"/>
          <w:vertAlign w:val="superscript"/>
        </w:rPr>
        <w:t>1</w:t>
      </w:r>
      <w:r w:rsidRPr="00805E00">
        <w:rPr>
          <w:sz w:val="28"/>
          <w:szCs w:val="28"/>
        </w:rPr>
        <w:t xml:space="preserve"> и 5 к Федеральному закону</w:t>
      </w:r>
      <w:proofErr w:type="gramStart"/>
      <w:r w:rsidRPr="00805E00">
        <w:rPr>
          <w:sz w:val="28"/>
          <w:szCs w:val="28"/>
        </w:rPr>
        <w:t>.»;</w:t>
      </w:r>
      <w:proofErr w:type="gramEnd"/>
    </w:p>
    <w:p w:rsidR="00540BA6" w:rsidRPr="00805E00" w:rsidRDefault="00540BA6" w:rsidP="00540BA6">
      <w:pPr>
        <w:autoSpaceDE w:val="0"/>
        <w:autoSpaceDN w:val="0"/>
        <w:adjustRightInd w:val="0"/>
        <w:ind w:firstLine="709"/>
        <w:jc w:val="both"/>
        <w:rPr>
          <w:sz w:val="28"/>
          <w:szCs w:val="28"/>
        </w:rPr>
      </w:pPr>
      <w:r w:rsidRPr="00805E00">
        <w:rPr>
          <w:sz w:val="28"/>
          <w:szCs w:val="28"/>
        </w:rPr>
        <w:t>и) дополнить частью 17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«17. </w:t>
      </w:r>
      <w:proofErr w:type="gramStart"/>
      <w:r w:rsidRPr="00805E00">
        <w:rPr>
          <w:sz w:val="28"/>
          <w:szCs w:val="28"/>
        </w:rPr>
        <w:t xml:space="preserve">Кандидату, политической партии (ее региональному отделению), осуществляющим сбор подписей избирателей с использованием федеральной государственной информационной системы «Единый портал государственных и муниципальных услуг (функций)», должно быть обеспечено предоставление оператором федеральной государственной информационной системы «Единый портал государственных и муниципальных услуг (функций)» сведений об избирателях, поддержавших выдвижение соответствующего кандидата, </w:t>
      </w:r>
      <w:proofErr w:type="spellStart"/>
      <w:r w:rsidRPr="00805E00">
        <w:rPr>
          <w:sz w:val="28"/>
          <w:szCs w:val="28"/>
        </w:rPr>
        <w:t>общеобластного</w:t>
      </w:r>
      <w:proofErr w:type="spellEnd"/>
      <w:r w:rsidRPr="00805E00">
        <w:rPr>
          <w:sz w:val="28"/>
          <w:szCs w:val="28"/>
        </w:rPr>
        <w:t xml:space="preserve"> списка кандидатов, в порядке и объеме, которые установлены в соответствии с частью 21</w:t>
      </w:r>
      <w:proofErr w:type="gramEnd"/>
      <w:r w:rsidRPr="00805E00">
        <w:rPr>
          <w:sz w:val="28"/>
          <w:szCs w:val="28"/>
        </w:rPr>
        <w:t xml:space="preserve"> настоящей статьи</w:t>
      </w:r>
      <w:proofErr w:type="gramStart"/>
      <w:r w:rsidRPr="00805E00">
        <w:rPr>
          <w:sz w:val="28"/>
          <w:szCs w:val="28"/>
        </w:rPr>
        <w:t>.»;</w:t>
      </w:r>
      <w:proofErr w:type="gramEnd"/>
    </w:p>
    <w:p w:rsidR="00540BA6" w:rsidRPr="00805E00" w:rsidRDefault="00540BA6" w:rsidP="00540BA6">
      <w:pPr>
        <w:autoSpaceDE w:val="0"/>
        <w:autoSpaceDN w:val="0"/>
        <w:adjustRightInd w:val="0"/>
        <w:ind w:firstLine="709"/>
        <w:jc w:val="both"/>
        <w:rPr>
          <w:sz w:val="28"/>
          <w:szCs w:val="28"/>
        </w:rPr>
      </w:pPr>
      <w:r w:rsidRPr="00805E00">
        <w:rPr>
          <w:sz w:val="28"/>
          <w:szCs w:val="28"/>
        </w:rPr>
        <w:t>к) дополнить частью 18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«18. Сбор подписей избирателей кандидатами, политическими партиями (их региональными отделениями) с использованием федеральной государственной информационной системы «Единый портал государственных и муниципальных услуг (функций)» может начинаться после дня, следующего за днем представления кандидатом документов для уведомления о своем выдвижении в соответствующую окружную избирательную комиссию, заверения </w:t>
      </w:r>
      <w:proofErr w:type="spellStart"/>
      <w:r w:rsidRPr="00805E00">
        <w:rPr>
          <w:sz w:val="28"/>
          <w:szCs w:val="28"/>
        </w:rPr>
        <w:t>общеобластного</w:t>
      </w:r>
      <w:proofErr w:type="spellEnd"/>
      <w:r w:rsidRPr="00805E00">
        <w:rPr>
          <w:sz w:val="28"/>
          <w:szCs w:val="28"/>
        </w:rPr>
        <w:t xml:space="preserve"> списка кандидатов Избирательной комиссией Ленинградской области</w:t>
      </w:r>
      <w:proofErr w:type="gramStart"/>
      <w:r w:rsidRPr="00805E00">
        <w:rPr>
          <w:sz w:val="28"/>
          <w:szCs w:val="28"/>
        </w:rPr>
        <w:t>.»;</w:t>
      </w:r>
      <w:proofErr w:type="gramEnd"/>
    </w:p>
    <w:p w:rsidR="00540BA6" w:rsidRPr="00805E00" w:rsidRDefault="00540BA6" w:rsidP="00540BA6">
      <w:pPr>
        <w:autoSpaceDE w:val="0"/>
        <w:autoSpaceDN w:val="0"/>
        <w:adjustRightInd w:val="0"/>
        <w:ind w:firstLine="709"/>
        <w:jc w:val="both"/>
        <w:rPr>
          <w:sz w:val="28"/>
          <w:szCs w:val="28"/>
        </w:rPr>
      </w:pPr>
      <w:r w:rsidRPr="00805E00">
        <w:rPr>
          <w:sz w:val="28"/>
          <w:szCs w:val="28"/>
        </w:rPr>
        <w:t>л) дополнить частью 19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«19. Кандидат, политическая партия (ее региональное отделение) вправе исключить подписи избирателей, поддержавших выдвижение соответственно кандидата, политическую партию (ее региональное отделение), из подписей, собранных с использованием федеральной государственной информационной системы «Единый портал государственных и муниципальных услуг (функций)» и представляемых ими в соответствующую избирательную комиссию для регистрации кандидата, </w:t>
      </w:r>
      <w:proofErr w:type="spellStart"/>
      <w:r w:rsidRPr="00805E00">
        <w:rPr>
          <w:sz w:val="28"/>
          <w:szCs w:val="28"/>
        </w:rPr>
        <w:t>общеобластного</w:t>
      </w:r>
      <w:proofErr w:type="spellEnd"/>
      <w:r w:rsidRPr="00805E00">
        <w:rPr>
          <w:sz w:val="28"/>
          <w:szCs w:val="28"/>
        </w:rPr>
        <w:t xml:space="preserve"> списка кандидатов</w:t>
      </w:r>
      <w:proofErr w:type="gramStart"/>
      <w:r w:rsidRPr="00805E00">
        <w:rPr>
          <w:sz w:val="28"/>
          <w:szCs w:val="28"/>
        </w:rPr>
        <w:t>.»;</w:t>
      </w:r>
      <w:proofErr w:type="gramEnd"/>
    </w:p>
    <w:p w:rsidR="00540BA6" w:rsidRPr="00805E00" w:rsidRDefault="00540BA6" w:rsidP="00540BA6">
      <w:pPr>
        <w:autoSpaceDE w:val="0"/>
        <w:autoSpaceDN w:val="0"/>
        <w:adjustRightInd w:val="0"/>
        <w:ind w:firstLine="709"/>
        <w:jc w:val="both"/>
        <w:rPr>
          <w:sz w:val="28"/>
          <w:szCs w:val="28"/>
        </w:rPr>
      </w:pPr>
      <w:r w:rsidRPr="00805E00">
        <w:rPr>
          <w:sz w:val="28"/>
          <w:szCs w:val="28"/>
        </w:rPr>
        <w:t>м) дополнить частью 20 следующего содержания:</w:t>
      </w:r>
    </w:p>
    <w:p w:rsidR="00540BA6" w:rsidRPr="00805E00" w:rsidRDefault="00540BA6" w:rsidP="00540BA6">
      <w:pPr>
        <w:autoSpaceDE w:val="0"/>
        <w:autoSpaceDN w:val="0"/>
        <w:adjustRightInd w:val="0"/>
        <w:ind w:firstLine="709"/>
        <w:jc w:val="both"/>
        <w:rPr>
          <w:sz w:val="28"/>
          <w:szCs w:val="28"/>
        </w:rPr>
      </w:pPr>
      <w:r w:rsidRPr="00805E00">
        <w:rPr>
          <w:sz w:val="28"/>
          <w:szCs w:val="28"/>
        </w:rPr>
        <w:t xml:space="preserve">«20. </w:t>
      </w:r>
      <w:proofErr w:type="gramStart"/>
      <w:r w:rsidRPr="00805E00">
        <w:rPr>
          <w:sz w:val="28"/>
          <w:szCs w:val="28"/>
        </w:rPr>
        <w:t>В протоколе об итогах сбора подписей, составляемом кандидатом, уполномоченным представителем политической партии (ее регионального отделения) в соответствии с частью 12 настоящей статьи, указывается количество подписей избирателей, собранных кандидатом, политической партией (ее региональным отделением) с использованием федеральной государственной информационной системы «Единый портал государственных и муниципальных услуг (функций)» и представляемых в соответствующую избирательную комиссию.</w:t>
      </w:r>
      <w:proofErr w:type="gramEnd"/>
    </w:p>
    <w:p w:rsidR="00540BA6" w:rsidRPr="00805E00" w:rsidRDefault="00540BA6" w:rsidP="00540BA6">
      <w:pPr>
        <w:autoSpaceDE w:val="0"/>
        <w:autoSpaceDN w:val="0"/>
        <w:adjustRightInd w:val="0"/>
        <w:ind w:firstLine="709"/>
        <w:jc w:val="both"/>
        <w:rPr>
          <w:sz w:val="28"/>
          <w:szCs w:val="28"/>
        </w:rPr>
      </w:pPr>
      <w:r w:rsidRPr="00805E00">
        <w:rPr>
          <w:sz w:val="28"/>
          <w:szCs w:val="28"/>
        </w:rPr>
        <w:t>н)</w:t>
      </w:r>
      <w:r w:rsidRPr="00805E00">
        <w:t> </w:t>
      </w:r>
      <w:r w:rsidRPr="00805E00">
        <w:rPr>
          <w:sz w:val="28"/>
          <w:szCs w:val="28"/>
        </w:rPr>
        <w:t>дополнить частью 21 следующего содержания:</w:t>
      </w:r>
    </w:p>
    <w:p w:rsidR="00540BA6" w:rsidRPr="00540BA6" w:rsidRDefault="00540BA6" w:rsidP="00540BA6">
      <w:pPr>
        <w:autoSpaceDE w:val="0"/>
        <w:autoSpaceDN w:val="0"/>
        <w:adjustRightInd w:val="0"/>
        <w:ind w:firstLine="709"/>
        <w:jc w:val="both"/>
        <w:rPr>
          <w:sz w:val="28"/>
          <w:szCs w:val="28"/>
        </w:rPr>
      </w:pPr>
      <w:r w:rsidRPr="00805E00">
        <w:rPr>
          <w:sz w:val="28"/>
          <w:szCs w:val="28"/>
        </w:rPr>
        <w:t>«21. </w:t>
      </w:r>
      <w:proofErr w:type="gramStart"/>
      <w:r w:rsidRPr="00805E00">
        <w:rPr>
          <w:sz w:val="28"/>
          <w:szCs w:val="28"/>
        </w:rPr>
        <w:t xml:space="preserve">Порядок проставления подписей с использованием федеральной государственной информационной системы «Единый портал государственных и муниципальных услуг (функций)», представления указанных подписей в соответствующую избирательную комиссию, а также проверки подписей, представленных для регистрации кандидата, </w:t>
      </w:r>
      <w:proofErr w:type="spellStart"/>
      <w:r w:rsidRPr="00805E00">
        <w:rPr>
          <w:sz w:val="28"/>
          <w:szCs w:val="28"/>
        </w:rPr>
        <w:t>общеобластного</w:t>
      </w:r>
      <w:proofErr w:type="spellEnd"/>
      <w:r w:rsidRPr="00805E00">
        <w:rPr>
          <w:sz w:val="28"/>
          <w:szCs w:val="28"/>
        </w:rPr>
        <w:t xml:space="preserve"> списка кандидатов в соответствующую избирательную комиссию, сведения, предоставляемые кандидатам, политическим партиям (их региональным отделениям) о поддержавших их избирателях, и порядок предоставления этих сведений устанавливаются Центральной избирательной комиссией Российской</w:t>
      </w:r>
      <w:proofErr w:type="gramEnd"/>
      <w:r w:rsidRPr="00805E00">
        <w:rPr>
          <w:sz w:val="28"/>
          <w:szCs w:val="28"/>
        </w:rPr>
        <w:t xml:space="preserve"> Федерации по согласованию с оператором федеральной государственной информационной системы «Единый портал государственных и муниципальных услуг (функций)</w:t>
      </w:r>
      <w:proofErr w:type="gramStart"/>
      <w:r w:rsidRPr="00805E00">
        <w:rPr>
          <w:sz w:val="28"/>
          <w:szCs w:val="28"/>
        </w:rPr>
        <w:t>.»</w:t>
      </w:r>
      <w:proofErr w:type="gramEnd"/>
      <w:r w:rsidRPr="00805E00">
        <w:rPr>
          <w:sz w:val="28"/>
          <w:szCs w:val="28"/>
        </w:rPr>
        <w:t>;</w:t>
      </w:r>
    </w:p>
    <w:p w:rsidR="00540BA6" w:rsidRDefault="00540BA6" w:rsidP="00540BA6">
      <w:pPr>
        <w:autoSpaceDE w:val="0"/>
        <w:autoSpaceDN w:val="0"/>
        <w:adjustRightInd w:val="0"/>
        <w:ind w:firstLine="709"/>
        <w:jc w:val="both"/>
        <w:rPr>
          <w:sz w:val="28"/>
          <w:szCs w:val="28"/>
        </w:rPr>
      </w:pPr>
      <w:r w:rsidRPr="00540BA6">
        <w:rPr>
          <w:sz w:val="28"/>
          <w:szCs w:val="28"/>
        </w:rPr>
        <w:t>13) в статье 25:</w:t>
      </w:r>
    </w:p>
    <w:p w:rsidR="00794863" w:rsidRPr="00805E00" w:rsidRDefault="00794863" w:rsidP="00540BA6">
      <w:pPr>
        <w:autoSpaceDE w:val="0"/>
        <w:autoSpaceDN w:val="0"/>
        <w:adjustRightInd w:val="0"/>
        <w:ind w:firstLine="709"/>
        <w:jc w:val="both"/>
        <w:rPr>
          <w:sz w:val="28"/>
          <w:szCs w:val="28"/>
        </w:rPr>
      </w:pPr>
      <w:r w:rsidRPr="00805E00">
        <w:rPr>
          <w:sz w:val="28"/>
          <w:szCs w:val="28"/>
        </w:rPr>
        <w:t>а) часть 2 изложить в следующей редакции:</w:t>
      </w:r>
    </w:p>
    <w:p w:rsidR="00836338" w:rsidRPr="00805E00" w:rsidRDefault="00794863" w:rsidP="00836338">
      <w:pPr>
        <w:autoSpaceDE w:val="0"/>
        <w:autoSpaceDN w:val="0"/>
        <w:adjustRightInd w:val="0"/>
        <w:ind w:firstLine="709"/>
        <w:jc w:val="both"/>
        <w:rPr>
          <w:sz w:val="28"/>
          <w:szCs w:val="28"/>
        </w:rPr>
      </w:pPr>
      <w:r w:rsidRPr="00805E00">
        <w:rPr>
          <w:sz w:val="28"/>
          <w:szCs w:val="28"/>
        </w:rPr>
        <w:t xml:space="preserve">«2. Документы для регистрации </w:t>
      </w:r>
      <w:proofErr w:type="spellStart"/>
      <w:r w:rsidRPr="00805E00">
        <w:rPr>
          <w:sz w:val="28"/>
          <w:szCs w:val="28"/>
        </w:rPr>
        <w:t>общеобластного</w:t>
      </w:r>
      <w:proofErr w:type="spellEnd"/>
      <w:r w:rsidRPr="00805E00">
        <w:rPr>
          <w:sz w:val="28"/>
          <w:szCs w:val="28"/>
        </w:rPr>
        <w:t xml:space="preserve"> списка кандидатов представляет уполномоченный представитель политической партии (регионального отделения).</w:t>
      </w:r>
    </w:p>
    <w:p w:rsidR="00836338" w:rsidRPr="009744BA" w:rsidRDefault="00111566" w:rsidP="00836338">
      <w:pPr>
        <w:autoSpaceDE w:val="0"/>
        <w:autoSpaceDN w:val="0"/>
        <w:adjustRightInd w:val="0"/>
        <w:ind w:firstLine="709"/>
        <w:jc w:val="both"/>
        <w:rPr>
          <w:sz w:val="28"/>
          <w:szCs w:val="28"/>
          <w:highlight w:val="yellow"/>
        </w:rPr>
      </w:pPr>
      <w:r w:rsidRPr="00805E00">
        <w:rPr>
          <w:sz w:val="28"/>
          <w:szCs w:val="28"/>
        </w:rPr>
        <w:t>Документы для регистрации кандидата, выдвинутого по одномандатному избирательному округу политической партией (ее региональным отделение</w:t>
      </w:r>
      <w:r w:rsidR="00860FED" w:rsidRPr="00805E00">
        <w:rPr>
          <w:sz w:val="28"/>
          <w:szCs w:val="28"/>
        </w:rPr>
        <w:t>м</w:t>
      </w:r>
      <w:r w:rsidRPr="00805E00">
        <w:rPr>
          <w:sz w:val="28"/>
          <w:szCs w:val="28"/>
        </w:rPr>
        <w:t xml:space="preserve">) либо путем самовыдвижения, кандидат представляет лично. Документы, указанные частях 9 </w:t>
      </w:r>
      <w:r w:rsidR="00836338" w:rsidRPr="00805E00">
        <w:rPr>
          <w:sz w:val="28"/>
          <w:szCs w:val="28"/>
        </w:rPr>
        <w:t xml:space="preserve">и 10 настоящей статьи, могут быть представлены по просьбе кандидата иными лицами в случаях, если кандидат болен, содержится в местах содержания под </w:t>
      </w:r>
      <w:proofErr w:type="gramStart"/>
      <w:r w:rsidR="00836338" w:rsidRPr="00805E00">
        <w:rPr>
          <w:sz w:val="28"/>
          <w:szCs w:val="28"/>
        </w:rPr>
        <w:t>стражей</w:t>
      </w:r>
      <w:proofErr w:type="gramEnd"/>
      <w:r w:rsidR="00836338" w:rsidRPr="00805E00">
        <w:rPr>
          <w:sz w:val="28"/>
          <w:szCs w:val="28"/>
        </w:rPr>
        <w:t xml:space="preserve">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на излечении, администрацией учреждения, в котором содержатся под стражей подозреваемые и обвиняемые), иных случаях, установленных федеральным законом.</w:t>
      </w:r>
    </w:p>
    <w:p w:rsidR="00111566" w:rsidRPr="00540BA6" w:rsidRDefault="00860FED" w:rsidP="00540BA6">
      <w:pPr>
        <w:autoSpaceDE w:val="0"/>
        <w:autoSpaceDN w:val="0"/>
        <w:adjustRightInd w:val="0"/>
        <w:ind w:firstLine="709"/>
        <w:jc w:val="both"/>
        <w:rPr>
          <w:sz w:val="28"/>
          <w:szCs w:val="28"/>
        </w:rPr>
      </w:pPr>
      <w:r w:rsidRPr="00805E00">
        <w:rPr>
          <w:sz w:val="28"/>
          <w:szCs w:val="28"/>
        </w:rPr>
        <w:t>Д</w:t>
      </w:r>
      <w:r w:rsidR="00836338" w:rsidRPr="00805E00">
        <w:rPr>
          <w:sz w:val="28"/>
          <w:szCs w:val="28"/>
        </w:rPr>
        <w:t xml:space="preserve">окументы для регистрации </w:t>
      </w:r>
      <w:r w:rsidRPr="00805E00">
        <w:rPr>
          <w:sz w:val="28"/>
          <w:szCs w:val="28"/>
        </w:rPr>
        <w:t xml:space="preserve">должны быть представлены не </w:t>
      </w:r>
      <w:proofErr w:type="gramStart"/>
      <w:r w:rsidRPr="00805E00">
        <w:rPr>
          <w:sz w:val="28"/>
          <w:szCs w:val="28"/>
        </w:rPr>
        <w:t>позднее</w:t>
      </w:r>
      <w:proofErr w:type="gramEnd"/>
      <w:r w:rsidRPr="00805E00">
        <w:rPr>
          <w:sz w:val="28"/>
          <w:szCs w:val="28"/>
        </w:rPr>
        <w:t xml:space="preserve"> чем за 42 дня до дня голосования до 18 </w:t>
      </w:r>
      <w:r w:rsidR="00836338" w:rsidRPr="00805E00">
        <w:rPr>
          <w:sz w:val="28"/>
          <w:szCs w:val="28"/>
        </w:rPr>
        <w:t>часов по местному времени.</w:t>
      </w:r>
      <w:r w:rsidRPr="00805E00">
        <w:rPr>
          <w:sz w:val="28"/>
          <w:szCs w:val="28"/>
        </w:rPr>
        <w:t>»;</w:t>
      </w:r>
    </w:p>
    <w:p w:rsidR="00540BA6" w:rsidRPr="00540BA6" w:rsidRDefault="00860FED" w:rsidP="00540BA6">
      <w:pPr>
        <w:autoSpaceDE w:val="0"/>
        <w:autoSpaceDN w:val="0"/>
        <w:adjustRightInd w:val="0"/>
        <w:ind w:firstLine="709"/>
        <w:jc w:val="both"/>
        <w:rPr>
          <w:sz w:val="28"/>
          <w:szCs w:val="28"/>
        </w:rPr>
      </w:pPr>
      <w:r>
        <w:rPr>
          <w:sz w:val="28"/>
          <w:szCs w:val="28"/>
        </w:rPr>
        <w:t>б</w:t>
      </w:r>
      <w:r w:rsidR="00540BA6" w:rsidRPr="00540BA6">
        <w:rPr>
          <w:sz w:val="28"/>
          <w:szCs w:val="28"/>
        </w:rPr>
        <w:t xml:space="preserve">) в пункте 2 части 6 слова «внутреннего структурного подразделения Северо-Западного банка ПАО «Сбербанк России» заменить словами «филиала ПАО Сбербанк»; </w:t>
      </w:r>
    </w:p>
    <w:p w:rsidR="00540BA6" w:rsidRPr="00540BA6" w:rsidRDefault="00860FED" w:rsidP="00540BA6">
      <w:pPr>
        <w:autoSpaceDE w:val="0"/>
        <w:autoSpaceDN w:val="0"/>
        <w:adjustRightInd w:val="0"/>
        <w:ind w:firstLine="709"/>
        <w:jc w:val="both"/>
        <w:rPr>
          <w:sz w:val="28"/>
          <w:szCs w:val="28"/>
        </w:rPr>
      </w:pPr>
      <w:r>
        <w:rPr>
          <w:sz w:val="28"/>
          <w:szCs w:val="28"/>
        </w:rPr>
        <w:t>в</w:t>
      </w:r>
      <w:r w:rsidR="00540BA6" w:rsidRPr="00540BA6">
        <w:rPr>
          <w:sz w:val="28"/>
          <w:szCs w:val="28"/>
        </w:rPr>
        <w:t>) в пункте 4 части 7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г</w:t>
      </w:r>
      <w:r w:rsidR="00540BA6" w:rsidRPr="00540BA6">
        <w:rPr>
          <w:sz w:val="28"/>
          <w:szCs w:val="28"/>
        </w:rPr>
        <w:t>) в части 8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д</w:t>
      </w:r>
      <w:r w:rsidR="00540BA6" w:rsidRPr="00540BA6">
        <w:rPr>
          <w:sz w:val="28"/>
          <w:szCs w:val="28"/>
        </w:rPr>
        <w:t>) в пункте 3 части 9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е</w:t>
      </w:r>
      <w:r w:rsidR="00540BA6" w:rsidRPr="00540BA6">
        <w:rPr>
          <w:sz w:val="28"/>
          <w:szCs w:val="28"/>
        </w:rPr>
        <w:t>) в пункте 3 части 10 слова «внутреннего структурного подразделения Северо-Западного банка ПАО «Сбербанк России» заменить словами «филиала ПАО Сбербанк»;</w:t>
      </w:r>
    </w:p>
    <w:p w:rsidR="00540BA6" w:rsidRPr="00540BA6" w:rsidRDefault="00860FED" w:rsidP="00540BA6">
      <w:pPr>
        <w:autoSpaceDE w:val="0"/>
        <w:autoSpaceDN w:val="0"/>
        <w:adjustRightInd w:val="0"/>
        <w:ind w:firstLine="709"/>
        <w:jc w:val="both"/>
        <w:rPr>
          <w:sz w:val="28"/>
          <w:szCs w:val="28"/>
        </w:rPr>
      </w:pPr>
      <w:r>
        <w:rPr>
          <w:sz w:val="28"/>
          <w:szCs w:val="28"/>
        </w:rPr>
        <w:t>ж</w:t>
      </w:r>
      <w:r w:rsidR="00540BA6" w:rsidRPr="00540BA6">
        <w:rPr>
          <w:sz w:val="28"/>
          <w:szCs w:val="28"/>
        </w:rPr>
        <w:t xml:space="preserve">) во втором предложении части 11 слова «сверх необходимого для регистрации кандидата, </w:t>
      </w:r>
      <w:proofErr w:type="spellStart"/>
      <w:r w:rsidR="00540BA6" w:rsidRPr="00540BA6">
        <w:rPr>
          <w:sz w:val="28"/>
          <w:szCs w:val="28"/>
        </w:rPr>
        <w:t>общеобластного</w:t>
      </w:r>
      <w:proofErr w:type="spellEnd"/>
      <w:r w:rsidR="00540BA6" w:rsidRPr="00540BA6">
        <w:rPr>
          <w:sz w:val="28"/>
          <w:szCs w:val="28"/>
        </w:rPr>
        <w:t xml:space="preserve"> списка кандидатов, и предельного количества подписей избирателей, которое может быть представлено» исключить;</w:t>
      </w:r>
    </w:p>
    <w:p w:rsidR="00540BA6" w:rsidRPr="00540BA6" w:rsidRDefault="00860FED" w:rsidP="00540BA6">
      <w:pPr>
        <w:autoSpaceDE w:val="0"/>
        <w:autoSpaceDN w:val="0"/>
        <w:adjustRightInd w:val="0"/>
        <w:ind w:firstLine="709"/>
        <w:jc w:val="both"/>
        <w:rPr>
          <w:sz w:val="28"/>
          <w:szCs w:val="28"/>
        </w:rPr>
      </w:pPr>
      <w:r>
        <w:rPr>
          <w:sz w:val="28"/>
          <w:szCs w:val="28"/>
        </w:rPr>
        <w:t>з</w:t>
      </w:r>
      <w:r w:rsidR="00540BA6" w:rsidRPr="00540BA6">
        <w:rPr>
          <w:sz w:val="28"/>
          <w:szCs w:val="28"/>
        </w:rPr>
        <w:t>) абзац второй части 14 изложить в следующей редакции:</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«К проверке соблюдения порядка сбора подписей избирателей, оформления подписных листов, достоверности сведений об избирателях и их подписей, содержащихся в этих подписных листах, могут привлекаться члены нижестоящих комиссий, эксперты из числа специалистов органов внутренних дел Российской Федерации, учреждений юстиции Российской Федерации,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а</w:t>
      </w:r>
      <w:proofErr w:type="gramEnd"/>
      <w:r w:rsidRPr="00540BA6">
        <w:rPr>
          <w:sz w:val="28"/>
          <w:szCs w:val="28"/>
        </w:rPr>
        <w:t xml:space="preserve"> также иных государственных органов. Заключения экспертов могут служить основанием для признания </w:t>
      </w:r>
      <w:proofErr w:type="gramStart"/>
      <w:r w:rsidRPr="00540BA6">
        <w:rPr>
          <w:sz w:val="28"/>
          <w:szCs w:val="28"/>
        </w:rPr>
        <w:t>недостоверными</w:t>
      </w:r>
      <w:proofErr w:type="gramEnd"/>
      <w:r w:rsidRPr="00540BA6">
        <w:rPr>
          <w:sz w:val="28"/>
          <w:szCs w:val="28"/>
        </w:rPr>
        <w:t xml:space="preserve"> и (или) недействительными содержащихся в подписных листах сведений об избирателях и их подписей. Заключения экспертов излагаются в письменной форме в ведомостях проверки подписных листов или ином документе. На период работы привлекаемые эксперты освобождаются от основной работы, за ними сохраняются место работы (должность), установленные должностные оклады и иные выплаты по месту работы</w:t>
      </w:r>
      <w:proofErr w:type="gramStart"/>
      <w:r w:rsidRPr="00540BA6">
        <w:rPr>
          <w:sz w:val="28"/>
          <w:szCs w:val="28"/>
        </w:rPr>
        <w:t>.»;</w:t>
      </w:r>
      <w:proofErr w:type="gramEnd"/>
    </w:p>
    <w:p w:rsidR="00540BA6" w:rsidRPr="00540BA6" w:rsidRDefault="00860FED" w:rsidP="00540BA6">
      <w:pPr>
        <w:autoSpaceDE w:val="0"/>
        <w:autoSpaceDN w:val="0"/>
        <w:adjustRightInd w:val="0"/>
        <w:ind w:firstLine="709"/>
        <w:jc w:val="both"/>
        <w:rPr>
          <w:sz w:val="28"/>
          <w:szCs w:val="28"/>
        </w:rPr>
      </w:pPr>
      <w:r>
        <w:rPr>
          <w:sz w:val="28"/>
          <w:szCs w:val="28"/>
        </w:rPr>
        <w:t>и</w:t>
      </w:r>
      <w:r w:rsidR="00540BA6" w:rsidRPr="00540BA6">
        <w:rPr>
          <w:sz w:val="28"/>
          <w:szCs w:val="28"/>
        </w:rPr>
        <w:t>) в части 21:</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пункт 9 дополнить предложением «. </w:t>
      </w:r>
      <w:proofErr w:type="gramStart"/>
      <w:r w:rsidRPr="00540BA6">
        <w:rPr>
          <w:sz w:val="28"/>
          <w:szCs w:val="28"/>
        </w:rPr>
        <w:t xml:space="preserve">Неточное указание в подписном листе наименования Законодательного собрания Ленинградской области, наименования Ленинградской области, наименования и (или) номера избирательного округа, если оно соответствует образцу, утвержденному Избирательной комиссией Ленинградской области в соответствии с </w:t>
      </w:r>
      <w:hyperlink r:id="rId9" w:history="1">
        <w:r w:rsidRPr="00540BA6">
          <w:rPr>
            <w:sz w:val="28"/>
            <w:szCs w:val="28"/>
          </w:rPr>
          <w:t>пунктом 8</w:t>
        </w:r>
        <w:r w:rsidRPr="00540BA6">
          <w:rPr>
            <w:sz w:val="28"/>
            <w:szCs w:val="28"/>
            <w:vertAlign w:val="superscript"/>
          </w:rPr>
          <w:t>1</w:t>
        </w:r>
        <w:r w:rsidRPr="00540BA6">
          <w:rPr>
            <w:sz w:val="28"/>
            <w:szCs w:val="28"/>
          </w:rPr>
          <w:t xml:space="preserve"> статьи 37</w:t>
        </w:r>
      </w:hyperlink>
      <w:r w:rsidRPr="00540BA6">
        <w:rPr>
          <w:sz w:val="28"/>
          <w:szCs w:val="28"/>
        </w:rPr>
        <w:t xml:space="preserve"> Федерального закона и частью 5</w:t>
      </w:r>
      <w:r w:rsidRPr="00540BA6">
        <w:rPr>
          <w:sz w:val="28"/>
          <w:szCs w:val="28"/>
          <w:vertAlign w:val="superscript"/>
        </w:rPr>
        <w:t>1</w:t>
      </w:r>
      <w:r w:rsidRPr="00540BA6">
        <w:rPr>
          <w:sz w:val="28"/>
          <w:szCs w:val="28"/>
        </w:rPr>
        <w:t xml:space="preserve"> статьи 24 настоящего областного закона, не может служить основанием для признания подписей избирателей недействительными.»;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пункте 11 после слов «в этот подписной лист</w:t>
      </w:r>
      <w:proofErr w:type="gramStart"/>
      <w:r w:rsidRPr="00540BA6">
        <w:rPr>
          <w:sz w:val="28"/>
          <w:szCs w:val="28"/>
        </w:rPr>
        <w:t>,»</w:t>
      </w:r>
      <w:proofErr w:type="gramEnd"/>
      <w:r w:rsidRPr="00540BA6">
        <w:rPr>
          <w:sz w:val="28"/>
          <w:szCs w:val="28"/>
        </w:rPr>
        <w:t xml:space="preserve"> дополнить словами «а также если фамилия, имя, отчество указаны избирателями </w:t>
      </w:r>
      <w:proofErr w:type="spellStart"/>
      <w:r w:rsidRPr="00540BA6">
        <w:rPr>
          <w:sz w:val="28"/>
          <w:szCs w:val="28"/>
        </w:rPr>
        <w:t>несобственноручно</w:t>
      </w:r>
      <w:proofErr w:type="spellEnd"/>
      <w:r w:rsidRPr="00540BA6">
        <w:rPr>
          <w:sz w:val="28"/>
          <w:szCs w:val="28"/>
        </w:rPr>
        <w:t>,»;</w:t>
      </w:r>
    </w:p>
    <w:p w:rsidR="00540BA6" w:rsidRPr="00540BA6" w:rsidRDefault="00860FED" w:rsidP="00540BA6">
      <w:pPr>
        <w:autoSpaceDE w:val="0"/>
        <w:autoSpaceDN w:val="0"/>
        <w:adjustRightInd w:val="0"/>
        <w:ind w:firstLine="709"/>
        <w:jc w:val="both"/>
        <w:rPr>
          <w:sz w:val="28"/>
          <w:szCs w:val="28"/>
        </w:rPr>
      </w:pPr>
      <w:r>
        <w:rPr>
          <w:sz w:val="28"/>
          <w:szCs w:val="28"/>
        </w:rPr>
        <w:t>к</w:t>
      </w:r>
      <w:r w:rsidR="00540BA6" w:rsidRPr="00540BA6">
        <w:rPr>
          <w:sz w:val="28"/>
          <w:szCs w:val="28"/>
        </w:rPr>
        <w:t>) часть 29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«29. Основаниями отказа в регистрации кандидата являются: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1) отсутствие у кандидата пассивного избирательного права;</w:t>
      </w:r>
    </w:p>
    <w:p w:rsidR="00540BA6" w:rsidRPr="00540BA6" w:rsidRDefault="00540BA6" w:rsidP="00540BA6">
      <w:pPr>
        <w:autoSpaceDE w:val="0"/>
        <w:autoSpaceDN w:val="0"/>
        <w:adjustRightInd w:val="0"/>
        <w:ind w:firstLine="709"/>
        <w:jc w:val="both"/>
        <w:rPr>
          <w:sz w:val="28"/>
          <w:szCs w:val="28"/>
        </w:rPr>
      </w:pPr>
      <w:r w:rsidRPr="00540BA6">
        <w:rPr>
          <w:sz w:val="28"/>
          <w:szCs w:val="28"/>
        </w:rPr>
        <w:t>2) несоблюдение кандидатом требований, установленных пунктом 3</w:t>
      </w:r>
      <w:r w:rsidRPr="00540BA6">
        <w:rPr>
          <w:sz w:val="28"/>
          <w:szCs w:val="28"/>
          <w:vertAlign w:val="superscript"/>
        </w:rPr>
        <w:t>3</w:t>
      </w:r>
      <w:r w:rsidRPr="00540BA6">
        <w:rPr>
          <w:sz w:val="28"/>
          <w:szCs w:val="28"/>
        </w:rPr>
        <w:t xml:space="preserve"> статьи 33 Федерального закона, частью 6</w:t>
      </w:r>
      <w:r w:rsidRPr="00540BA6">
        <w:rPr>
          <w:sz w:val="28"/>
          <w:szCs w:val="28"/>
          <w:vertAlign w:val="superscript"/>
        </w:rPr>
        <w:t>3</w:t>
      </w:r>
      <w:r w:rsidRPr="00540BA6">
        <w:rPr>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для кандидатов, выдвинутых политической партией (ее региональным отделением), – несоблюдение требований к выдвижению кандидата, предусмотренных Федеральным законом «О политических партиях»;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отсутствие среди документов, представленных для уведомления </w:t>
      </w:r>
      <w:r w:rsidRPr="00540BA6">
        <w:rPr>
          <w:sz w:val="28"/>
          <w:szCs w:val="28"/>
        </w:rPr>
        <w:br/>
        <w:t xml:space="preserve">о выдвижении и регистрации кандидата, документов, необходимых </w:t>
      </w:r>
      <w:r w:rsidRPr="00540BA6">
        <w:rPr>
          <w:sz w:val="28"/>
          <w:szCs w:val="28"/>
        </w:rPr>
        <w:br/>
        <w:t>в соответствии с Федеральным законом и настоящим областным законом для уведомления о выдвижении и (или) регистрации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наличие на день, предшествующий дню заседания окружной избирательной комиссии, на котором должен рассматриваться вопрос </w:t>
      </w:r>
      <w:r w:rsidRPr="00540BA6">
        <w:rPr>
          <w:sz w:val="28"/>
          <w:szCs w:val="28"/>
        </w:rPr>
        <w:br/>
        <w:t xml:space="preserve">о регистрации кандидата, среди документов, представленных для уведомления о выдвижении и регистрации кандидата, документов, оформленных </w:t>
      </w:r>
      <w:r w:rsidRPr="00540BA6">
        <w:rPr>
          <w:sz w:val="28"/>
          <w:szCs w:val="28"/>
        </w:rPr>
        <w:br/>
        <w:t>с нарушением требований Федерального закона,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отсутствие на день, предшествующий дню заседания окружной избирательной комиссии, на котором должен рассматриваться вопрос </w:t>
      </w:r>
      <w:r w:rsidRPr="00540BA6">
        <w:rPr>
          <w:sz w:val="28"/>
          <w:szCs w:val="28"/>
        </w:rPr>
        <w:br/>
        <w:t xml:space="preserve">о регистрации кандидата, в документах, представленных для уведомления </w:t>
      </w:r>
      <w:r w:rsidRPr="00540BA6">
        <w:rPr>
          <w:sz w:val="28"/>
          <w:szCs w:val="28"/>
        </w:rPr>
        <w:br/>
        <w:t>о выдвижении и регистрации кандидата, каких-либо сведений, предусмотренных пунктами 2, 3 и 3</w:t>
      </w:r>
      <w:r w:rsidRPr="00540BA6">
        <w:rPr>
          <w:sz w:val="28"/>
          <w:szCs w:val="28"/>
          <w:vertAlign w:val="superscript"/>
        </w:rPr>
        <w:t>1</w:t>
      </w:r>
      <w:r w:rsidRPr="00540BA6">
        <w:rPr>
          <w:sz w:val="28"/>
          <w:szCs w:val="28"/>
        </w:rPr>
        <w:t xml:space="preserve"> статьи 33 Федерального закона, частями 5, 6 и 6</w:t>
      </w:r>
      <w:r w:rsidRPr="00540BA6">
        <w:rPr>
          <w:sz w:val="28"/>
          <w:szCs w:val="28"/>
          <w:vertAlign w:val="superscript"/>
        </w:rPr>
        <w:t>2</w:t>
      </w:r>
      <w:r w:rsidRPr="00540BA6">
        <w:rPr>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наличие среди подписей избирателей, представленных для регистрации кандидата, более 5 процентов подписей, собранных в местах, где </w:t>
      </w:r>
      <w:r w:rsidRPr="00540BA6">
        <w:rPr>
          <w:sz w:val="28"/>
          <w:szCs w:val="28"/>
        </w:rPr>
        <w:br/>
        <w:t>в соответствии с законом сбор подписей запрещен, если иное не установлено федеральным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если для регистрации кандидата требуется представить 200 и более подписей избирателей, – выявление 5 и более процентов недостоверных </w:t>
      </w:r>
      <w:r w:rsidRPr="00540BA6">
        <w:rPr>
          <w:sz w:val="28"/>
          <w:szCs w:val="28"/>
        </w:rPr>
        <w:br/>
        <w:t>и (или) недействительных подписей от общего количества подписей, отобранных для проверки;</w:t>
      </w:r>
    </w:p>
    <w:p w:rsidR="00540BA6" w:rsidRPr="00540BA6" w:rsidRDefault="00540BA6" w:rsidP="00540BA6">
      <w:pPr>
        <w:autoSpaceDE w:val="0"/>
        <w:autoSpaceDN w:val="0"/>
        <w:adjustRightInd w:val="0"/>
        <w:ind w:firstLine="709"/>
        <w:jc w:val="both"/>
        <w:rPr>
          <w:sz w:val="28"/>
          <w:szCs w:val="28"/>
        </w:rPr>
      </w:pPr>
      <w:r w:rsidRPr="00540BA6">
        <w:rPr>
          <w:sz w:val="28"/>
          <w:szCs w:val="28"/>
        </w:rPr>
        <w:t>9) недостаточное количество достоверных подписей избирателей, представленных для регистрации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10) сокрытие кандидатом сведений о судимости, которые должны быть представлены в соответствии с пунктом 2</w:t>
      </w:r>
      <w:r w:rsidRPr="00540BA6">
        <w:rPr>
          <w:sz w:val="28"/>
          <w:szCs w:val="28"/>
          <w:vertAlign w:val="superscript"/>
        </w:rPr>
        <w:t>1</w:t>
      </w:r>
      <w:r w:rsidRPr="00540BA6">
        <w:rPr>
          <w:sz w:val="28"/>
          <w:szCs w:val="28"/>
        </w:rPr>
        <w:t xml:space="preserve"> статьи 33 Федерального закона, абзацем пятым части 5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11) </w:t>
      </w:r>
      <w:proofErr w:type="spellStart"/>
      <w:r w:rsidRPr="00540BA6">
        <w:rPr>
          <w:sz w:val="28"/>
          <w:szCs w:val="28"/>
        </w:rPr>
        <w:t>несоздание</w:t>
      </w:r>
      <w:proofErr w:type="spellEnd"/>
      <w:r w:rsidRPr="00540BA6">
        <w:rPr>
          <w:sz w:val="28"/>
          <w:szCs w:val="28"/>
        </w:rPr>
        <w:t xml:space="preserve"> кандидатом избирательного фонда. Отсутствие средств </w:t>
      </w:r>
      <w:r w:rsidRPr="00540BA6">
        <w:rPr>
          <w:sz w:val="28"/>
          <w:szCs w:val="28"/>
        </w:rPr>
        <w:br/>
        <w:t>в избирательном фонде не является основанием отказа в регистрации кандидата;</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12) использование кандидатом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абзацем вторым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13) превышение кандидатом при финансировании своей избирательной кампании более чем на 5 процентов установленного абзацем вторым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14) установленный решением суда факт несоблюдения кандидатом </w:t>
      </w:r>
      <w:r w:rsidRPr="00540BA6">
        <w:rPr>
          <w:sz w:val="28"/>
          <w:szCs w:val="28"/>
        </w:rPr>
        <w:br/>
        <w:t>в течение агитационного периода ограничений, предусмотренных пунктом 1 или 1</w:t>
      </w:r>
      <w:r w:rsidRPr="00540BA6">
        <w:rPr>
          <w:sz w:val="28"/>
          <w:szCs w:val="28"/>
          <w:vertAlign w:val="superscript"/>
        </w:rPr>
        <w:t>1</w:t>
      </w:r>
      <w:r w:rsidRPr="00540BA6">
        <w:rPr>
          <w:sz w:val="28"/>
          <w:szCs w:val="28"/>
        </w:rPr>
        <w:t xml:space="preserve"> статьи 56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15) неоднократное использование кандидатом преимуще</w:t>
      </w:r>
      <w:proofErr w:type="gramStart"/>
      <w:r w:rsidRPr="00540BA6">
        <w:rPr>
          <w:sz w:val="28"/>
          <w:szCs w:val="28"/>
        </w:rPr>
        <w:t>ств св</w:t>
      </w:r>
      <w:proofErr w:type="gramEnd"/>
      <w:r w:rsidRPr="00540BA6">
        <w:rPr>
          <w:sz w:val="28"/>
          <w:szCs w:val="28"/>
        </w:rPr>
        <w:t>оего должностного или служебного положения;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16) регистрация кандидата в другом избирательном округе на данных выборах, за исключением случая выдвижения кандидата политической партий (ее региональным отделением) одновременно в одномандатном избирательном округе и в составе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17) установленный решением суда факт подкупа избирателей кандидатом, его доверенным лицом, уполномоченным представителем по финансовым вопросам, а также действовавшими по их поручению иным лицом или организацией</w:t>
      </w:r>
      <w:proofErr w:type="gramStart"/>
      <w:r w:rsidRPr="00540BA6">
        <w:rPr>
          <w:sz w:val="28"/>
          <w:szCs w:val="28"/>
        </w:rPr>
        <w:t>.»;</w:t>
      </w:r>
      <w:proofErr w:type="gramEnd"/>
    </w:p>
    <w:p w:rsidR="00540BA6" w:rsidRPr="00540BA6" w:rsidRDefault="00860FED" w:rsidP="00540BA6">
      <w:pPr>
        <w:autoSpaceDE w:val="0"/>
        <w:autoSpaceDN w:val="0"/>
        <w:adjustRightInd w:val="0"/>
        <w:ind w:firstLine="709"/>
        <w:jc w:val="both"/>
        <w:rPr>
          <w:sz w:val="28"/>
          <w:szCs w:val="28"/>
        </w:rPr>
      </w:pPr>
      <w:r>
        <w:rPr>
          <w:sz w:val="28"/>
          <w:szCs w:val="28"/>
        </w:rPr>
        <w:t>л</w:t>
      </w:r>
      <w:r w:rsidR="00540BA6" w:rsidRPr="00540BA6">
        <w:rPr>
          <w:sz w:val="28"/>
          <w:szCs w:val="28"/>
        </w:rPr>
        <w:t>) часть 30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«30. Основаниями отказа в регистрации </w:t>
      </w:r>
      <w:proofErr w:type="spellStart"/>
      <w:r w:rsidRPr="00540BA6">
        <w:rPr>
          <w:sz w:val="28"/>
          <w:szCs w:val="28"/>
        </w:rPr>
        <w:t>общеобластного</w:t>
      </w:r>
      <w:proofErr w:type="spellEnd"/>
      <w:r w:rsidRPr="00540BA6">
        <w:rPr>
          <w:sz w:val="28"/>
          <w:szCs w:val="28"/>
        </w:rPr>
        <w:t xml:space="preserve"> списка кандидатов являются: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несоблюдение требований к выдвижению </w:t>
      </w:r>
      <w:proofErr w:type="spellStart"/>
      <w:r w:rsidRPr="00540BA6">
        <w:rPr>
          <w:sz w:val="28"/>
          <w:szCs w:val="28"/>
        </w:rPr>
        <w:t>общеобластного</w:t>
      </w:r>
      <w:proofErr w:type="spellEnd"/>
      <w:r w:rsidRPr="00540BA6">
        <w:rPr>
          <w:sz w:val="28"/>
          <w:szCs w:val="28"/>
        </w:rPr>
        <w:t xml:space="preserve"> списка кандидатов, предусмотренных Федеральным законом «О политических партиях», за исключением требований, предусмотренных пунктом 3</w:t>
      </w:r>
      <w:r w:rsidRPr="00540BA6">
        <w:rPr>
          <w:sz w:val="28"/>
          <w:szCs w:val="28"/>
          <w:vertAlign w:val="superscript"/>
        </w:rPr>
        <w:t>1</w:t>
      </w:r>
      <w:r w:rsidRPr="00540BA6">
        <w:rPr>
          <w:sz w:val="28"/>
          <w:szCs w:val="28"/>
        </w:rPr>
        <w:t xml:space="preserve"> статьи 36 Федерального закона</w:t>
      </w:r>
      <w:r w:rsidRPr="00540BA6">
        <w:t xml:space="preserve"> </w:t>
      </w:r>
      <w:r w:rsidRPr="00540BA6">
        <w:rPr>
          <w:sz w:val="28"/>
          <w:szCs w:val="28"/>
        </w:rPr>
        <w:t>«О политических партиях»;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отсутствие среди документов, представленных для уведомления </w:t>
      </w:r>
      <w:r w:rsidRPr="00540BA6">
        <w:rPr>
          <w:sz w:val="28"/>
          <w:szCs w:val="28"/>
        </w:rPr>
        <w:br/>
        <w:t xml:space="preserve">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необходимых в соответствии с Федеральным законом и настоящим областным законом для уведомления о выдвижении и (или)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(за исключением случаев отсутствия указанных документов </w:t>
      </w:r>
      <w:r w:rsidRPr="00540BA6">
        <w:rPr>
          <w:sz w:val="28"/>
          <w:szCs w:val="28"/>
        </w:rPr>
        <w:br/>
        <w:t>в отношении отдельных кандидатов, включенных в список кандидатов);</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3) наличие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среди документов,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оформленных с нарушением требований Федерального закона и настоящего областного закона (за исключением случаев ненадлежащего оформления документов в отношении отдельных кандидатов, включенных в </w:t>
      </w:r>
      <w:proofErr w:type="spellStart"/>
      <w:r w:rsidRPr="00540BA6">
        <w:rPr>
          <w:sz w:val="28"/>
          <w:szCs w:val="28"/>
        </w:rPr>
        <w:t>общеобластной</w:t>
      </w:r>
      <w:proofErr w:type="spellEnd"/>
      <w:r w:rsidRPr="00540BA6">
        <w:rPr>
          <w:sz w:val="28"/>
          <w:szCs w:val="28"/>
        </w:rPr>
        <w:t xml:space="preserve"> список кандидатов);</w:t>
      </w:r>
      <w:proofErr w:type="gramEnd"/>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4) отсутствие на день, предшествующий дню заседания Избирательной комиссии Ленинградской области, на котором должен рассматриваться вопрос </w:t>
      </w:r>
      <w:r w:rsidRPr="00540BA6">
        <w:rPr>
          <w:sz w:val="28"/>
          <w:szCs w:val="28"/>
        </w:rPr>
        <w:br/>
        <w:t xml:space="preserve">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в документах,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каких-либо сведений, предусмотренных Федеральным законом и настоящим областным законом (за исключением случаев отсутствия сведений в отношении отдельных кандидатов, включенных в </w:t>
      </w:r>
      <w:proofErr w:type="spellStart"/>
      <w:r w:rsidRPr="00540BA6">
        <w:rPr>
          <w:sz w:val="28"/>
          <w:szCs w:val="28"/>
        </w:rPr>
        <w:t>общеобластной</w:t>
      </w:r>
      <w:proofErr w:type="spellEnd"/>
      <w:r w:rsidRPr="00540BA6">
        <w:rPr>
          <w:sz w:val="28"/>
          <w:szCs w:val="28"/>
        </w:rPr>
        <w:t xml:space="preserve"> список кандидатов);</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наличие среди подписей избирателей, представленных для регистрации </w:t>
      </w:r>
      <w:proofErr w:type="spellStart"/>
      <w:r w:rsidRPr="00540BA6">
        <w:rPr>
          <w:sz w:val="28"/>
          <w:szCs w:val="28"/>
        </w:rPr>
        <w:t>общеобластного</w:t>
      </w:r>
      <w:proofErr w:type="spellEnd"/>
      <w:r w:rsidRPr="00540BA6">
        <w:rPr>
          <w:sz w:val="28"/>
          <w:szCs w:val="28"/>
        </w:rPr>
        <w:t xml:space="preserve"> списка кандидатов, более 5 процентов подписей, собранных </w:t>
      </w:r>
      <w:r w:rsidRPr="00540BA6">
        <w:rPr>
          <w:sz w:val="28"/>
          <w:szCs w:val="28"/>
        </w:rPr>
        <w:br/>
        <w:t>в местах, где в соответствии с законом сбор подписей запрещен, если иное не установлено Федеральным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если для регистрации </w:t>
      </w:r>
      <w:proofErr w:type="spellStart"/>
      <w:r w:rsidRPr="00540BA6">
        <w:rPr>
          <w:sz w:val="28"/>
          <w:szCs w:val="28"/>
        </w:rPr>
        <w:t>общеобластного</w:t>
      </w:r>
      <w:proofErr w:type="spellEnd"/>
      <w:r w:rsidRPr="00540BA6">
        <w:rPr>
          <w:sz w:val="28"/>
          <w:szCs w:val="28"/>
        </w:rPr>
        <w:t xml:space="preserve"> списка кандидатов требуется представить 200 и более подписей избирателей, – выявление 5 и более процентов недостоверных и (или) недействительных подписей от общего количества подписей, отобранных для проверки, если иное не установлено Федеральным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недостаточное количество достоверных подписей избирателей, представленных для регистрации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8) </w:t>
      </w:r>
      <w:proofErr w:type="spellStart"/>
      <w:r w:rsidRPr="00540BA6">
        <w:rPr>
          <w:sz w:val="28"/>
          <w:szCs w:val="28"/>
        </w:rPr>
        <w:t>несоздание</w:t>
      </w:r>
      <w:proofErr w:type="spellEnd"/>
      <w:r w:rsidRPr="00540BA6">
        <w:rPr>
          <w:sz w:val="28"/>
          <w:szCs w:val="28"/>
        </w:rPr>
        <w:t xml:space="preserve"> политической партией (ее региональным отделением) избирательного фонда. Отсутствие средств в избирательном фонде не является основанием отказа в регистрации </w:t>
      </w:r>
      <w:proofErr w:type="spellStart"/>
      <w:r w:rsidRPr="00540BA6">
        <w:rPr>
          <w:sz w:val="28"/>
          <w:szCs w:val="28"/>
        </w:rPr>
        <w:t>общеобластного</w:t>
      </w:r>
      <w:proofErr w:type="spellEnd"/>
      <w:r w:rsidRPr="00540BA6">
        <w:rPr>
          <w:sz w:val="28"/>
          <w:szCs w:val="28"/>
        </w:rPr>
        <w:t xml:space="preserve"> списка кандидатов;</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9) использование политической партией (ее региональным отделением) при финансировании своей избирательной кампании помимо средств собственного избирательного фонда иных денежных средств, составляющих более 5 процентов от установленного абзацем первым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10) превышение политической партией (ее региональным отделением) при финансировании своей избирательной кампании более чем на 5 процентов установленного абзацем первым части 6</w:t>
      </w:r>
      <w:r w:rsidRPr="00540BA6">
        <w:rPr>
          <w:sz w:val="28"/>
          <w:szCs w:val="28"/>
          <w:vertAlign w:val="superscript"/>
        </w:rPr>
        <w:t>1</w:t>
      </w:r>
      <w:r w:rsidRPr="00540BA6">
        <w:rPr>
          <w:sz w:val="28"/>
          <w:szCs w:val="28"/>
        </w:rPr>
        <w:t xml:space="preserve"> статьи 35 настоящего областного закона предельного размера расходования средств избирательного фонда;</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11) превышение числа кандидатов, исключенных из </w:t>
      </w:r>
      <w:proofErr w:type="spellStart"/>
      <w:r w:rsidRPr="00540BA6">
        <w:rPr>
          <w:sz w:val="28"/>
          <w:szCs w:val="28"/>
        </w:rPr>
        <w:t>общеобластного</w:t>
      </w:r>
      <w:proofErr w:type="spellEnd"/>
      <w:r w:rsidRPr="00540BA6">
        <w:rPr>
          <w:sz w:val="28"/>
          <w:szCs w:val="28"/>
        </w:rPr>
        <w:t xml:space="preserve"> списка кандидатов по заявлениям кандидатов о снятии своих кандидатур, решению политической партии (ее регионального отделения) (за исключением выбытия по вынуждающим к тому обстоятельствам), а также по решению Избирательной комиссии Ленинградской области, принятому в связи с наличием предусмотренных частью 31 настоящей статьи оснований для такого исключения, более чем на 50 процентов от общего числа</w:t>
      </w:r>
      <w:proofErr w:type="gramEnd"/>
      <w:r w:rsidRPr="00540BA6">
        <w:rPr>
          <w:sz w:val="28"/>
          <w:szCs w:val="28"/>
        </w:rPr>
        <w:t xml:space="preserve"> кандидатов в заверенном </w:t>
      </w:r>
      <w:proofErr w:type="spellStart"/>
      <w:r w:rsidRPr="00540BA6">
        <w:rPr>
          <w:sz w:val="28"/>
          <w:szCs w:val="28"/>
        </w:rPr>
        <w:t>общеобластном</w:t>
      </w:r>
      <w:proofErr w:type="spellEnd"/>
      <w:r w:rsidRPr="00540BA6">
        <w:rPr>
          <w:sz w:val="28"/>
          <w:szCs w:val="28"/>
        </w:rPr>
        <w:t xml:space="preserve"> списке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12) установленный решением суда факт несоблюдения политической партией (ее региональным отделением) ограничений, предусмотренных пунктом 1 или 1</w:t>
      </w:r>
      <w:r w:rsidRPr="00540BA6">
        <w:rPr>
          <w:sz w:val="28"/>
          <w:szCs w:val="28"/>
          <w:vertAlign w:val="superscript"/>
        </w:rPr>
        <w:t>1</w:t>
      </w:r>
      <w:r w:rsidRPr="00540BA6">
        <w:rPr>
          <w:sz w:val="28"/>
          <w:szCs w:val="28"/>
        </w:rPr>
        <w:t xml:space="preserve"> статьи 56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13) неоднократное использование уполномоченным представителем или доверенным лицом политической партии (ее регионального отделения) преимуще</w:t>
      </w:r>
      <w:proofErr w:type="gramStart"/>
      <w:r w:rsidRPr="00540BA6">
        <w:rPr>
          <w:sz w:val="28"/>
          <w:szCs w:val="28"/>
        </w:rPr>
        <w:t>ств св</w:t>
      </w:r>
      <w:proofErr w:type="gramEnd"/>
      <w:r w:rsidRPr="00540BA6">
        <w:rPr>
          <w:sz w:val="28"/>
          <w:szCs w:val="28"/>
        </w:rPr>
        <w:t>оего должностного или служебного положения;</w:t>
      </w:r>
    </w:p>
    <w:p w:rsidR="00E1201E" w:rsidRDefault="00540BA6" w:rsidP="00540BA6">
      <w:pPr>
        <w:autoSpaceDE w:val="0"/>
        <w:autoSpaceDN w:val="0"/>
        <w:adjustRightInd w:val="0"/>
        <w:ind w:firstLine="709"/>
        <w:jc w:val="both"/>
        <w:rPr>
          <w:sz w:val="28"/>
          <w:szCs w:val="28"/>
        </w:rPr>
      </w:pPr>
      <w:r w:rsidRPr="00805E00">
        <w:rPr>
          <w:sz w:val="28"/>
          <w:szCs w:val="28"/>
        </w:rPr>
        <w:t xml:space="preserve">14) выбытие кандидатов, в результате чего число территориальных групп кандидатов в </w:t>
      </w:r>
      <w:proofErr w:type="spellStart"/>
      <w:r w:rsidRPr="00805E00">
        <w:rPr>
          <w:sz w:val="28"/>
          <w:szCs w:val="28"/>
        </w:rPr>
        <w:t>общеобластном</w:t>
      </w:r>
      <w:proofErr w:type="spellEnd"/>
      <w:r w:rsidRPr="00805E00">
        <w:rPr>
          <w:sz w:val="28"/>
          <w:szCs w:val="28"/>
        </w:rPr>
        <w:t xml:space="preserve"> списке кандидатов оказалось </w:t>
      </w:r>
      <w:r w:rsidR="006B16DF" w:rsidRPr="00805E00">
        <w:rPr>
          <w:sz w:val="28"/>
          <w:szCs w:val="28"/>
        </w:rPr>
        <w:t xml:space="preserve">менее </w:t>
      </w:r>
      <w:r w:rsidR="00E1201E" w:rsidRPr="00805E00">
        <w:rPr>
          <w:sz w:val="28"/>
          <w:szCs w:val="28"/>
        </w:rPr>
        <w:t xml:space="preserve">установленного частью 32 настоящей статьи; </w:t>
      </w:r>
    </w:p>
    <w:p w:rsidR="00540BA6" w:rsidRPr="00540BA6" w:rsidRDefault="00540BA6" w:rsidP="00540BA6">
      <w:pPr>
        <w:autoSpaceDE w:val="0"/>
        <w:autoSpaceDN w:val="0"/>
        <w:adjustRightInd w:val="0"/>
        <w:ind w:firstLine="709"/>
        <w:jc w:val="both"/>
        <w:rPr>
          <w:sz w:val="28"/>
          <w:szCs w:val="28"/>
        </w:rPr>
      </w:pPr>
      <w:r w:rsidRPr="00540BA6">
        <w:rPr>
          <w:sz w:val="28"/>
          <w:szCs w:val="28"/>
        </w:rPr>
        <w:t>15) установленный решением суда факт подкупа избирателей политической партией (ее региональным отделением), ее доверенным лицом, уполномоченным представителем, а также действовавшими по их поручению иным лицом или организацией</w:t>
      </w:r>
      <w:proofErr w:type="gramStart"/>
      <w:r w:rsidRPr="00540BA6">
        <w:rPr>
          <w:sz w:val="28"/>
          <w:szCs w:val="28"/>
        </w:rPr>
        <w:t>.»;</w:t>
      </w:r>
      <w:proofErr w:type="gramEnd"/>
    </w:p>
    <w:p w:rsidR="00540BA6" w:rsidRPr="00540BA6" w:rsidRDefault="00860FED" w:rsidP="00540BA6">
      <w:pPr>
        <w:autoSpaceDE w:val="0"/>
        <w:autoSpaceDN w:val="0"/>
        <w:adjustRightInd w:val="0"/>
        <w:ind w:firstLine="709"/>
        <w:jc w:val="both"/>
        <w:rPr>
          <w:sz w:val="28"/>
          <w:szCs w:val="28"/>
        </w:rPr>
      </w:pPr>
      <w:r>
        <w:rPr>
          <w:sz w:val="28"/>
          <w:szCs w:val="28"/>
        </w:rPr>
        <w:t>м</w:t>
      </w:r>
      <w:r w:rsidR="00540BA6" w:rsidRPr="00540BA6">
        <w:rPr>
          <w:sz w:val="28"/>
          <w:szCs w:val="28"/>
        </w:rPr>
        <w:t>) часть 31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«31. Основаниями исключения кандидата из заверенного </w:t>
      </w:r>
      <w:proofErr w:type="spellStart"/>
      <w:r w:rsidRPr="00540BA6">
        <w:rPr>
          <w:sz w:val="28"/>
          <w:szCs w:val="28"/>
        </w:rPr>
        <w:t>общеобластного</w:t>
      </w:r>
      <w:proofErr w:type="spellEnd"/>
      <w:r w:rsidRPr="00540BA6">
        <w:rPr>
          <w:sz w:val="28"/>
          <w:szCs w:val="28"/>
        </w:rPr>
        <w:t xml:space="preserve"> списка кандидатов являются: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1) отсутствие у кандидата пассивного избирательного права;</w:t>
      </w:r>
    </w:p>
    <w:p w:rsidR="00540BA6" w:rsidRPr="00540BA6" w:rsidRDefault="00540BA6" w:rsidP="00540BA6">
      <w:pPr>
        <w:autoSpaceDE w:val="0"/>
        <w:autoSpaceDN w:val="0"/>
        <w:adjustRightInd w:val="0"/>
        <w:ind w:firstLine="709"/>
        <w:jc w:val="both"/>
        <w:rPr>
          <w:sz w:val="28"/>
          <w:szCs w:val="28"/>
        </w:rPr>
      </w:pPr>
      <w:r w:rsidRPr="00540BA6">
        <w:rPr>
          <w:sz w:val="28"/>
          <w:szCs w:val="28"/>
        </w:rPr>
        <w:t>2) сокрытие кандидатом сведений о судимости, которые должны быть представлены в соответствии с пунктом 2</w:t>
      </w:r>
      <w:r w:rsidRPr="00540BA6">
        <w:rPr>
          <w:sz w:val="28"/>
          <w:szCs w:val="28"/>
          <w:vertAlign w:val="superscript"/>
        </w:rPr>
        <w:t>1</w:t>
      </w:r>
      <w:r w:rsidRPr="00540BA6">
        <w:rPr>
          <w:sz w:val="28"/>
          <w:szCs w:val="28"/>
        </w:rPr>
        <w:t xml:space="preserve"> статьи 33 Федерального закона, абзацем пятым части 5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установленный решением суда факт несоблюдения кандидатом </w:t>
      </w:r>
      <w:r w:rsidRPr="00540BA6">
        <w:rPr>
          <w:sz w:val="28"/>
          <w:szCs w:val="28"/>
        </w:rPr>
        <w:br/>
        <w:t>в течение агитационного периода ограничений, предусмотренных пунктом 1 или 1</w:t>
      </w:r>
      <w:r w:rsidRPr="00540BA6">
        <w:rPr>
          <w:sz w:val="28"/>
          <w:szCs w:val="28"/>
          <w:vertAlign w:val="superscript"/>
        </w:rPr>
        <w:t>1</w:t>
      </w:r>
      <w:r w:rsidRPr="00540BA6">
        <w:rPr>
          <w:sz w:val="28"/>
          <w:szCs w:val="28"/>
        </w:rPr>
        <w:t xml:space="preserve"> статьи 56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4) несоблюдение кандидатом требований, установленных пунктом 3</w:t>
      </w:r>
      <w:r w:rsidRPr="00540BA6">
        <w:rPr>
          <w:sz w:val="28"/>
          <w:szCs w:val="28"/>
          <w:vertAlign w:val="superscript"/>
        </w:rPr>
        <w:t>3</w:t>
      </w:r>
      <w:r w:rsidRPr="00540BA6">
        <w:rPr>
          <w:sz w:val="28"/>
          <w:szCs w:val="28"/>
        </w:rPr>
        <w:t xml:space="preserve"> статьи 33 Федерального закона и частью 6</w:t>
      </w:r>
      <w:r w:rsidRPr="00540BA6">
        <w:rPr>
          <w:sz w:val="28"/>
          <w:szCs w:val="28"/>
          <w:vertAlign w:val="superscript"/>
        </w:rPr>
        <w:t>3</w:t>
      </w:r>
      <w:r w:rsidRPr="00540BA6">
        <w:rPr>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5) неоднократное использование кандидатом преимуще</w:t>
      </w:r>
      <w:proofErr w:type="gramStart"/>
      <w:r w:rsidRPr="00540BA6">
        <w:rPr>
          <w:sz w:val="28"/>
          <w:szCs w:val="28"/>
        </w:rPr>
        <w:t>ств св</w:t>
      </w:r>
      <w:proofErr w:type="gramEnd"/>
      <w:r w:rsidRPr="00540BA6">
        <w:rPr>
          <w:sz w:val="28"/>
          <w:szCs w:val="28"/>
        </w:rPr>
        <w:t>оего должностного или служебного положения;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регистрация кандидата в другом </w:t>
      </w:r>
      <w:proofErr w:type="spellStart"/>
      <w:r w:rsidRPr="00540BA6">
        <w:rPr>
          <w:sz w:val="28"/>
          <w:szCs w:val="28"/>
        </w:rPr>
        <w:t>общеобластном</w:t>
      </w:r>
      <w:proofErr w:type="spellEnd"/>
      <w:r w:rsidRPr="00540BA6">
        <w:rPr>
          <w:sz w:val="28"/>
          <w:szCs w:val="28"/>
        </w:rPr>
        <w:t xml:space="preserve"> списке кандидатов на данных выборах либо в одномандатном избирательном округе в порядке самовыдвижения или на основании выдвижения иной политической партией (ее региональным отделением);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наличие в заверенном </w:t>
      </w:r>
      <w:proofErr w:type="spellStart"/>
      <w:r w:rsidRPr="00540BA6">
        <w:rPr>
          <w:sz w:val="28"/>
          <w:szCs w:val="28"/>
        </w:rPr>
        <w:t>общеобластном</w:t>
      </w:r>
      <w:proofErr w:type="spellEnd"/>
      <w:r w:rsidRPr="00540BA6">
        <w:rPr>
          <w:sz w:val="28"/>
          <w:szCs w:val="28"/>
        </w:rPr>
        <w:t xml:space="preserve"> списке кандидатов, выдвинутом политической партией (ее региональным отделением), кандидата, являющегося членом иной политической партии;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отсутствие среди документов, представленных для уведомления </w:t>
      </w:r>
      <w:r w:rsidRPr="00540BA6">
        <w:rPr>
          <w:sz w:val="28"/>
          <w:szCs w:val="28"/>
        </w:rPr>
        <w:br/>
        <w:t xml:space="preserve">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необходимых в соответствии с Федеральным законом, настоящим областным законом для уведомления о выдвижении и (или) регистрации кандидата, включенного в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9) наличие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среди документов,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документов, оформленных в отношении кандидата с нарушением требований Федерального закона и настоящего областного закона;</w:t>
      </w:r>
    </w:p>
    <w:p w:rsid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10) отсутствие на день, предшествующий дню заседания Избирательной комиссии Ленинградской области, на котором должен рассматриваться вопрос о регистрации </w:t>
      </w:r>
      <w:proofErr w:type="spellStart"/>
      <w:r w:rsidRPr="00540BA6">
        <w:rPr>
          <w:sz w:val="28"/>
          <w:szCs w:val="28"/>
        </w:rPr>
        <w:t>общеобластного</w:t>
      </w:r>
      <w:proofErr w:type="spellEnd"/>
      <w:r w:rsidRPr="00540BA6">
        <w:rPr>
          <w:sz w:val="28"/>
          <w:szCs w:val="28"/>
        </w:rPr>
        <w:t xml:space="preserve"> списка кандидатов, в документах, представленных для уведомления о выдвижении и регистрации </w:t>
      </w:r>
      <w:proofErr w:type="spellStart"/>
      <w:r w:rsidRPr="00540BA6">
        <w:rPr>
          <w:sz w:val="28"/>
          <w:szCs w:val="28"/>
        </w:rPr>
        <w:t>общеобластного</w:t>
      </w:r>
      <w:proofErr w:type="spellEnd"/>
      <w:r w:rsidRPr="00540BA6">
        <w:rPr>
          <w:sz w:val="28"/>
          <w:szCs w:val="28"/>
        </w:rPr>
        <w:t xml:space="preserve"> списка кандидатов, каких-либо сведений в отношении кандидата, предусмотренных пунктами 2, 3 и 3</w:t>
      </w:r>
      <w:r w:rsidRPr="00540BA6">
        <w:rPr>
          <w:sz w:val="28"/>
          <w:szCs w:val="28"/>
          <w:vertAlign w:val="superscript"/>
        </w:rPr>
        <w:t>1</w:t>
      </w:r>
      <w:r w:rsidRPr="00540BA6">
        <w:rPr>
          <w:sz w:val="28"/>
          <w:szCs w:val="28"/>
        </w:rPr>
        <w:t xml:space="preserve"> статьи 33 Федерального закона, частями 5, 6 и 6</w:t>
      </w:r>
      <w:r w:rsidRPr="00540BA6">
        <w:rPr>
          <w:sz w:val="28"/>
          <w:szCs w:val="28"/>
          <w:vertAlign w:val="superscript"/>
        </w:rPr>
        <w:t>2</w:t>
      </w:r>
      <w:r w:rsidRPr="00540BA6">
        <w:rPr>
          <w:sz w:val="28"/>
          <w:szCs w:val="28"/>
        </w:rPr>
        <w:t xml:space="preserve"> статьи 18 настоящего областного закона.»;</w:t>
      </w:r>
      <w:proofErr w:type="gramEnd"/>
    </w:p>
    <w:p w:rsidR="00540BA6" w:rsidRPr="00540BA6" w:rsidRDefault="00860FED" w:rsidP="00540BA6">
      <w:pPr>
        <w:autoSpaceDE w:val="0"/>
        <w:autoSpaceDN w:val="0"/>
        <w:adjustRightInd w:val="0"/>
        <w:ind w:firstLine="709"/>
        <w:jc w:val="both"/>
        <w:rPr>
          <w:sz w:val="28"/>
          <w:szCs w:val="28"/>
        </w:rPr>
      </w:pPr>
      <w:r>
        <w:rPr>
          <w:sz w:val="28"/>
          <w:szCs w:val="28"/>
        </w:rPr>
        <w:t>н</w:t>
      </w:r>
      <w:r w:rsidR="00540BA6" w:rsidRPr="00540BA6">
        <w:rPr>
          <w:sz w:val="28"/>
          <w:szCs w:val="28"/>
        </w:rPr>
        <w:t>) во втором предложении части 33 слова «на тех же выборах» исключить;</w:t>
      </w:r>
    </w:p>
    <w:p w:rsidR="00540BA6" w:rsidRPr="00540BA6" w:rsidRDefault="00860FED" w:rsidP="00540BA6">
      <w:pPr>
        <w:autoSpaceDE w:val="0"/>
        <w:autoSpaceDN w:val="0"/>
        <w:adjustRightInd w:val="0"/>
        <w:ind w:firstLine="709"/>
        <w:jc w:val="both"/>
        <w:rPr>
          <w:sz w:val="28"/>
          <w:szCs w:val="28"/>
        </w:rPr>
      </w:pPr>
      <w:r>
        <w:rPr>
          <w:sz w:val="28"/>
          <w:szCs w:val="28"/>
        </w:rPr>
        <w:t>о</w:t>
      </w:r>
      <w:r w:rsidR="00540BA6" w:rsidRPr="00540BA6">
        <w:rPr>
          <w:sz w:val="28"/>
          <w:szCs w:val="28"/>
        </w:rPr>
        <w:t>)</w:t>
      </w:r>
      <w:r w:rsidR="00540BA6">
        <w:rPr>
          <w:sz w:val="28"/>
          <w:szCs w:val="28"/>
        </w:rPr>
        <w:t> </w:t>
      </w:r>
      <w:r w:rsidR="00540BA6" w:rsidRPr="00540BA6">
        <w:rPr>
          <w:sz w:val="28"/>
          <w:szCs w:val="28"/>
        </w:rPr>
        <w:t>в части 34:</w:t>
      </w:r>
    </w:p>
    <w:p w:rsidR="00540BA6" w:rsidRDefault="00540BA6" w:rsidP="00540BA6">
      <w:pPr>
        <w:autoSpaceDE w:val="0"/>
        <w:autoSpaceDN w:val="0"/>
        <w:adjustRightInd w:val="0"/>
        <w:ind w:firstLine="709"/>
        <w:jc w:val="both"/>
        <w:rPr>
          <w:color w:val="FF0000"/>
          <w:sz w:val="28"/>
          <w:szCs w:val="28"/>
        </w:rPr>
      </w:pPr>
      <w:r w:rsidRPr="00540BA6">
        <w:rPr>
          <w:color w:val="000000" w:themeColor="text1"/>
          <w:sz w:val="28"/>
          <w:szCs w:val="28"/>
        </w:rPr>
        <w:t>абзац первый изложить в следующей редакции:</w:t>
      </w:r>
      <w:r w:rsidRPr="00540BA6">
        <w:rPr>
          <w:color w:val="FF0000"/>
          <w:sz w:val="28"/>
          <w:szCs w:val="28"/>
        </w:rPr>
        <w:t xml:space="preserve">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«Кандидат, выдвинутый в составе </w:t>
      </w:r>
      <w:proofErr w:type="spellStart"/>
      <w:r w:rsidRPr="00540BA6">
        <w:rPr>
          <w:sz w:val="28"/>
          <w:szCs w:val="28"/>
        </w:rPr>
        <w:t>общеобластного</w:t>
      </w:r>
      <w:proofErr w:type="spellEnd"/>
      <w:r w:rsidRPr="00540BA6">
        <w:rPr>
          <w:sz w:val="28"/>
          <w:szCs w:val="28"/>
        </w:rPr>
        <w:t xml:space="preserve"> списка кандидатов, не </w:t>
      </w:r>
      <w:proofErr w:type="gramStart"/>
      <w:r w:rsidRPr="00540BA6">
        <w:rPr>
          <w:sz w:val="28"/>
          <w:szCs w:val="28"/>
        </w:rPr>
        <w:t>позднее</w:t>
      </w:r>
      <w:proofErr w:type="gramEnd"/>
      <w:r w:rsidRPr="00540BA6">
        <w:rPr>
          <w:sz w:val="28"/>
          <w:szCs w:val="28"/>
        </w:rPr>
        <w:t xml:space="preserve"> чем за 15 дней до дня голосования, а при наличии вынуждающих к тому обстоятельств не позднее чем за один день до дня (первого дня) голосования, кандидат, выдвинутый непосредственно, не позднее чем за пять дней до дня (первого дня) голосования, а при наличии вынуждающих к тому обстоятельств не позднее чем за один день до дня (первого дня) голосования вправе представить в соответствующую избирательную комиссию письменное заявление о снятии своей кандидатуры. Указанное заявление отзыву не подлежит.»;</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четвертом слова «</w:t>
      </w:r>
      <w:proofErr w:type="gramStart"/>
      <w:r w:rsidRPr="00540BA6">
        <w:rPr>
          <w:sz w:val="28"/>
          <w:szCs w:val="28"/>
        </w:rPr>
        <w:t>зарегистрировавшая</w:t>
      </w:r>
      <w:proofErr w:type="gramEnd"/>
      <w:r w:rsidRPr="00540BA6">
        <w:rPr>
          <w:sz w:val="28"/>
          <w:szCs w:val="28"/>
        </w:rPr>
        <w:t xml:space="preserve"> кандидата» заменить словом «окружная»;</w:t>
      </w:r>
    </w:p>
    <w:p w:rsidR="00540BA6" w:rsidRPr="00540BA6" w:rsidRDefault="00860FED" w:rsidP="00540BA6">
      <w:pPr>
        <w:autoSpaceDE w:val="0"/>
        <w:autoSpaceDN w:val="0"/>
        <w:adjustRightInd w:val="0"/>
        <w:ind w:firstLine="709"/>
        <w:jc w:val="both"/>
        <w:rPr>
          <w:sz w:val="28"/>
          <w:szCs w:val="28"/>
        </w:rPr>
      </w:pPr>
      <w:r>
        <w:rPr>
          <w:sz w:val="28"/>
          <w:szCs w:val="28"/>
        </w:rPr>
        <w:t>п</w:t>
      </w:r>
      <w:r w:rsidR="00540BA6" w:rsidRPr="00540BA6">
        <w:rPr>
          <w:sz w:val="28"/>
          <w:szCs w:val="28"/>
        </w:rPr>
        <w:t>) в части 35 после слов «за пять дней до дня» дополнить словами «(первого дня)»;</w:t>
      </w:r>
    </w:p>
    <w:p w:rsidR="00540BA6" w:rsidRPr="00540BA6" w:rsidRDefault="00860FED" w:rsidP="00540BA6">
      <w:pPr>
        <w:autoSpaceDE w:val="0"/>
        <w:autoSpaceDN w:val="0"/>
        <w:adjustRightInd w:val="0"/>
        <w:ind w:firstLine="709"/>
        <w:jc w:val="both"/>
        <w:rPr>
          <w:sz w:val="28"/>
          <w:szCs w:val="28"/>
        </w:rPr>
      </w:pPr>
      <w:r>
        <w:rPr>
          <w:sz w:val="28"/>
          <w:szCs w:val="28"/>
        </w:rPr>
        <w:t>р</w:t>
      </w:r>
      <w:r w:rsidR="00540BA6" w:rsidRPr="00540BA6">
        <w:rPr>
          <w:sz w:val="28"/>
          <w:szCs w:val="28"/>
        </w:rPr>
        <w:t>) </w:t>
      </w:r>
      <w:proofErr w:type="gramStart"/>
      <w:r w:rsidR="00540BA6" w:rsidRPr="00540BA6">
        <w:rPr>
          <w:sz w:val="28"/>
          <w:szCs w:val="28"/>
        </w:rPr>
        <w:t>абзаце</w:t>
      </w:r>
      <w:proofErr w:type="gramEnd"/>
      <w:r w:rsidR="00540BA6" w:rsidRPr="00540BA6">
        <w:rPr>
          <w:sz w:val="28"/>
          <w:szCs w:val="28"/>
        </w:rPr>
        <w:t xml:space="preserve"> втором части 36 после слов «за пять дней до дня» дополнить словами «(первого дня)»;</w:t>
      </w:r>
    </w:p>
    <w:p w:rsidR="00540BA6" w:rsidRPr="00540BA6" w:rsidRDefault="00540BA6" w:rsidP="00540BA6">
      <w:pPr>
        <w:autoSpaceDE w:val="0"/>
        <w:autoSpaceDN w:val="0"/>
        <w:adjustRightInd w:val="0"/>
        <w:ind w:firstLine="709"/>
        <w:jc w:val="both"/>
        <w:rPr>
          <w:sz w:val="28"/>
          <w:szCs w:val="28"/>
        </w:rPr>
      </w:pPr>
      <w:r w:rsidRPr="00540BA6">
        <w:rPr>
          <w:sz w:val="28"/>
          <w:szCs w:val="28"/>
        </w:rPr>
        <w:t>14) часть 4 статьи 27 признать утратившей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15) дополнить статьей 27</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27</w:t>
      </w:r>
      <w:r w:rsidRPr="00540BA6">
        <w:rPr>
          <w:sz w:val="28"/>
          <w:szCs w:val="28"/>
          <w:vertAlign w:val="superscript"/>
        </w:rPr>
        <w:t>1</w:t>
      </w:r>
      <w:r w:rsidRPr="00540BA6">
        <w:rPr>
          <w:sz w:val="28"/>
          <w:szCs w:val="28"/>
        </w:rPr>
        <w:t xml:space="preserve">. </w:t>
      </w:r>
      <w:r w:rsidRPr="00540BA6">
        <w:rPr>
          <w:b/>
          <w:sz w:val="28"/>
          <w:szCs w:val="28"/>
        </w:rPr>
        <w:t>Опросы общественного мнения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Опубликование (обнародование) результатов опросов общественного мнения, связанных с выборами, является разновидностью информирования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2. </w:t>
      </w:r>
      <w:proofErr w:type="gramStart"/>
      <w:r w:rsidRPr="00540BA6">
        <w:rPr>
          <w:sz w:val="28"/>
          <w:szCs w:val="28"/>
        </w:rPr>
        <w:t>При опубликовании (обнародовании) результатов опросов общественного мнения, связанных с выборами, редакции средств массовой информации, граждане и организации, публикующие (</w:t>
      </w:r>
      <w:proofErr w:type="spellStart"/>
      <w:r w:rsidRPr="00540BA6">
        <w:rPr>
          <w:sz w:val="28"/>
          <w:szCs w:val="28"/>
        </w:rPr>
        <w:t>обнародующие</w:t>
      </w:r>
      <w:proofErr w:type="spellEnd"/>
      <w:r w:rsidRPr="00540BA6">
        <w:rPr>
          <w:sz w:val="28"/>
          <w:szCs w:val="28"/>
        </w:rPr>
        <w:t xml:space="preserve">) эти результаты, обязаны указывать организацию, проводившую опрос, время его проведения, число опрошенных (выборку), метод сбора информации, </w:t>
      </w:r>
      <w:r w:rsidRPr="00540BA6">
        <w:rPr>
          <w:iCs/>
          <w:color w:val="000000" w:themeColor="text1"/>
          <w:sz w:val="28"/>
          <w:szCs w:val="28"/>
        </w:rPr>
        <w:t>территорию, на которой проводился опрос,</w:t>
      </w:r>
      <w:r w:rsidRPr="00540BA6">
        <w:rPr>
          <w:color w:val="000000" w:themeColor="text1"/>
          <w:sz w:val="28"/>
          <w:szCs w:val="28"/>
        </w:rPr>
        <w:t xml:space="preserve"> </w:t>
      </w:r>
      <w:r w:rsidRPr="00540BA6">
        <w:rPr>
          <w:sz w:val="28"/>
          <w:szCs w:val="28"/>
        </w:rPr>
        <w:t>точную формулировку вопроса, статистическую оценку возможной погрешности, лицо (лиц), заказавшее (заказавших) проведение опроса и оплатившее (оплативших) указанную публикацию (указанное обнародование).</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 В течение пяти дней до дня голосования, а также в день голосования запрещается опубликование (обнародование) результатов опросов общественного мнения, прогнозов результатов выборов, иных исследований, связанных с проводимыми выборами, в том числе их размещение в информационно-телекоммуникационных сетях, доступ к которым не ограничен определенным кругом лиц (включая сеть «Интернет»)</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16) статью 28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«Статья 28.</w:t>
      </w:r>
      <w:r w:rsidRPr="00540BA6">
        <w:rPr>
          <w:b/>
          <w:sz w:val="28"/>
          <w:szCs w:val="28"/>
        </w:rPr>
        <w:t xml:space="preserve"> Предвыборная агитация</w:t>
      </w:r>
    </w:p>
    <w:p w:rsidR="00540BA6" w:rsidRPr="00540BA6" w:rsidRDefault="00540BA6" w:rsidP="00540BA6">
      <w:pPr>
        <w:autoSpaceDE w:val="0"/>
        <w:autoSpaceDN w:val="0"/>
        <w:adjustRightInd w:val="0"/>
        <w:ind w:firstLine="709"/>
        <w:jc w:val="both"/>
        <w:rPr>
          <w:sz w:val="28"/>
          <w:szCs w:val="28"/>
        </w:rPr>
      </w:pPr>
      <w:r w:rsidRPr="00540BA6">
        <w:rPr>
          <w:sz w:val="28"/>
          <w:szCs w:val="28"/>
        </w:rPr>
        <w:t>1. В соответствии с Федеральным законом граждане Российской Федерации, общественные объединения вправе проводить предвыборную агитацию в допускаемых законом формах и законными методами.</w:t>
      </w:r>
    </w:p>
    <w:p w:rsidR="00540BA6" w:rsidRPr="00540BA6" w:rsidRDefault="00540BA6" w:rsidP="00540BA6">
      <w:pPr>
        <w:autoSpaceDE w:val="0"/>
        <w:autoSpaceDN w:val="0"/>
        <w:adjustRightInd w:val="0"/>
        <w:ind w:firstLine="709"/>
        <w:jc w:val="both"/>
        <w:rPr>
          <w:sz w:val="28"/>
          <w:szCs w:val="28"/>
        </w:rPr>
      </w:pPr>
      <w:r w:rsidRPr="00540BA6">
        <w:rPr>
          <w:sz w:val="28"/>
          <w:szCs w:val="28"/>
        </w:rPr>
        <w:t>2. Предвыборной агитацией, осуществляемой в период избирательной кампании по выборам, признаются: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призывы голосовать за кандидата (кандидатов), </w:t>
      </w:r>
      <w:proofErr w:type="spellStart"/>
      <w:r w:rsidRPr="00540BA6">
        <w:rPr>
          <w:sz w:val="28"/>
          <w:szCs w:val="28"/>
        </w:rPr>
        <w:t>общеобластной</w:t>
      </w:r>
      <w:proofErr w:type="spellEnd"/>
      <w:r w:rsidRPr="00540BA6">
        <w:rPr>
          <w:sz w:val="28"/>
          <w:szCs w:val="28"/>
        </w:rPr>
        <w:t xml:space="preserve"> список (</w:t>
      </w:r>
      <w:proofErr w:type="spellStart"/>
      <w:r w:rsidRPr="00540BA6">
        <w:rPr>
          <w:sz w:val="28"/>
          <w:szCs w:val="28"/>
        </w:rPr>
        <w:t>общеобластные</w:t>
      </w:r>
      <w:proofErr w:type="spellEnd"/>
      <w:r w:rsidRPr="00540BA6">
        <w:rPr>
          <w:sz w:val="28"/>
          <w:szCs w:val="28"/>
        </w:rPr>
        <w:t xml:space="preserve"> списки) кандидатов либо против него (них);</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2) выражение предпочтения какому-либо кандидату (каким-либо кандидатам), политической партии (ее региональному отделению), в частности, указание на то, за какого кандидата (каких кандидатов), за какой </w:t>
      </w:r>
      <w:proofErr w:type="spellStart"/>
      <w:r w:rsidRPr="00540BA6">
        <w:rPr>
          <w:sz w:val="28"/>
          <w:szCs w:val="28"/>
        </w:rPr>
        <w:t>общеобластной</w:t>
      </w:r>
      <w:proofErr w:type="spellEnd"/>
      <w:r w:rsidRPr="00540BA6">
        <w:rPr>
          <w:sz w:val="28"/>
          <w:szCs w:val="28"/>
        </w:rPr>
        <w:t xml:space="preserve"> список кандидатов, за какую политическую партию (ее региональное отделение) будет голосовать избиратель (за исключением случая опубликования (обнародования) результатов опроса общественного мнения в соответствии с частью 2 статьи 27</w:t>
      </w:r>
      <w:r w:rsidRPr="00540BA6">
        <w:rPr>
          <w:sz w:val="28"/>
          <w:szCs w:val="28"/>
          <w:vertAlign w:val="superscript"/>
        </w:rPr>
        <w:t>1</w:t>
      </w:r>
      <w:r w:rsidRPr="00540BA6">
        <w:rPr>
          <w:sz w:val="28"/>
          <w:szCs w:val="28"/>
        </w:rPr>
        <w:t xml:space="preserve"> настоящего областного закона);</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описание возможных последствий в случае, если тот или иной кандидат будет избран или не будет избран, тот или иной </w:t>
      </w:r>
      <w:proofErr w:type="spellStart"/>
      <w:r w:rsidRPr="00540BA6">
        <w:rPr>
          <w:sz w:val="28"/>
          <w:szCs w:val="28"/>
        </w:rPr>
        <w:t>общеобластной</w:t>
      </w:r>
      <w:proofErr w:type="spellEnd"/>
      <w:r w:rsidRPr="00540BA6">
        <w:rPr>
          <w:sz w:val="28"/>
          <w:szCs w:val="28"/>
        </w:rPr>
        <w:t xml:space="preserve"> список кандидатов будет допущен или не будет допущен к распределению депутатских мандатов в Законодательном собрании;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4) распространение информации, в которой явно преобладают сведения о каком-либо кандидате (каких-либо кандидатах), политической партии (ее региональном отделении) в сочетании с позитивными либо негативными комментариями;</w:t>
      </w:r>
    </w:p>
    <w:p w:rsidR="00540BA6" w:rsidRPr="00540BA6" w:rsidRDefault="00540BA6" w:rsidP="00540BA6">
      <w:pPr>
        <w:autoSpaceDE w:val="0"/>
        <w:autoSpaceDN w:val="0"/>
        <w:adjustRightInd w:val="0"/>
        <w:ind w:firstLine="709"/>
        <w:jc w:val="both"/>
        <w:rPr>
          <w:sz w:val="28"/>
          <w:szCs w:val="28"/>
        </w:rPr>
      </w:pPr>
      <w:r w:rsidRPr="00540BA6">
        <w:rPr>
          <w:sz w:val="28"/>
          <w:szCs w:val="28"/>
        </w:rPr>
        <w:t>5) распространение информации о деятельности кандидата, не связанной с его профессиональной деятельностью или исполнением им своих служебных (должностных) обязанностей;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деятельность, способствующая созданию положительного или отрицательного отношения избирателей к кандидату (кандидатам), политической партии (ее региональному отделению), выдвинувшему кандидата,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Действия, совершаемые при осуществлении представителями организаций, осуществляющих выпуск средств массовой информации, и представителями редакций сетевых изданий профессиональной деятельности и указанные в пункте 1 настоящей части, признаются предвыборной агитацией в случае, если эти действия совершены с целью побудить избирателей голосовать за кандидата (кандидатов), список (списки) кандидатов или против него (них), а действия, указанные в пунктах 2 - 6 настоящей части, – в случае</w:t>
      </w:r>
      <w:proofErr w:type="gramEnd"/>
      <w:r w:rsidRPr="00540BA6">
        <w:rPr>
          <w:sz w:val="28"/>
          <w:szCs w:val="28"/>
        </w:rPr>
        <w:t>, если эти действия совершены с такой целью неоднократно.</w:t>
      </w:r>
    </w:p>
    <w:p w:rsidR="00540BA6" w:rsidRPr="00540BA6" w:rsidRDefault="00540BA6" w:rsidP="00540BA6">
      <w:pPr>
        <w:autoSpaceDE w:val="0"/>
        <w:autoSpaceDN w:val="0"/>
        <w:adjustRightInd w:val="0"/>
        <w:ind w:firstLine="709"/>
        <w:jc w:val="both"/>
        <w:rPr>
          <w:sz w:val="28"/>
          <w:szCs w:val="28"/>
        </w:rPr>
      </w:pPr>
      <w:r w:rsidRPr="00540BA6">
        <w:rPr>
          <w:sz w:val="28"/>
          <w:szCs w:val="28"/>
        </w:rPr>
        <w:t>3. Предвыборная агитация может проводиться:</w:t>
      </w:r>
    </w:p>
    <w:p w:rsidR="00540BA6" w:rsidRPr="00540BA6" w:rsidRDefault="00540BA6" w:rsidP="00540BA6">
      <w:pPr>
        <w:autoSpaceDE w:val="0"/>
        <w:autoSpaceDN w:val="0"/>
        <w:adjustRightInd w:val="0"/>
        <w:ind w:firstLine="709"/>
        <w:jc w:val="both"/>
        <w:rPr>
          <w:sz w:val="28"/>
          <w:szCs w:val="28"/>
        </w:rPr>
      </w:pPr>
      <w:r w:rsidRPr="00540BA6">
        <w:rPr>
          <w:sz w:val="28"/>
          <w:szCs w:val="28"/>
        </w:rPr>
        <w:t>1) на каналах организаций телерадиовещания, в периодических печатных изданиях и сетевых изданиях;</w:t>
      </w:r>
    </w:p>
    <w:p w:rsidR="007A3B47" w:rsidRDefault="00540BA6" w:rsidP="007A3B47">
      <w:pPr>
        <w:autoSpaceDE w:val="0"/>
        <w:autoSpaceDN w:val="0"/>
        <w:adjustRightInd w:val="0"/>
        <w:ind w:firstLine="709"/>
        <w:jc w:val="both"/>
        <w:rPr>
          <w:sz w:val="28"/>
          <w:szCs w:val="28"/>
        </w:rPr>
      </w:pPr>
      <w:r w:rsidRPr="00540BA6">
        <w:rPr>
          <w:sz w:val="28"/>
          <w:szCs w:val="28"/>
        </w:rPr>
        <w:t>2) посредством проведения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посредством </w:t>
      </w:r>
      <w:r w:rsidR="007A3B47" w:rsidRPr="00805E00">
        <w:rPr>
          <w:sz w:val="28"/>
          <w:szCs w:val="28"/>
        </w:rPr>
        <w:t>изготовления и распространения, в том числе в информационно-телекоммуникационных сетях, включая сеть «Интернет»,</w:t>
      </w:r>
      <w:r w:rsidR="007A3B47">
        <w:rPr>
          <w:sz w:val="28"/>
          <w:szCs w:val="28"/>
        </w:rPr>
        <w:t xml:space="preserve"> </w:t>
      </w:r>
      <w:r w:rsidRPr="00540BA6">
        <w:rPr>
          <w:sz w:val="28"/>
          <w:szCs w:val="28"/>
        </w:rPr>
        <w:t>печатных, аудиовизуальных и других агитационных материалов;</w:t>
      </w:r>
    </w:p>
    <w:p w:rsidR="00540BA6" w:rsidRPr="00540BA6" w:rsidRDefault="00540BA6" w:rsidP="00540BA6">
      <w:pPr>
        <w:autoSpaceDE w:val="0"/>
        <w:autoSpaceDN w:val="0"/>
        <w:adjustRightInd w:val="0"/>
        <w:ind w:firstLine="709"/>
        <w:jc w:val="both"/>
        <w:rPr>
          <w:sz w:val="28"/>
          <w:szCs w:val="28"/>
        </w:rPr>
      </w:pPr>
      <w:r w:rsidRPr="00540BA6">
        <w:rPr>
          <w:sz w:val="28"/>
          <w:szCs w:val="28"/>
        </w:rPr>
        <w:t>4) иными не запрещенными законом методами.</w:t>
      </w:r>
    </w:p>
    <w:p w:rsidR="00540BA6" w:rsidRDefault="00540BA6" w:rsidP="00540BA6">
      <w:pPr>
        <w:autoSpaceDE w:val="0"/>
        <w:autoSpaceDN w:val="0"/>
        <w:adjustRightInd w:val="0"/>
        <w:ind w:firstLine="709"/>
        <w:jc w:val="both"/>
        <w:rPr>
          <w:color w:val="365F91" w:themeColor="accent1" w:themeShade="BF"/>
          <w:sz w:val="28"/>
          <w:szCs w:val="28"/>
        </w:rPr>
      </w:pPr>
      <w:r w:rsidRPr="00540BA6">
        <w:rPr>
          <w:sz w:val="28"/>
          <w:szCs w:val="28"/>
        </w:rPr>
        <w:t xml:space="preserve">4. Предвыборная агитация на каналах организаций телерадиовещания и в периодических печатных изданиях проводится в форме публичных дебатов, дискуссий, «круглых столов», пресс-конференций, интервью, выступлений, показа телеочерков, видеофильмов о зарегистрированном кандидате, политической партии (ее региональном отделении), выдвинувшем зарегистрированного кандидата (зарегистрированных кандидатов), зарегистрированный </w:t>
      </w:r>
      <w:proofErr w:type="spellStart"/>
      <w:r w:rsidRPr="00540BA6">
        <w:rPr>
          <w:sz w:val="28"/>
          <w:szCs w:val="28"/>
        </w:rPr>
        <w:t>общеобластной</w:t>
      </w:r>
      <w:proofErr w:type="spellEnd"/>
      <w:r w:rsidRPr="00540BA6">
        <w:rPr>
          <w:sz w:val="28"/>
          <w:szCs w:val="28"/>
        </w:rPr>
        <w:t xml:space="preserve"> список кандидатов, и в иных не запрещенных законом формах.</w:t>
      </w:r>
      <w:r w:rsidRPr="00540BA6">
        <w:rPr>
          <w:color w:val="365F91" w:themeColor="accent1" w:themeShade="BF"/>
          <w:sz w:val="28"/>
          <w:szCs w:val="28"/>
        </w:rPr>
        <w:t xml:space="preserve"> </w:t>
      </w:r>
    </w:p>
    <w:p w:rsidR="00540BA6" w:rsidRPr="00540BA6" w:rsidRDefault="00AB1127" w:rsidP="00540BA6">
      <w:pPr>
        <w:autoSpaceDE w:val="0"/>
        <w:autoSpaceDN w:val="0"/>
        <w:adjustRightInd w:val="0"/>
        <w:ind w:firstLine="709"/>
        <w:jc w:val="both"/>
        <w:rPr>
          <w:sz w:val="28"/>
          <w:szCs w:val="28"/>
        </w:rPr>
      </w:pPr>
      <w:r>
        <w:rPr>
          <w:sz w:val="28"/>
          <w:szCs w:val="28"/>
        </w:rPr>
        <w:t>5</w:t>
      </w:r>
      <w:r w:rsidR="00540BA6" w:rsidRPr="00540BA6">
        <w:rPr>
          <w:sz w:val="28"/>
          <w:szCs w:val="28"/>
        </w:rPr>
        <w:t>. Кандидат, политическая партия (ее региональное отделение) самостоятельно определяют содержание, формы и методы своей агитации, самостоятельно проводят её, а также вправе в установленном законодательством порядке привлекать к ее проведению иных лиц.</w:t>
      </w:r>
    </w:p>
    <w:p w:rsidR="00540BA6" w:rsidRPr="00540BA6" w:rsidRDefault="00AB1127" w:rsidP="00540BA6">
      <w:pPr>
        <w:autoSpaceDE w:val="0"/>
        <w:autoSpaceDN w:val="0"/>
        <w:adjustRightInd w:val="0"/>
        <w:ind w:firstLine="709"/>
        <w:jc w:val="both"/>
        <w:rPr>
          <w:sz w:val="28"/>
          <w:szCs w:val="28"/>
        </w:rPr>
      </w:pPr>
      <w:r>
        <w:rPr>
          <w:sz w:val="28"/>
          <w:szCs w:val="28"/>
        </w:rPr>
        <w:t>6</w:t>
      </w:r>
      <w:r w:rsidR="00540BA6" w:rsidRPr="00540BA6">
        <w:rPr>
          <w:sz w:val="28"/>
          <w:szCs w:val="28"/>
        </w:rPr>
        <w:t xml:space="preserve">. При проведении предвыборных агитационных мероприятий от имени политической партии (ее регионального отделения) вправе выступать кандидаты, уполномоченные на то политической партией (ее региональным отделением), а также доверенные лица и уполномоченные представители политической партии (ее регионального отделения). </w:t>
      </w:r>
    </w:p>
    <w:p w:rsidR="00540BA6" w:rsidRPr="00540BA6" w:rsidRDefault="00AB1127" w:rsidP="00540BA6">
      <w:pPr>
        <w:autoSpaceDE w:val="0"/>
        <w:autoSpaceDN w:val="0"/>
        <w:adjustRightInd w:val="0"/>
        <w:ind w:firstLine="709"/>
        <w:jc w:val="both"/>
        <w:rPr>
          <w:sz w:val="28"/>
          <w:szCs w:val="28"/>
        </w:rPr>
      </w:pPr>
      <w:r>
        <w:rPr>
          <w:sz w:val="28"/>
          <w:szCs w:val="28"/>
        </w:rPr>
        <w:t>7</w:t>
      </w:r>
      <w:r w:rsidR="00540BA6" w:rsidRPr="00540BA6">
        <w:rPr>
          <w:sz w:val="28"/>
          <w:szCs w:val="28"/>
        </w:rPr>
        <w:t xml:space="preserve">. Запрещается привлекать к предвыборной агитации лиц, не достигших на день голосования возраста 18 лет, в том числе использовать изображения и высказывания таких лиц в агитационных материалах </w:t>
      </w:r>
    </w:p>
    <w:p w:rsidR="00540BA6" w:rsidRPr="00540BA6" w:rsidRDefault="00AB1127" w:rsidP="00540BA6">
      <w:pPr>
        <w:autoSpaceDE w:val="0"/>
        <w:autoSpaceDN w:val="0"/>
        <w:adjustRightInd w:val="0"/>
        <w:ind w:firstLine="709"/>
        <w:jc w:val="both"/>
        <w:rPr>
          <w:sz w:val="28"/>
          <w:szCs w:val="28"/>
        </w:rPr>
      </w:pPr>
      <w:r>
        <w:rPr>
          <w:sz w:val="28"/>
          <w:szCs w:val="28"/>
        </w:rPr>
        <w:t>8</w:t>
      </w:r>
      <w:r w:rsidR="00540BA6" w:rsidRPr="00540BA6">
        <w:rPr>
          <w:sz w:val="28"/>
          <w:szCs w:val="28"/>
        </w:rPr>
        <w:t xml:space="preserve">. Запрещается проводить предвыборную агитацию, выпускать, распространять любые агитационные материалы: </w:t>
      </w:r>
    </w:p>
    <w:p w:rsidR="00540BA6" w:rsidRPr="00540BA6" w:rsidRDefault="00540BA6" w:rsidP="00540BA6">
      <w:pPr>
        <w:autoSpaceDE w:val="0"/>
        <w:autoSpaceDN w:val="0"/>
        <w:adjustRightInd w:val="0"/>
        <w:ind w:firstLine="709"/>
        <w:jc w:val="both"/>
        <w:rPr>
          <w:sz w:val="28"/>
          <w:szCs w:val="28"/>
        </w:rPr>
      </w:pPr>
      <w:r w:rsidRPr="009744BA">
        <w:rPr>
          <w:sz w:val="28"/>
          <w:szCs w:val="28"/>
        </w:rPr>
        <w:t xml:space="preserve">1) </w:t>
      </w:r>
      <w:r w:rsidR="005F57DD" w:rsidRPr="009744BA">
        <w:rPr>
          <w:sz w:val="28"/>
          <w:szCs w:val="28"/>
        </w:rPr>
        <w:t>федеральным органам государственной власти, органам государственной власти субъектов Российской Федерации, иным государственным органам, органам местного самоуправления;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лицам, замещающим государственные должности Российской Федерации, субъектов Российской Федерации или выборные муниципальные должности, государственным и муниципальным служащим, лицам, являющимся членами органов управления организаций независимо от формы собственности (в организациях, высшим органом управления которых является собрание, – членами органов, осуществляющих руководство деятельностью этих организаций), за исключением политических партий, при исполнении ими своих должностных или служебных обязанностей </w:t>
      </w:r>
      <w:proofErr w:type="gramStart"/>
      <w:r w:rsidRPr="00540BA6">
        <w:rPr>
          <w:sz w:val="28"/>
          <w:szCs w:val="28"/>
        </w:rPr>
        <w:t>и(</w:t>
      </w:r>
      <w:proofErr w:type="gramEnd"/>
      <w:r w:rsidRPr="00540BA6">
        <w:rPr>
          <w:sz w:val="28"/>
          <w:szCs w:val="28"/>
        </w:rPr>
        <w:t>или) с использованием преимуществ своего должностного или служебного положения. Указание в агитационном материале должности такого лица не является нарушением настоящего запрета;</w:t>
      </w:r>
    </w:p>
    <w:p w:rsidR="00540BA6" w:rsidRPr="00540BA6" w:rsidRDefault="00540BA6" w:rsidP="00540BA6">
      <w:pPr>
        <w:autoSpaceDE w:val="0"/>
        <w:autoSpaceDN w:val="0"/>
        <w:adjustRightInd w:val="0"/>
        <w:ind w:firstLine="709"/>
        <w:jc w:val="both"/>
        <w:rPr>
          <w:sz w:val="28"/>
          <w:szCs w:val="28"/>
        </w:rPr>
      </w:pPr>
      <w:r w:rsidRPr="00540BA6">
        <w:rPr>
          <w:sz w:val="28"/>
          <w:szCs w:val="28"/>
        </w:rPr>
        <w:t>3) воинским частям, военным учреждениям и организациям;</w:t>
      </w:r>
    </w:p>
    <w:p w:rsidR="00540BA6" w:rsidRPr="00540BA6" w:rsidRDefault="00540BA6" w:rsidP="00540BA6">
      <w:pPr>
        <w:autoSpaceDE w:val="0"/>
        <w:autoSpaceDN w:val="0"/>
        <w:adjustRightInd w:val="0"/>
        <w:ind w:firstLine="709"/>
        <w:jc w:val="both"/>
        <w:rPr>
          <w:sz w:val="28"/>
          <w:szCs w:val="28"/>
        </w:rPr>
      </w:pPr>
      <w:r w:rsidRPr="00540BA6">
        <w:rPr>
          <w:sz w:val="28"/>
          <w:szCs w:val="28"/>
        </w:rPr>
        <w:t>4) благотворительным и религиозным организациям, учрежденным ими организациям, а также членам и участникам религиозных объединений при совершении обрядов и церемоний;</w:t>
      </w:r>
    </w:p>
    <w:p w:rsidR="00540BA6" w:rsidRPr="00540BA6" w:rsidRDefault="00540BA6" w:rsidP="00540BA6">
      <w:pPr>
        <w:autoSpaceDE w:val="0"/>
        <w:autoSpaceDN w:val="0"/>
        <w:adjustRightInd w:val="0"/>
        <w:ind w:firstLine="709"/>
        <w:jc w:val="both"/>
        <w:rPr>
          <w:sz w:val="28"/>
          <w:szCs w:val="28"/>
        </w:rPr>
      </w:pPr>
      <w:r w:rsidRPr="00540BA6">
        <w:rPr>
          <w:sz w:val="28"/>
          <w:szCs w:val="28"/>
        </w:rPr>
        <w:t>5) избирательным комиссиям, членам избирательных комиссий с правом решающего голоса;</w:t>
      </w:r>
    </w:p>
    <w:p w:rsidR="00540BA6" w:rsidRPr="00540BA6" w:rsidRDefault="00540BA6" w:rsidP="00540BA6">
      <w:pPr>
        <w:autoSpaceDE w:val="0"/>
        <w:autoSpaceDN w:val="0"/>
        <w:adjustRightInd w:val="0"/>
        <w:ind w:firstLine="709"/>
        <w:jc w:val="both"/>
        <w:rPr>
          <w:sz w:val="28"/>
          <w:szCs w:val="28"/>
        </w:rPr>
      </w:pPr>
      <w:r w:rsidRPr="00540BA6">
        <w:rPr>
          <w:sz w:val="28"/>
          <w:szCs w:val="28"/>
        </w:rPr>
        <w:t>6) иностранным гражданам, лицам без гражданства, иностранным юридическим лицам;</w:t>
      </w:r>
    </w:p>
    <w:p w:rsidR="00540BA6" w:rsidRPr="00540BA6" w:rsidRDefault="00540BA6" w:rsidP="00540BA6">
      <w:pPr>
        <w:autoSpaceDE w:val="0"/>
        <w:autoSpaceDN w:val="0"/>
        <w:adjustRightInd w:val="0"/>
        <w:ind w:firstLine="709"/>
        <w:jc w:val="both"/>
        <w:rPr>
          <w:sz w:val="28"/>
          <w:szCs w:val="28"/>
        </w:rPr>
      </w:pPr>
      <w:r w:rsidRPr="00540BA6">
        <w:rPr>
          <w:sz w:val="28"/>
          <w:szCs w:val="28"/>
        </w:rPr>
        <w:t>7) международным организациям и международным общественным движениям;</w:t>
      </w:r>
    </w:p>
    <w:p w:rsidR="00540BA6" w:rsidRPr="00540BA6" w:rsidRDefault="00540BA6" w:rsidP="00540BA6">
      <w:pPr>
        <w:autoSpaceDE w:val="0"/>
        <w:autoSpaceDN w:val="0"/>
        <w:adjustRightInd w:val="0"/>
        <w:ind w:firstLine="709"/>
        <w:jc w:val="both"/>
        <w:rPr>
          <w:sz w:val="28"/>
          <w:szCs w:val="28"/>
        </w:rPr>
      </w:pPr>
      <w:r w:rsidRPr="00540BA6">
        <w:rPr>
          <w:sz w:val="28"/>
          <w:szCs w:val="28"/>
        </w:rPr>
        <w:t>8) представителям организаций, осуществляющих выпуск средств массовой информации, и представителям редакций сетевых изданий при осуществлении ими профессиональной деятельности;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9) лицам, в отношении которых решением суда в период проводимой избирательной кампании по выборам установлен факт нарушения ограничений, предусмотренных пунктом 1 статьи 56 Федерального закона.</w:t>
      </w:r>
    </w:p>
    <w:p w:rsidR="00540BA6" w:rsidRPr="00540BA6" w:rsidRDefault="00AB1127" w:rsidP="00540BA6">
      <w:pPr>
        <w:autoSpaceDE w:val="0"/>
        <w:autoSpaceDN w:val="0"/>
        <w:adjustRightInd w:val="0"/>
        <w:ind w:firstLine="709"/>
        <w:jc w:val="both"/>
        <w:rPr>
          <w:sz w:val="28"/>
          <w:szCs w:val="28"/>
        </w:rPr>
      </w:pPr>
      <w:r>
        <w:rPr>
          <w:sz w:val="28"/>
          <w:szCs w:val="28"/>
        </w:rPr>
        <w:t>9</w:t>
      </w:r>
      <w:r w:rsidR="00540BA6" w:rsidRPr="00540BA6">
        <w:rPr>
          <w:sz w:val="28"/>
          <w:szCs w:val="28"/>
        </w:rPr>
        <w:t>. Лицам, замещающим государственные должности Российской Федерации, субъектов Российской Федерации или выборные муниципальные должности, запрещается проводить предвыборную агитацию на каналах организаций телерадиовещания и в периодических печатных изданиях, за исключением случаев, когда они зарегистрированы в качестве кандидатов.</w:t>
      </w:r>
    </w:p>
    <w:p w:rsidR="00540BA6" w:rsidRPr="00540BA6" w:rsidRDefault="00AB1127" w:rsidP="00540BA6">
      <w:pPr>
        <w:autoSpaceDE w:val="0"/>
        <w:autoSpaceDN w:val="0"/>
        <w:adjustRightInd w:val="0"/>
        <w:ind w:firstLine="709"/>
        <w:jc w:val="both"/>
        <w:rPr>
          <w:color w:val="000000" w:themeColor="text1"/>
          <w:sz w:val="28"/>
          <w:szCs w:val="28"/>
        </w:rPr>
      </w:pPr>
      <w:r>
        <w:rPr>
          <w:color w:val="000000" w:themeColor="text1"/>
          <w:sz w:val="28"/>
          <w:szCs w:val="28"/>
        </w:rPr>
        <w:t>10</w:t>
      </w:r>
      <w:r w:rsidR="00540BA6" w:rsidRPr="00540BA6">
        <w:rPr>
          <w:color w:val="000000" w:themeColor="text1"/>
          <w:sz w:val="28"/>
          <w:szCs w:val="28"/>
        </w:rPr>
        <w:t xml:space="preserve">. Использование в агитационных материалах высказываний физического лица, не имеющего в соответствии с Федеральным законом права проводить предвыборную агитацию, о политической партии (ее региональном  отделении), выдвинувшей </w:t>
      </w:r>
      <w:proofErr w:type="spellStart"/>
      <w:r w:rsidR="00540BA6" w:rsidRPr="00540BA6">
        <w:rPr>
          <w:color w:val="000000" w:themeColor="text1"/>
          <w:sz w:val="28"/>
          <w:szCs w:val="28"/>
        </w:rPr>
        <w:t>общеобластной</w:t>
      </w:r>
      <w:proofErr w:type="spellEnd"/>
      <w:r w:rsidR="00540BA6" w:rsidRPr="00540BA6">
        <w:rPr>
          <w:color w:val="000000" w:themeColor="text1"/>
          <w:sz w:val="28"/>
          <w:szCs w:val="28"/>
        </w:rPr>
        <w:t xml:space="preserve"> список кандидатов, кандидатов по одномандатным избирательным округам, о кандидате (кандидатах) не допускается. </w:t>
      </w:r>
    </w:p>
    <w:p w:rsidR="00540BA6" w:rsidRPr="009744BA" w:rsidRDefault="00AB1127" w:rsidP="00540BA6">
      <w:pPr>
        <w:autoSpaceDE w:val="0"/>
        <w:autoSpaceDN w:val="0"/>
        <w:adjustRightInd w:val="0"/>
        <w:ind w:firstLine="709"/>
        <w:jc w:val="both"/>
        <w:rPr>
          <w:color w:val="000000" w:themeColor="text1"/>
          <w:sz w:val="28"/>
          <w:szCs w:val="28"/>
        </w:rPr>
      </w:pPr>
      <w:r>
        <w:rPr>
          <w:color w:val="000000" w:themeColor="text1"/>
          <w:sz w:val="28"/>
          <w:szCs w:val="28"/>
        </w:rPr>
        <w:t>11</w:t>
      </w:r>
      <w:r w:rsidR="00540BA6" w:rsidRPr="00540BA6">
        <w:rPr>
          <w:color w:val="000000" w:themeColor="text1"/>
          <w:sz w:val="28"/>
          <w:szCs w:val="28"/>
        </w:rPr>
        <w:t xml:space="preserve">. Использование в агитационных материалах высказываний физического лица, не указанного в </w:t>
      </w:r>
      <w:r w:rsidR="00540BA6" w:rsidRPr="00AB1127">
        <w:rPr>
          <w:color w:val="000000" w:themeColor="text1"/>
          <w:sz w:val="28"/>
          <w:szCs w:val="28"/>
        </w:rPr>
        <w:t xml:space="preserve">части </w:t>
      </w:r>
      <w:r w:rsidR="00DE43B2" w:rsidRPr="00AB1127">
        <w:rPr>
          <w:color w:val="000000" w:themeColor="text1"/>
          <w:sz w:val="28"/>
          <w:szCs w:val="28"/>
        </w:rPr>
        <w:t>1</w:t>
      </w:r>
      <w:r w:rsidRPr="00AB1127">
        <w:rPr>
          <w:color w:val="000000" w:themeColor="text1"/>
          <w:sz w:val="28"/>
          <w:szCs w:val="28"/>
        </w:rPr>
        <w:t>0</w:t>
      </w:r>
      <w:r w:rsidR="00540BA6" w:rsidRPr="00AB1127">
        <w:rPr>
          <w:color w:val="000000" w:themeColor="text1"/>
          <w:sz w:val="28"/>
          <w:szCs w:val="28"/>
        </w:rPr>
        <w:t xml:space="preserve"> настоящей статьи, о кандидате, о политической партии (ее региональном отделении)</w:t>
      </w:r>
      <w:r w:rsidR="00540BA6" w:rsidRPr="00540BA6">
        <w:rPr>
          <w:color w:val="000000" w:themeColor="text1"/>
          <w:sz w:val="28"/>
          <w:szCs w:val="28"/>
        </w:rPr>
        <w:t xml:space="preserve"> допускается только с письменного согласия данного физического лица. Документ, подтверждающий такое согласие, представляется в соответствующую избирательную комиссию вместе с экземплярами агитационных материалов, представляемых в соответствии с частью 3 статьи 33 настоящего областного закона. В случае размещения предвыборного агитационного материала на канале организации телерадиовещания либо в периодическом печатном издании указанный документ представляется в соответствующую избирательную комиссию по ее требованию. Представление указанного документа не </w:t>
      </w:r>
      <w:r w:rsidR="00540BA6" w:rsidRPr="009744BA">
        <w:rPr>
          <w:color w:val="000000" w:themeColor="text1"/>
          <w:sz w:val="28"/>
          <w:szCs w:val="28"/>
        </w:rPr>
        <w:t>требуется в случаях:</w:t>
      </w:r>
    </w:p>
    <w:p w:rsidR="00540BA6" w:rsidRPr="009744BA" w:rsidRDefault="00540BA6" w:rsidP="00540BA6">
      <w:pPr>
        <w:autoSpaceDE w:val="0"/>
        <w:autoSpaceDN w:val="0"/>
        <w:adjustRightInd w:val="0"/>
        <w:ind w:firstLine="709"/>
        <w:jc w:val="both"/>
        <w:rPr>
          <w:color w:val="000000" w:themeColor="text1"/>
          <w:sz w:val="28"/>
          <w:szCs w:val="28"/>
        </w:rPr>
      </w:pPr>
      <w:r w:rsidRPr="009744BA">
        <w:rPr>
          <w:color w:val="000000" w:themeColor="text1"/>
          <w:sz w:val="28"/>
          <w:szCs w:val="28"/>
        </w:rPr>
        <w:t>1) использования политической парти</w:t>
      </w:r>
      <w:r w:rsidR="005F57DD" w:rsidRPr="009744BA">
        <w:rPr>
          <w:color w:val="000000" w:themeColor="text1"/>
          <w:sz w:val="28"/>
          <w:szCs w:val="28"/>
        </w:rPr>
        <w:t>ей</w:t>
      </w:r>
      <w:r w:rsidRPr="009744BA">
        <w:rPr>
          <w:color w:val="000000" w:themeColor="text1"/>
          <w:sz w:val="28"/>
          <w:szCs w:val="28"/>
        </w:rPr>
        <w:t xml:space="preserve"> (ее региональным отделением) на выборах высказываний выдвинутых </w:t>
      </w:r>
      <w:r w:rsidR="005F57DD" w:rsidRPr="009744BA">
        <w:rPr>
          <w:color w:val="000000" w:themeColor="text1"/>
          <w:sz w:val="28"/>
          <w:szCs w:val="28"/>
        </w:rPr>
        <w:t xml:space="preserve">ей </w:t>
      </w:r>
      <w:r w:rsidRPr="009744BA">
        <w:rPr>
          <w:color w:val="000000" w:themeColor="text1"/>
          <w:sz w:val="28"/>
          <w:szCs w:val="28"/>
        </w:rPr>
        <w:t>кандидатов;</w:t>
      </w:r>
    </w:p>
    <w:p w:rsidR="00540BA6" w:rsidRPr="00540BA6" w:rsidRDefault="00540BA6" w:rsidP="00540BA6">
      <w:pPr>
        <w:autoSpaceDE w:val="0"/>
        <w:autoSpaceDN w:val="0"/>
        <w:adjustRightInd w:val="0"/>
        <w:ind w:firstLine="709"/>
        <w:jc w:val="both"/>
        <w:rPr>
          <w:color w:val="000000" w:themeColor="text1"/>
          <w:sz w:val="28"/>
          <w:szCs w:val="28"/>
        </w:rPr>
      </w:pPr>
      <w:r w:rsidRPr="009744BA">
        <w:rPr>
          <w:color w:val="000000" w:themeColor="text1"/>
          <w:sz w:val="28"/>
          <w:szCs w:val="28"/>
        </w:rPr>
        <w:t>2) использования обнародованных высказываний</w:t>
      </w:r>
      <w:r w:rsidRPr="00540BA6">
        <w:rPr>
          <w:color w:val="000000" w:themeColor="text1"/>
          <w:sz w:val="28"/>
          <w:szCs w:val="28"/>
        </w:rPr>
        <w:t xml:space="preserve"> о кандидатах, о политической партии (ее регионального отделения) с указанием даты (периода времени) обнародования таких высказываний и наименования средства массовой информации, в котором они были обнародованы;</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3) цитирования высказываний о политической партии (ее региональном отделении), о кандидате, обнародованных на выборах иными политическими партиями (ее региональными отделениями), кандидатами в своих предвыборных агитационных материалах, изготовленных и распространенных в соответствии с Федеральным законом и настоящим областным законом.</w:t>
      </w:r>
    </w:p>
    <w:p w:rsidR="00540BA6" w:rsidRPr="00540BA6" w:rsidRDefault="009D0B73" w:rsidP="00540BA6">
      <w:pPr>
        <w:autoSpaceDE w:val="0"/>
        <w:autoSpaceDN w:val="0"/>
        <w:adjustRightInd w:val="0"/>
        <w:ind w:firstLine="709"/>
        <w:jc w:val="both"/>
        <w:rPr>
          <w:color w:val="000000" w:themeColor="text1"/>
          <w:sz w:val="28"/>
          <w:szCs w:val="28"/>
        </w:rPr>
      </w:pPr>
      <w:r>
        <w:rPr>
          <w:color w:val="000000" w:themeColor="text1"/>
          <w:sz w:val="28"/>
          <w:szCs w:val="28"/>
        </w:rPr>
        <w:t>1</w:t>
      </w:r>
      <w:r w:rsidR="00AB1127">
        <w:rPr>
          <w:color w:val="000000" w:themeColor="text1"/>
          <w:sz w:val="28"/>
          <w:szCs w:val="28"/>
        </w:rPr>
        <w:t>2</w:t>
      </w:r>
      <w:r w:rsidR="00540BA6" w:rsidRPr="00540BA6">
        <w:rPr>
          <w:color w:val="000000" w:themeColor="text1"/>
          <w:sz w:val="28"/>
          <w:szCs w:val="28"/>
        </w:rPr>
        <w:t>.</w:t>
      </w:r>
      <w:r w:rsidR="00540BA6">
        <w:rPr>
          <w:color w:val="000000" w:themeColor="text1"/>
          <w:sz w:val="28"/>
          <w:szCs w:val="28"/>
        </w:rPr>
        <w:t> </w:t>
      </w:r>
      <w:r w:rsidR="00540BA6" w:rsidRPr="00540BA6">
        <w:rPr>
          <w:color w:val="000000" w:themeColor="text1"/>
          <w:sz w:val="28"/>
          <w:szCs w:val="28"/>
        </w:rPr>
        <w:t>При проведении выборов использование в агитационных материалах изображений физического лица допускается только в следующих случаях:</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 xml:space="preserve">1) использование политической партией (ее региональным отделением) изображений выдвинутых ею на выборах кандидатов (в том числе в составе </w:t>
      </w:r>
      <w:proofErr w:type="spellStart"/>
      <w:r w:rsidRPr="00540BA6">
        <w:rPr>
          <w:color w:val="000000" w:themeColor="text1"/>
          <w:sz w:val="28"/>
          <w:szCs w:val="28"/>
        </w:rPr>
        <w:t>общеобластного</w:t>
      </w:r>
      <w:proofErr w:type="spellEnd"/>
      <w:r w:rsidRPr="00540BA6">
        <w:rPr>
          <w:color w:val="000000" w:themeColor="text1"/>
          <w:sz w:val="28"/>
          <w:szCs w:val="28"/>
        </w:rPr>
        <w:t xml:space="preserve"> списка кандидатов), включая кандидатов среди неопределенного круга лиц;</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2) использование кандидатом своих изображений, в том числе среди неопределенного круга лиц.</w:t>
      </w:r>
    </w:p>
    <w:p w:rsidR="00540BA6" w:rsidRPr="00540BA6" w:rsidRDefault="00AB1127" w:rsidP="00540BA6">
      <w:pPr>
        <w:autoSpaceDE w:val="0"/>
        <w:autoSpaceDN w:val="0"/>
        <w:adjustRightInd w:val="0"/>
        <w:ind w:firstLine="709"/>
        <w:jc w:val="both"/>
        <w:rPr>
          <w:color w:val="000000" w:themeColor="text1"/>
          <w:sz w:val="28"/>
          <w:szCs w:val="28"/>
        </w:rPr>
      </w:pPr>
      <w:r>
        <w:rPr>
          <w:color w:val="000000" w:themeColor="text1"/>
          <w:sz w:val="28"/>
          <w:szCs w:val="28"/>
        </w:rPr>
        <w:t>13</w:t>
      </w:r>
      <w:r w:rsidR="00540BA6" w:rsidRPr="00540BA6">
        <w:rPr>
          <w:color w:val="000000" w:themeColor="text1"/>
          <w:sz w:val="28"/>
          <w:szCs w:val="28"/>
        </w:rPr>
        <w:t xml:space="preserve">. В случаях, указанных в части </w:t>
      </w:r>
      <w:r w:rsidR="00540BA6" w:rsidRPr="00AB1127">
        <w:rPr>
          <w:color w:val="000000" w:themeColor="text1"/>
          <w:sz w:val="28"/>
          <w:szCs w:val="28"/>
        </w:rPr>
        <w:t>1</w:t>
      </w:r>
      <w:r w:rsidRPr="00AB1127">
        <w:rPr>
          <w:color w:val="000000" w:themeColor="text1"/>
          <w:sz w:val="28"/>
          <w:szCs w:val="28"/>
        </w:rPr>
        <w:t>2</w:t>
      </w:r>
      <w:r w:rsidR="00540BA6" w:rsidRPr="00AB1127">
        <w:rPr>
          <w:color w:val="000000" w:themeColor="text1"/>
          <w:sz w:val="28"/>
          <w:szCs w:val="28"/>
        </w:rPr>
        <w:t xml:space="preserve"> настоящей</w:t>
      </w:r>
      <w:r w:rsidR="00540BA6" w:rsidRPr="00540BA6">
        <w:rPr>
          <w:color w:val="000000" w:themeColor="text1"/>
          <w:sz w:val="28"/>
          <w:szCs w:val="28"/>
        </w:rPr>
        <w:t xml:space="preserve"> статьи, получение согласия на использование соответствующих изображений не требуется.</w:t>
      </w:r>
    </w:p>
    <w:p w:rsidR="00540BA6" w:rsidRPr="00540BA6" w:rsidRDefault="00AB1127" w:rsidP="00540BA6">
      <w:pPr>
        <w:autoSpaceDE w:val="0"/>
        <w:autoSpaceDN w:val="0"/>
        <w:adjustRightInd w:val="0"/>
        <w:ind w:firstLine="709"/>
        <w:jc w:val="both"/>
        <w:rPr>
          <w:sz w:val="28"/>
          <w:szCs w:val="28"/>
        </w:rPr>
      </w:pPr>
      <w:r>
        <w:rPr>
          <w:sz w:val="28"/>
          <w:szCs w:val="28"/>
        </w:rPr>
        <w:t>14</w:t>
      </w:r>
      <w:r w:rsidR="00540BA6" w:rsidRPr="00540BA6">
        <w:rPr>
          <w:sz w:val="28"/>
          <w:szCs w:val="28"/>
        </w:rPr>
        <w:t>. Расходы на проведение предвыборной агитации осуществляются исключительно за счет средств избирательных фондов соответственно кандидатов, политических партий (ее регионального отделения) в установленном настоящим областным законом порядке. Агитация за кандидата, политических партий (ее регионального отделения), оплачиваемая из средств избирательных фондов других кандидатов, политических партий (ее регионального отделения), запрещается.</w:t>
      </w:r>
    </w:p>
    <w:p w:rsidR="00741A26" w:rsidRDefault="00AB1127" w:rsidP="00540BA6">
      <w:pPr>
        <w:autoSpaceDE w:val="0"/>
        <w:autoSpaceDN w:val="0"/>
        <w:adjustRightInd w:val="0"/>
        <w:ind w:firstLine="709"/>
        <w:jc w:val="both"/>
        <w:rPr>
          <w:sz w:val="28"/>
          <w:szCs w:val="28"/>
        </w:rPr>
      </w:pPr>
      <w:r>
        <w:rPr>
          <w:sz w:val="28"/>
          <w:szCs w:val="28"/>
        </w:rPr>
        <w:t>15</w:t>
      </w:r>
      <w:r w:rsidR="00540BA6" w:rsidRPr="00540BA6">
        <w:rPr>
          <w:sz w:val="28"/>
          <w:szCs w:val="28"/>
        </w:rPr>
        <w:t xml:space="preserve">. Политическая партия (ее региональное отделение), выдвинувшая кандидатов, </w:t>
      </w:r>
      <w:proofErr w:type="spellStart"/>
      <w:r w:rsidR="00540BA6" w:rsidRPr="00540BA6">
        <w:rPr>
          <w:sz w:val="28"/>
          <w:szCs w:val="28"/>
        </w:rPr>
        <w:t>общеобластной</w:t>
      </w:r>
      <w:proofErr w:type="spellEnd"/>
      <w:r w:rsidR="00540BA6" w:rsidRPr="00540BA6">
        <w:rPr>
          <w:sz w:val="28"/>
          <w:szCs w:val="28"/>
        </w:rPr>
        <w:t xml:space="preserve"> список кандидатов, которые зарегистрированы соответствующей избирательной комиссией, не </w:t>
      </w:r>
      <w:proofErr w:type="gramStart"/>
      <w:r w:rsidR="00540BA6" w:rsidRPr="00540BA6">
        <w:rPr>
          <w:sz w:val="28"/>
          <w:szCs w:val="28"/>
        </w:rPr>
        <w:t>позднее</w:t>
      </w:r>
      <w:proofErr w:type="gramEnd"/>
      <w:r w:rsidR="00540BA6" w:rsidRPr="00540BA6">
        <w:rPr>
          <w:sz w:val="28"/>
          <w:szCs w:val="28"/>
        </w:rPr>
        <w:t xml:space="preserve"> чем за 10 дней до дня голосования публикуют свою предвыборную программу не менее чем в одном региональном государственном периодическом печатном издании, а также размещают ее в информационно-телекоммуникационной сети «Интернет». </w:t>
      </w:r>
      <w:r w:rsidR="00741A26" w:rsidRPr="000A7E81">
        <w:rPr>
          <w:sz w:val="28"/>
          <w:szCs w:val="28"/>
        </w:rPr>
        <w:t>Для такой публикации используется бесплатная печатная площадь, предоставляемая политической парти</w:t>
      </w:r>
      <w:r w:rsidR="00267262" w:rsidRPr="000A7E81">
        <w:rPr>
          <w:sz w:val="28"/>
          <w:szCs w:val="28"/>
        </w:rPr>
        <w:t>и</w:t>
      </w:r>
      <w:r w:rsidR="00741A26" w:rsidRPr="000A7E81">
        <w:rPr>
          <w:sz w:val="28"/>
          <w:szCs w:val="28"/>
        </w:rPr>
        <w:t xml:space="preserve"> (ее региональному отделению), кандидатам в соответствии с настоящим областным законом, либо такая публикация оплачивается из средств избирательного фонда политической партии (ее регионального отделения), избирательного фонда кандидата, выдвинутого этой политической партией (ее региональным отделением)</w:t>
      </w:r>
      <w:proofErr w:type="gramStart"/>
      <w:r w:rsidR="00741A26" w:rsidRPr="000A7E81">
        <w:rPr>
          <w:sz w:val="28"/>
          <w:szCs w:val="28"/>
        </w:rPr>
        <w:t>.</w:t>
      </w:r>
      <w:r w:rsidR="00D94DCF" w:rsidRPr="000A7E81">
        <w:rPr>
          <w:sz w:val="28"/>
          <w:szCs w:val="28"/>
        </w:rPr>
        <w:t>»</w:t>
      </w:r>
      <w:proofErr w:type="gramEnd"/>
      <w:r w:rsidR="00D94DCF" w:rsidRPr="000A7E81">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17) в статье 30:</w:t>
      </w:r>
    </w:p>
    <w:p w:rsidR="00540BA6" w:rsidRPr="00540BA6" w:rsidRDefault="00540BA6" w:rsidP="00540BA6">
      <w:pPr>
        <w:autoSpaceDE w:val="0"/>
        <w:autoSpaceDN w:val="0"/>
        <w:adjustRightInd w:val="0"/>
        <w:ind w:firstLine="709"/>
        <w:jc w:val="both"/>
        <w:rPr>
          <w:sz w:val="28"/>
          <w:szCs w:val="28"/>
        </w:rPr>
      </w:pPr>
      <w:r w:rsidRPr="00540BA6">
        <w:rPr>
          <w:sz w:val="28"/>
          <w:szCs w:val="28"/>
        </w:rPr>
        <w:t>а) часть 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Региональные государственные и муниципальные организации телерадиовещания, региональные государственные и муниципальные периодические печатные издания обязаны обеспечить зарегистрированным кандидатам, политическим партиям (их региональным отделениям), зарегистрировавшим </w:t>
      </w:r>
      <w:proofErr w:type="spellStart"/>
      <w:r w:rsidRPr="00540BA6">
        <w:rPr>
          <w:sz w:val="28"/>
          <w:szCs w:val="28"/>
        </w:rPr>
        <w:t>общеобластные</w:t>
      </w:r>
      <w:proofErr w:type="spellEnd"/>
      <w:r w:rsidRPr="00540BA6">
        <w:rPr>
          <w:sz w:val="28"/>
          <w:szCs w:val="28"/>
        </w:rPr>
        <w:t xml:space="preserve"> списки кандидатов, равные условия проведения предвыборной агитации. Эфирное время на каналах указанных организаций телерадиовещания и печатная площадь в указанных периодических печатных изданиях предоставляются зарегистрированным кандидатам, политическим партиям (их региональным отделениям), зарегистрировавшим </w:t>
      </w:r>
      <w:proofErr w:type="spellStart"/>
      <w:r w:rsidRPr="00540BA6">
        <w:rPr>
          <w:sz w:val="28"/>
          <w:szCs w:val="28"/>
        </w:rPr>
        <w:t>общеобластные</w:t>
      </w:r>
      <w:proofErr w:type="spellEnd"/>
      <w:r w:rsidRPr="00540BA6">
        <w:rPr>
          <w:sz w:val="28"/>
          <w:szCs w:val="28"/>
        </w:rPr>
        <w:t xml:space="preserve"> списки кандидатов, за плату, а в случаях и порядке, предусмотренных настоящим областным законом, также безвозмездно (бесплатное эфирное время, бесплатная печатная площадь).</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Общероссийские государственные организации телерадиовещания, редакции общероссийских государственных печатных изданий, муниципальные организации телерадиовещания и муниципальные периодические печатные издания вправе предоставлять зарегистрированным кандидатам, политическим партиям (их региональным отделениям), зарегистрировавшим </w:t>
      </w:r>
      <w:proofErr w:type="spellStart"/>
      <w:r w:rsidRPr="00540BA6">
        <w:rPr>
          <w:sz w:val="28"/>
          <w:szCs w:val="28"/>
        </w:rPr>
        <w:t>общеобластные</w:t>
      </w:r>
      <w:proofErr w:type="spellEnd"/>
      <w:r w:rsidRPr="00540BA6">
        <w:rPr>
          <w:sz w:val="28"/>
          <w:szCs w:val="28"/>
        </w:rPr>
        <w:t xml:space="preserve"> списки кандидатов, эфирное время и печатную площадь за плату</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1</w:t>
      </w:r>
      <w:r w:rsidRPr="00540BA6">
        <w:rPr>
          <w:sz w:val="28"/>
          <w:szCs w:val="28"/>
          <w:vertAlign w:val="superscript"/>
        </w:rPr>
        <w:t xml:space="preserve">2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2</w:t>
      </w:r>
      <w:r w:rsidRPr="00540BA6">
        <w:rPr>
          <w:sz w:val="28"/>
          <w:szCs w:val="28"/>
        </w:rPr>
        <w:t xml:space="preserve">. Перечень 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 публикуются Избирательной комиссией Ленинградской области по представлению органа исполнительной власти, уполномоченного на осуществление функций по регистрации средств массовой информации, не </w:t>
      </w:r>
      <w:proofErr w:type="gramStart"/>
      <w:r w:rsidRPr="00540BA6">
        <w:rPr>
          <w:sz w:val="28"/>
          <w:szCs w:val="28"/>
        </w:rPr>
        <w:t>позднее</w:t>
      </w:r>
      <w:proofErr w:type="gramEnd"/>
      <w:r w:rsidRPr="00540BA6">
        <w:rPr>
          <w:sz w:val="28"/>
          <w:szCs w:val="28"/>
        </w:rPr>
        <w:t xml:space="preserve"> чем на пятнадцатый день после дня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в) дополнить частью 1</w:t>
      </w:r>
      <w:r w:rsidRPr="00540BA6">
        <w:rPr>
          <w:sz w:val="28"/>
          <w:szCs w:val="28"/>
          <w:vertAlign w:val="superscript"/>
        </w:rPr>
        <w:t xml:space="preserve">3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3</w:t>
      </w:r>
      <w:r w:rsidRPr="00540BA6">
        <w:rPr>
          <w:sz w:val="28"/>
          <w:szCs w:val="28"/>
        </w:rPr>
        <w:t>. Перечень, указанный в части 1</w:t>
      </w:r>
      <w:r w:rsidRPr="00540BA6">
        <w:rPr>
          <w:sz w:val="28"/>
          <w:szCs w:val="28"/>
          <w:vertAlign w:val="superscript"/>
        </w:rPr>
        <w:t>2</w:t>
      </w:r>
      <w:r w:rsidRPr="00540BA6">
        <w:rPr>
          <w:sz w:val="28"/>
          <w:szCs w:val="28"/>
        </w:rPr>
        <w:t xml:space="preserve"> настоящей статьи, предоставляется в Избирательную комиссию Ленинградской области не </w:t>
      </w:r>
      <w:proofErr w:type="gramStart"/>
      <w:r w:rsidRPr="00540BA6">
        <w:rPr>
          <w:sz w:val="28"/>
          <w:szCs w:val="28"/>
        </w:rPr>
        <w:t>позднее</w:t>
      </w:r>
      <w:proofErr w:type="gramEnd"/>
      <w:r w:rsidRPr="00540BA6">
        <w:rPr>
          <w:sz w:val="28"/>
          <w:szCs w:val="28"/>
        </w:rPr>
        <w:t xml:space="preserve"> чем на десятый день после дня официального опубликования (публикации) решения о назначении выборов. В указанный перечень включаются следующие сведения о каждой организации телерадиовещания, каждом периодическом печатном издании: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1) наименование организации телерадиовещания и соответствующего средства массовой информации, 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2) регистрационный номер и дата выдачи свидетельства о регистрации средства массовой информации;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 юридический адрес организации телерадиовещания либо редакции периодического печатного издания;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4) учредитель (учредители) организации телерадиовещания либо учредитель (учредители) периодического печатного издания, редакции периодического печатного издания;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вид и объем выделявшихся бюджетных ассигнований из федерального бюджета, областного бюджета Ленинградской области,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6) доля (вклад) Ленинградской области, муниципальных образований </w:t>
      </w:r>
      <w:r w:rsidRPr="00540BA6">
        <w:rPr>
          <w:sz w:val="28"/>
          <w:szCs w:val="28"/>
        </w:rPr>
        <w:br/>
        <w:t>в уставном (складочном) капитале (если таковая имелась (таковой имелся) на день официального опубликования (публикации) решения о назначении выборов);</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7) периодичность выпуска периодического печатного издания;</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8) 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г) дополнить частью 5</w:t>
      </w:r>
      <w:r w:rsidRPr="00540BA6">
        <w:rPr>
          <w:sz w:val="28"/>
          <w:szCs w:val="28"/>
          <w:vertAlign w:val="superscript"/>
        </w:rPr>
        <w:t xml:space="preserve">1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w:t>
      </w:r>
      <w:r w:rsidRPr="00540BA6">
        <w:rPr>
          <w:sz w:val="28"/>
          <w:szCs w:val="28"/>
          <w:vertAlign w:val="superscript"/>
        </w:rPr>
        <w:t>1</w:t>
      </w:r>
      <w:r w:rsidRPr="00540BA6">
        <w:rPr>
          <w:sz w:val="28"/>
          <w:szCs w:val="28"/>
        </w:rPr>
        <w:t>. </w:t>
      </w:r>
      <w:proofErr w:type="gramStart"/>
      <w:r w:rsidRPr="00540BA6">
        <w:rPr>
          <w:sz w:val="28"/>
          <w:szCs w:val="28"/>
        </w:rPr>
        <w:t>Допускается отказ от предоставления эфирного времени, печатной площади для проведения предвыборной агитации, услуг по размещению агитационных материалов в сетевом издании, выраженный путем непредставления в Избирательную комиссию Ленинградской области уведомления, указанного в части 5 настоящей статьи, в установленные в указанном пункте сроки: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 негосударственных организаций телерадиовещания и редакций негосударственных периодических печатных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редакций государственных периодических печатных изданий, выходящих </w:t>
      </w:r>
      <w:proofErr w:type="gramStart"/>
      <w:r w:rsidRPr="00540BA6">
        <w:rPr>
          <w:sz w:val="28"/>
          <w:szCs w:val="28"/>
        </w:rPr>
        <w:t>реже</w:t>
      </w:r>
      <w:proofErr w:type="gramEnd"/>
      <w:r w:rsidRPr="00540BA6">
        <w:rPr>
          <w:sz w:val="28"/>
          <w:szCs w:val="28"/>
        </w:rPr>
        <w:t xml:space="preserve"> чем один раз в неделю;</w:t>
      </w:r>
    </w:p>
    <w:p w:rsidR="00540BA6" w:rsidRPr="00540BA6" w:rsidRDefault="00540BA6" w:rsidP="00540BA6">
      <w:pPr>
        <w:autoSpaceDE w:val="0"/>
        <w:autoSpaceDN w:val="0"/>
        <w:adjustRightInd w:val="0"/>
        <w:ind w:firstLine="709"/>
        <w:jc w:val="both"/>
        <w:rPr>
          <w:sz w:val="28"/>
          <w:szCs w:val="28"/>
        </w:rPr>
      </w:pPr>
      <w:r w:rsidRPr="00540BA6">
        <w:rPr>
          <w:sz w:val="28"/>
          <w:szCs w:val="28"/>
        </w:rPr>
        <w:t>3) 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4) редакций сетевых изданий;</w:t>
      </w:r>
    </w:p>
    <w:p w:rsidR="00540BA6" w:rsidRPr="00540BA6" w:rsidRDefault="00540BA6" w:rsidP="00540BA6">
      <w:pPr>
        <w:autoSpaceDE w:val="0"/>
        <w:autoSpaceDN w:val="0"/>
        <w:adjustRightInd w:val="0"/>
        <w:ind w:firstLine="709"/>
        <w:jc w:val="both"/>
        <w:rPr>
          <w:sz w:val="28"/>
          <w:szCs w:val="28"/>
        </w:rPr>
      </w:pPr>
      <w:r w:rsidRPr="00540BA6">
        <w:rPr>
          <w:sz w:val="28"/>
          <w:szCs w:val="28"/>
        </w:rPr>
        <w:t>5) муниципальных организаций телерадиовещания и редакций муниципальных периодических печатных изданий</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д) часть 8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«8. </w:t>
      </w:r>
      <w:proofErr w:type="gramStart"/>
      <w:r w:rsidRPr="00540BA6">
        <w:rPr>
          <w:sz w:val="28"/>
          <w:szCs w:val="28"/>
        </w:rPr>
        <w:t>Организации, осуществляющие выпуск средств массовой информации, редакции сетевых изданий хранят указанные в частях 6 и 7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18) в статье 31:</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а) в части 2 </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первом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абзац второй признать утратившим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б) дополнить частью 2</w:t>
      </w:r>
      <w:r w:rsidRPr="00540BA6">
        <w:rPr>
          <w:sz w:val="28"/>
          <w:szCs w:val="28"/>
          <w:vertAlign w:val="superscript"/>
        </w:rPr>
        <w:t xml:space="preserve">1 </w:t>
      </w:r>
      <w:r w:rsidRPr="00540BA6">
        <w:rPr>
          <w:sz w:val="28"/>
          <w:szCs w:val="28"/>
        </w:rPr>
        <w:t xml:space="preserve">следующего содержания: </w:t>
      </w:r>
    </w:p>
    <w:p w:rsidR="00540BA6" w:rsidRPr="00540BA6" w:rsidRDefault="00540BA6" w:rsidP="00540BA6">
      <w:pPr>
        <w:autoSpaceDE w:val="0"/>
        <w:autoSpaceDN w:val="0"/>
        <w:adjustRightInd w:val="0"/>
        <w:ind w:firstLine="709"/>
        <w:jc w:val="both"/>
        <w:rPr>
          <w:sz w:val="28"/>
          <w:szCs w:val="28"/>
        </w:rPr>
      </w:pPr>
      <w:r w:rsidRPr="00540BA6">
        <w:rPr>
          <w:sz w:val="28"/>
          <w:szCs w:val="28"/>
        </w:rPr>
        <w:t>«2</w:t>
      </w:r>
      <w:r w:rsidRPr="00540BA6">
        <w:rPr>
          <w:sz w:val="28"/>
          <w:szCs w:val="28"/>
          <w:vertAlign w:val="superscript"/>
        </w:rPr>
        <w:t>1</w:t>
      </w:r>
      <w:r w:rsidRPr="00540BA6">
        <w:rPr>
          <w:sz w:val="28"/>
          <w:szCs w:val="28"/>
        </w:rPr>
        <w:t>. На дополнительных выборах весь общий объем бесплатного и платного эфирного времени, выделяемого региональными государственными организациями телерадиовещания, отводится для проведения предвыборной агитации зарегистрированным кандидатам по одномандатным избирательным округам.</w:t>
      </w:r>
    </w:p>
    <w:p w:rsidR="00540BA6" w:rsidRPr="00540BA6" w:rsidRDefault="00540BA6" w:rsidP="00540BA6">
      <w:pPr>
        <w:autoSpaceDE w:val="0"/>
        <w:autoSpaceDN w:val="0"/>
        <w:adjustRightInd w:val="0"/>
        <w:ind w:firstLine="709"/>
        <w:jc w:val="both"/>
        <w:rPr>
          <w:sz w:val="28"/>
          <w:szCs w:val="28"/>
        </w:rPr>
      </w:pPr>
      <w:r w:rsidRPr="00540BA6">
        <w:rPr>
          <w:sz w:val="28"/>
          <w:szCs w:val="28"/>
        </w:rPr>
        <w:t>Общий объем бесплатного эфирного времени, предоставляемого региональными государственными организациями телерадиовещания для проведения предвыборной агитации на дополнительных выборах, должен составлять не менее пяти минут в рабочие дни в пределах периода, установленного частью 2 статьи 29 настоящего областного закона. В случае одновременного проведения нескольких избирательных кампаний и совпадения на указанных кампаниях периодов проведения предвыборной агитации на каналах организаций телерадиовещания, указанный общий объем эфирного времени, предоставляемого для проведения предвыборной агитации на дополнительных выборах, сокращается, но не более чем на одну треть</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в первом предложении части 3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г) в первом предложении части 4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6:</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третье предложение дополнить словами «и на официальном сайте Избирательной комиссией Ленинградской области в информационно-телекоммуникационной сети «Интернет»;</w:t>
      </w:r>
    </w:p>
    <w:p w:rsidR="00540BA6" w:rsidRPr="00540BA6" w:rsidRDefault="00540BA6" w:rsidP="00540BA6">
      <w:pPr>
        <w:autoSpaceDE w:val="0"/>
        <w:autoSpaceDN w:val="0"/>
        <w:adjustRightInd w:val="0"/>
        <w:ind w:firstLine="709"/>
        <w:jc w:val="both"/>
        <w:rPr>
          <w:sz w:val="28"/>
          <w:szCs w:val="28"/>
        </w:rPr>
      </w:pPr>
      <w:r w:rsidRPr="00540BA6">
        <w:rPr>
          <w:sz w:val="28"/>
          <w:szCs w:val="28"/>
        </w:rPr>
        <w:t>е) в абзаце втором части 7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ж) в части 8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19) в статье 32:</w:t>
      </w:r>
    </w:p>
    <w:p w:rsidR="00540BA6" w:rsidRPr="00540BA6" w:rsidRDefault="00540BA6" w:rsidP="00540BA6">
      <w:pPr>
        <w:autoSpaceDE w:val="0"/>
        <w:autoSpaceDN w:val="0"/>
        <w:adjustRightInd w:val="0"/>
        <w:ind w:firstLine="709"/>
        <w:jc w:val="both"/>
        <w:rPr>
          <w:sz w:val="28"/>
          <w:szCs w:val="28"/>
        </w:rPr>
      </w:pPr>
      <w:r w:rsidRPr="00540BA6">
        <w:rPr>
          <w:sz w:val="28"/>
          <w:szCs w:val="28"/>
        </w:rPr>
        <w:t>а) в части 1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б) в абзаце первом части 2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3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г) в части 4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5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е) в части 6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20) статью 32</w:t>
      </w:r>
      <w:r w:rsidRPr="00540BA6">
        <w:rPr>
          <w:sz w:val="28"/>
          <w:szCs w:val="28"/>
          <w:vertAlign w:val="superscript"/>
        </w:rPr>
        <w:t xml:space="preserve">1 </w:t>
      </w:r>
      <w:r w:rsidRPr="00540BA6">
        <w:rPr>
          <w:sz w:val="28"/>
          <w:szCs w:val="28"/>
        </w:rPr>
        <w:t>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32</w:t>
      </w:r>
      <w:r w:rsidRPr="00540BA6">
        <w:rPr>
          <w:sz w:val="28"/>
          <w:szCs w:val="28"/>
          <w:vertAlign w:val="superscript"/>
        </w:rPr>
        <w:t>1</w:t>
      </w:r>
      <w:r w:rsidRPr="00540BA6">
        <w:rPr>
          <w:sz w:val="28"/>
          <w:szCs w:val="28"/>
        </w:rPr>
        <w:t>. </w:t>
      </w:r>
      <w:r w:rsidRPr="00540BA6">
        <w:rPr>
          <w:b/>
          <w:sz w:val="28"/>
          <w:szCs w:val="28"/>
        </w:rPr>
        <w:t>Условия проведения предвыборной агитации посредством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t> </w:t>
      </w:r>
      <w:r w:rsidRPr="00540BA6">
        <w:rPr>
          <w:sz w:val="28"/>
          <w:szCs w:val="28"/>
        </w:rPr>
        <w:t>Государственные органы, органы местного самоуправления обязаны оказывать содействие зарегистрированным кандидатам, политическим партиям (их региональным отделениям) в организации и проведении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2. Уведомления организаторов митингов, демонстраций, шествий и пикетирований подаются и рассматриваются в порядке, установленном законодательством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3. </w:t>
      </w:r>
      <w:proofErr w:type="gramStart"/>
      <w:r w:rsidRPr="00540BA6">
        <w:rPr>
          <w:sz w:val="28"/>
          <w:szCs w:val="28"/>
        </w:rPr>
        <w:t xml:space="preserve">По заявке зарегистрированного кандидата, политической партии (ее регионального отделения), зарегистрировавшей </w:t>
      </w:r>
      <w:proofErr w:type="spellStart"/>
      <w:r w:rsidRPr="00540BA6">
        <w:rPr>
          <w:sz w:val="28"/>
          <w:szCs w:val="28"/>
        </w:rPr>
        <w:t>общеобластной</w:t>
      </w:r>
      <w:proofErr w:type="spellEnd"/>
      <w:r w:rsidRPr="00540BA6">
        <w:rPr>
          <w:sz w:val="28"/>
          <w:szCs w:val="28"/>
        </w:rPr>
        <w:t xml:space="preserve"> список кандидатов помещение, пригодное для проведения агитационных публичных мероприятий в форме собраний и находящееся в государственной или муниципальной собственности, безвозмездно предоставляется собственником, владельцем помещения на время, установленное окружной избирательной комиссией, зарегистрированному кандидату, его доверенным лицам, представителям политической партии (их региональных отделений) для встреч с избирателями.</w:t>
      </w:r>
      <w:proofErr w:type="gramEnd"/>
      <w:r w:rsidRPr="00540BA6">
        <w:rPr>
          <w:sz w:val="28"/>
          <w:szCs w:val="28"/>
        </w:rPr>
        <w:t xml:space="preserve"> При этом окружная избирательная комиссия обязана обеспечить равные условия проведения указанных мероприятий для зарегистрированных кандидатов и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4. </w:t>
      </w:r>
      <w:proofErr w:type="gramStart"/>
      <w:r w:rsidRPr="00540BA6">
        <w:rPr>
          <w:sz w:val="28"/>
          <w:szCs w:val="28"/>
        </w:rPr>
        <w:t>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в своем уставном (складочном) капитале долю (вклад) Российской Федерации, Ленинградской области и (или) муниципальных образований, превышающую (превышающий) 30 процентов, было предоставлено одному зарегистрированному кандидату, одной политической партии (ее региональному отделению), собственник, владелец помещения не вправе</w:t>
      </w:r>
      <w:proofErr w:type="gramEnd"/>
      <w:r w:rsidRPr="00540BA6">
        <w:rPr>
          <w:sz w:val="28"/>
          <w:szCs w:val="28"/>
        </w:rPr>
        <w:t xml:space="preserve"> отказать другому зарегистрированному кандидату, политической партии (ее региональному отделению) в предоставлении помещения на таких же условиях в иное время в течение агитационного периода. </w:t>
      </w:r>
      <w:proofErr w:type="gramStart"/>
      <w:r w:rsidRPr="00540BA6">
        <w:rPr>
          <w:sz w:val="28"/>
          <w:szCs w:val="28"/>
        </w:rPr>
        <w:t>В случае предоставления помещения зарегистрированному кандидату, политической партии (ее региональному отделению) собственник, владелец помещения не позднее дня, следующего за днем предоставления помещения, обязаны уведомить в письменной форме окружную избирательную комиссию о факте предоставления помещения, об условиях, на которых оно было предоставлено, а также о том, когда это помещение может быть предоставлено в течение агитационного периода другим зарегистрированным кандидатам, политическим партиям</w:t>
      </w:r>
      <w:proofErr w:type="gramEnd"/>
      <w:r w:rsidRPr="00540BA6">
        <w:rPr>
          <w:sz w:val="28"/>
          <w:szCs w:val="28"/>
        </w:rPr>
        <w:t xml:space="preserve"> (их региональным отделениям).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Окружная избирательная комиссия, получившая уведомление о факте предоставления помещения зарегистрированному кандидату, политической партии (ее региональному отделению), в течение двух суток с момента получения уведомления обязана </w:t>
      </w:r>
      <w:r w:rsidRPr="00540BA6">
        <w:rPr>
          <w:color w:val="000000"/>
          <w:sz w:val="28"/>
          <w:szCs w:val="28"/>
          <w:shd w:val="clear" w:color="auto" w:fill="FFFFFF"/>
        </w:rPr>
        <w:t xml:space="preserve">разместить содержащуюся в нем информацию в сети «Интернет» или иным способом довести ее до сведения других </w:t>
      </w:r>
      <w:r w:rsidRPr="00540BA6">
        <w:rPr>
          <w:color w:val="000000"/>
          <w:sz w:val="28"/>
          <w:szCs w:val="28"/>
        </w:rPr>
        <w:t>зарегистрированных кандидатов, политических</w:t>
      </w:r>
      <w:r w:rsidRPr="00540BA6">
        <w:rPr>
          <w:sz w:val="28"/>
          <w:szCs w:val="28"/>
        </w:rPr>
        <w:t xml:space="preserve"> партий (их региональных отделений).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Заявки на выделение помещений, указанных в частях 3 и 4 настоящей статьи, для проведения встреч зарегистрированных кандидатов, их доверенных лиц, представителей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с избирателями рассматриваются собственниками, владельцами этих помещений в течение трех дней со дня подачи указанных заявок.</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7. Кандидаты, политические партии (их региональные отделения), выдвинувшие </w:t>
      </w:r>
      <w:proofErr w:type="spellStart"/>
      <w:r w:rsidRPr="00540BA6">
        <w:rPr>
          <w:sz w:val="28"/>
          <w:szCs w:val="28"/>
        </w:rPr>
        <w:t>общеобластные</w:t>
      </w:r>
      <w:proofErr w:type="spellEnd"/>
      <w:r w:rsidRPr="00540BA6">
        <w:rPr>
          <w:sz w:val="28"/>
          <w:szCs w:val="28"/>
        </w:rPr>
        <w:t xml:space="preserve"> списки кандидатов, вправе арендовать на основе договора здания и помещения, принадлежащие гражданам и организациям независимо от формы собственности, для проведения агитационных публичных мероприятий.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Предвыборная агитация в расположении воинских частей, военных организаций и учреждений запрещается, за исключением случая, когда единственное здание или помещение, пригодное для проведения агитационного публичного мероприятия в форме собрания, находится в расположении воинской части либо в военной организации или учреждении. Такое здание или помещение предоставляется командиром воинской части по запросу окружной избирательной комиссии для </w:t>
      </w:r>
      <w:proofErr w:type="gramStart"/>
      <w:r w:rsidRPr="00540BA6">
        <w:rPr>
          <w:sz w:val="28"/>
          <w:szCs w:val="28"/>
        </w:rPr>
        <w:t>встреч</w:t>
      </w:r>
      <w:proofErr w:type="gramEnd"/>
      <w:r w:rsidRPr="00540BA6">
        <w:rPr>
          <w:sz w:val="28"/>
          <w:szCs w:val="28"/>
        </w:rPr>
        <w:t xml:space="preserve"> зарегистрированных кандидатов, их доверенных лиц, представителей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с избирателями из числа военнослужащих. Организацию указанных встреч обеспечивает командир воинской части совместно с окружными избирательными комиссиями, при этом все зарегистрированные кандидаты либо их доверенные лица, представители всех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оповещаются о месте и времени встречи не </w:t>
      </w:r>
      <w:proofErr w:type="gramStart"/>
      <w:r w:rsidRPr="00540BA6">
        <w:rPr>
          <w:sz w:val="28"/>
          <w:szCs w:val="28"/>
        </w:rPr>
        <w:t>позднее</w:t>
      </w:r>
      <w:proofErr w:type="gramEnd"/>
      <w:r w:rsidRPr="00540BA6">
        <w:rPr>
          <w:sz w:val="28"/>
          <w:szCs w:val="28"/>
        </w:rPr>
        <w:t xml:space="preserve"> чем за три дня до ее проведения.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9. Обеспечение безопасности при проведении агитационных публичных мероприятий осуществляется в соответствии с законодательством Российской Федерации</w:t>
      </w:r>
      <w:proofErr w:type="gramStart"/>
      <w:r w:rsidRPr="00540BA6">
        <w:rPr>
          <w:sz w:val="28"/>
          <w:szCs w:val="28"/>
        </w:rPr>
        <w:t>.»;</w:t>
      </w:r>
      <w:proofErr w:type="gramEnd"/>
    </w:p>
    <w:p w:rsidR="00E54AC0" w:rsidRDefault="00540BA6" w:rsidP="00E54AC0">
      <w:pPr>
        <w:autoSpaceDE w:val="0"/>
        <w:autoSpaceDN w:val="0"/>
        <w:adjustRightInd w:val="0"/>
        <w:ind w:firstLine="709"/>
        <w:jc w:val="both"/>
        <w:rPr>
          <w:sz w:val="28"/>
          <w:szCs w:val="28"/>
        </w:rPr>
      </w:pPr>
      <w:r w:rsidRPr="00540BA6">
        <w:rPr>
          <w:sz w:val="28"/>
          <w:szCs w:val="28"/>
        </w:rPr>
        <w:t>21) в статье 33:</w:t>
      </w:r>
    </w:p>
    <w:p w:rsidR="00E54AC0" w:rsidRPr="00D94DCF" w:rsidRDefault="00540BA6" w:rsidP="00E54AC0">
      <w:pPr>
        <w:autoSpaceDE w:val="0"/>
        <w:autoSpaceDN w:val="0"/>
        <w:adjustRightInd w:val="0"/>
        <w:ind w:firstLine="709"/>
        <w:jc w:val="both"/>
        <w:rPr>
          <w:b/>
          <w:bCs/>
          <w:sz w:val="28"/>
          <w:szCs w:val="28"/>
        </w:rPr>
      </w:pPr>
      <w:r w:rsidRPr="00D94DCF">
        <w:rPr>
          <w:sz w:val="28"/>
          <w:szCs w:val="28"/>
        </w:rPr>
        <w:t>а)</w:t>
      </w:r>
      <w:r w:rsidR="00E54AC0" w:rsidRPr="00D94DCF">
        <w:rPr>
          <w:sz w:val="28"/>
          <w:szCs w:val="28"/>
        </w:rPr>
        <w:t xml:space="preserve"> в наименовании слово «</w:t>
      </w:r>
      <w:r w:rsidR="00E54AC0" w:rsidRPr="00D94DCF">
        <w:rPr>
          <w:bCs/>
          <w:sz w:val="28"/>
          <w:szCs w:val="28"/>
        </w:rPr>
        <w:t>выпуска» заменить словом «изготовления»;</w:t>
      </w:r>
    </w:p>
    <w:p w:rsidR="00961BF0" w:rsidRPr="00D94DCF" w:rsidRDefault="002B170D" w:rsidP="00961BF0">
      <w:pPr>
        <w:autoSpaceDE w:val="0"/>
        <w:autoSpaceDN w:val="0"/>
        <w:adjustRightInd w:val="0"/>
        <w:ind w:firstLine="709"/>
        <w:jc w:val="both"/>
        <w:rPr>
          <w:sz w:val="28"/>
          <w:szCs w:val="28"/>
        </w:rPr>
      </w:pPr>
      <w:r w:rsidRPr="00D94DCF">
        <w:rPr>
          <w:sz w:val="28"/>
          <w:szCs w:val="28"/>
        </w:rPr>
        <w:t>б)</w:t>
      </w:r>
      <w:r w:rsidR="00540BA6" w:rsidRPr="00D94DCF">
        <w:rPr>
          <w:sz w:val="28"/>
          <w:szCs w:val="28"/>
        </w:rPr>
        <w:t> часть 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D94DCF">
        <w:rPr>
          <w:sz w:val="28"/>
          <w:szCs w:val="28"/>
        </w:rPr>
        <w:t xml:space="preserve">«1. Кандидаты, политические партии (их региональные отделения), выдвинувшие </w:t>
      </w:r>
      <w:proofErr w:type="spellStart"/>
      <w:r w:rsidRPr="00D94DCF">
        <w:rPr>
          <w:sz w:val="28"/>
          <w:szCs w:val="28"/>
        </w:rPr>
        <w:t>общеобластные</w:t>
      </w:r>
      <w:proofErr w:type="spellEnd"/>
      <w:r w:rsidRPr="00D94DCF">
        <w:rPr>
          <w:sz w:val="28"/>
          <w:szCs w:val="28"/>
        </w:rPr>
        <w:t xml:space="preserve"> списки кандидатов, вправе беспрепятственно распространять</w:t>
      </w:r>
      <w:r w:rsidR="00961BF0" w:rsidRPr="00D94DCF">
        <w:rPr>
          <w:sz w:val="28"/>
          <w:szCs w:val="28"/>
        </w:rPr>
        <w:t>, в том числе в информационно-телекоммуникационных сетях, включая сеть «Интернет»,</w:t>
      </w:r>
      <w:r w:rsidRPr="00540BA6">
        <w:rPr>
          <w:sz w:val="28"/>
          <w:szCs w:val="28"/>
        </w:rPr>
        <w:t xml:space="preserve"> печатные, а равно аудиовизуальные и иные агитационные материалы в порядке, установленном законодательством Российской Федерации. Все предвыборные агитационные материалы должны изготавливаться на территории Российской Федерации.</w:t>
      </w:r>
    </w:p>
    <w:p w:rsidR="00563E9B" w:rsidRDefault="00540BA6" w:rsidP="00563E9B">
      <w:pPr>
        <w:autoSpaceDE w:val="0"/>
        <w:autoSpaceDN w:val="0"/>
        <w:adjustRightInd w:val="0"/>
        <w:ind w:firstLine="709"/>
        <w:jc w:val="both"/>
        <w:rPr>
          <w:sz w:val="28"/>
          <w:szCs w:val="28"/>
        </w:rPr>
      </w:pPr>
      <w:proofErr w:type="gramStart"/>
      <w:r w:rsidRPr="00540BA6">
        <w:rPr>
          <w:sz w:val="28"/>
          <w:szCs w:val="28"/>
        </w:rPr>
        <w:t xml:space="preserve">Сведения о размере (в валюте Российской Федерации) и других условиях оплаты работ или услуг организаций, индивидуальных предпринимателей по изготовлению печатных агитационных материалов должны быть опубликованы соответствующей организацией, соответствующим индивидуальным предпринимателем не позднее чем через 30 дней со дня официального опубликования (публикации) решения о назначении выборов и в тот же срок </w:t>
      </w:r>
      <w:r w:rsidRPr="009744BA">
        <w:rPr>
          <w:sz w:val="28"/>
          <w:szCs w:val="28"/>
        </w:rPr>
        <w:t>представлены в Избирательную комиссию Ленинградской области.</w:t>
      </w:r>
      <w:proofErr w:type="gramEnd"/>
      <w:r w:rsidRPr="00540BA6">
        <w:rPr>
          <w:sz w:val="28"/>
          <w:szCs w:val="28"/>
        </w:rPr>
        <w:t xml:space="preserve"> Вместе </w:t>
      </w:r>
      <w:r w:rsidRPr="00540BA6">
        <w:rPr>
          <w:sz w:val="28"/>
          <w:szCs w:val="28"/>
        </w:rPr>
        <w:br/>
        <w:t>с указанными сведениями должны быть представлены также сведения, содержащие наименование, юридический адрес и идентификационный номер налогоплательщика организации (фамилию, имя, отчество индивидуального предпринимателя, наименование субъекта Российской Федерации, района, города, иного населенного пункта, где находится место его жительства)</w:t>
      </w:r>
      <w:proofErr w:type="gramStart"/>
      <w:r w:rsidRPr="00540BA6">
        <w:rPr>
          <w:sz w:val="28"/>
          <w:szCs w:val="28"/>
        </w:rPr>
        <w:t>.»</w:t>
      </w:r>
      <w:proofErr w:type="gramEnd"/>
      <w:r w:rsidRPr="00540BA6">
        <w:rPr>
          <w:sz w:val="28"/>
          <w:szCs w:val="28"/>
        </w:rPr>
        <w:t>;</w:t>
      </w:r>
    </w:p>
    <w:p w:rsidR="00563E9B" w:rsidRPr="00D94DCF" w:rsidRDefault="00563E9B" w:rsidP="00563E9B">
      <w:pPr>
        <w:autoSpaceDE w:val="0"/>
        <w:autoSpaceDN w:val="0"/>
        <w:adjustRightInd w:val="0"/>
        <w:ind w:firstLine="709"/>
        <w:jc w:val="both"/>
        <w:rPr>
          <w:sz w:val="28"/>
          <w:szCs w:val="28"/>
        </w:rPr>
      </w:pPr>
      <w:r w:rsidRPr="00D94DCF">
        <w:rPr>
          <w:sz w:val="28"/>
          <w:szCs w:val="28"/>
        </w:rPr>
        <w:t>в) в части 2 слово «выпуска» заменить словом «изготовления»;</w:t>
      </w:r>
    </w:p>
    <w:p w:rsidR="00AB1127" w:rsidRDefault="00563E9B" w:rsidP="00540BA6">
      <w:pPr>
        <w:autoSpaceDE w:val="0"/>
        <w:autoSpaceDN w:val="0"/>
        <w:adjustRightInd w:val="0"/>
        <w:ind w:firstLine="709"/>
        <w:jc w:val="both"/>
        <w:rPr>
          <w:sz w:val="28"/>
          <w:szCs w:val="28"/>
        </w:rPr>
      </w:pPr>
      <w:r w:rsidRPr="00D94DCF">
        <w:rPr>
          <w:sz w:val="28"/>
          <w:szCs w:val="28"/>
        </w:rPr>
        <w:t>г</w:t>
      </w:r>
      <w:r w:rsidR="00540BA6" w:rsidRPr="00D94DCF">
        <w:rPr>
          <w:sz w:val="28"/>
          <w:szCs w:val="28"/>
        </w:rPr>
        <w:t>)</w:t>
      </w:r>
      <w:r w:rsidR="007B604D" w:rsidRPr="00D94DCF">
        <w:rPr>
          <w:sz w:val="28"/>
          <w:szCs w:val="28"/>
        </w:rPr>
        <w:t xml:space="preserve"> </w:t>
      </w:r>
      <w:r w:rsidR="00426895" w:rsidRPr="00D94DCF">
        <w:rPr>
          <w:sz w:val="28"/>
          <w:szCs w:val="28"/>
        </w:rPr>
        <w:t>в части 3 после слова «, экземпляры» дополнить словами «или копии», слова «или экземпляры» заменить словами «, экземпляры или копии»;</w:t>
      </w:r>
    </w:p>
    <w:p w:rsidR="00540BA6" w:rsidRPr="00540BA6" w:rsidRDefault="00540BA6" w:rsidP="00540BA6">
      <w:pPr>
        <w:autoSpaceDE w:val="0"/>
        <w:autoSpaceDN w:val="0"/>
        <w:adjustRightInd w:val="0"/>
        <w:ind w:firstLine="709"/>
        <w:jc w:val="both"/>
        <w:rPr>
          <w:sz w:val="28"/>
          <w:szCs w:val="28"/>
        </w:rPr>
      </w:pPr>
      <w:r w:rsidRPr="00540BA6">
        <w:rPr>
          <w:sz w:val="28"/>
          <w:szCs w:val="28"/>
        </w:rPr>
        <w:t> часть 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«4. </w:t>
      </w:r>
      <w:proofErr w:type="gramStart"/>
      <w:r w:rsidRPr="00540BA6">
        <w:rPr>
          <w:sz w:val="28"/>
          <w:szCs w:val="28"/>
        </w:rPr>
        <w:t xml:space="preserve">Запрещается изготовление печатных агитационных материалов </w:t>
      </w:r>
      <w:r w:rsidRPr="00540BA6">
        <w:rPr>
          <w:sz w:val="28"/>
          <w:szCs w:val="28"/>
        </w:rPr>
        <w:br/>
        <w:t>в организациях и у индивидуальных предпринимателей, не выполнивших требования, предусмотренные пунктом 1</w:t>
      </w:r>
      <w:r w:rsidRPr="00540BA6">
        <w:rPr>
          <w:sz w:val="28"/>
          <w:szCs w:val="28"/>
          <w:vertAlign w:val="superscript"/>
        </w:rPr>
        <w:t>1</w:t>
      </w:r>
      <w:r w:rsidRPr="00540BA6">
        <w:rPr>
          <w:sz w:val="28"/>
          <w:szCs w:val="28"/>
        </w:rPr>
        <w:t xml:space="preserve"> статьи 54 Федерального закона, либо по договору с физическими лицами, не являющимися индивидуальными предпринимателями, а также изготовление агитационных материалов без предварительной оплаты за счет средств соответствующего избирательного фонда, с нарушением требований, установленных пунктами 6, 7, 8</w:t>
      </w:r>
      <w:r w:rsidRPr="00540BA6">
        <w:rPr>
          <w:sz w:val="28"/>
          <w:szCs w:val="28"/>
          <w:vertAlign w:val="superscript"/>
        </w:rPr>
        <w:t>2</w:t>
      </w:r>
      <w:r w:rsidRPr="00540BA6">
        <w:rPr>
          <w:sz w:val="28"/>
          <w:szCs w:val="28"/>
        </w:rPr>
        <w:t xml:space="preserve"> и 9</w:t>
      </w:r>
      <w:r w:rsidRPr="00540BA6">
        <w:rPr>
          <w:sz w:val="28"/>
          <w:szCs w:val="28"/>
          <w:vertAlign w:val="superscript"/>
        </w:rPr>
        <w:t>1</w:t>
      </w:r>
      <w:r w:rsidRPr="00540BA6">
        <w:rPr>
          <w:sz w:val="28"/>
          <w:szCs w:val="28"/>
        </w:rPr>
        <w:t xml:space="preserve"> статьи 48, пунктом 2 статьи</w:t>
      </w:r>
      <w:proofErr w:type="gramEnd"/>
      <w:r w:rsidRPr="00540BA6">
        <w:rPr>
          <w:sz w:val="28"/>
          <w:szCs w:val="28"/>
        </w:rPr>
        <w:t xml:space="preserve"> 54 Федерального закона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22) дополнить статьей 33</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b/>
          <w:sz w:val="28"/>
          <w:szCs w:val="28"/>
        </w:rPr>
      </w:pPr>
      <w:r w:rsidRPr="00540BA6">
        <w:rPr>
          <w:sz w:val="28"/>
          <w:szCs w:val="28"/>
        </w:rPr>
        <w:t>«Статья 33</w:t>
      </w:r>
      <w:r w:rsidRPr="00540BA6">
        <w:rPr>
          <w:sz w:val="28"/>
          <w:szCs w:val="28"/>
          <w:vertAlign w:val="superscript"/>
        </w:rPr>
        <w:t>1</w:t>
      </w:r>
      <w:r w:rsidRPr="00540BA6">
        <w:rPr>
          <w:sz w:val="28"/>
          <w:szCs w:val="28"/>
        </w:rPr>
        <w:t xml:space="preserve">. </w:t>
      </w:r>
      <w:r w:rsidRPr="00540BA6">
        <w:rPr>
          <w:b/>
          <w:sz w:val="28"/>
          <w:szCs w:val="28"/>
        </w:rPr>
        <w:t>Ограничения при проведении предвыборной агитации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1. </w:t>
      </w:r>
      <w:proofErr w:type="gramStart"/>
      <w:r w:rsidRPr="00540BA6">
        <w:rPr>
          <w:sz w:val="28"/>
          <w:szCs w:val="28"/>
        </w:rPr>
        <w:t>Предвыборные программы кандидатов, политических партий (их региональных отделений), иные агитационные материалы (в том числе размещаемые в информационно-телекоммуникационных сетях, доступ к которым не ограничен определенным кругом лиц, включая сеть «Интернет»), выступления кандидатов и их доверенных лиц, представителей и доверенных лиц политических партий (их региональных отделений), граждан на публичных мероприятиях, в средствах массовой информации (в том числе размещаемые в информационно-телекоммуникационных сетях, доступ</w:t>
      </w:r>
      <w:proofErr w:type="gramEnd"/>
      <w:r w:rsidRPr="00540BA6">
        <w:rPr>
          <w:sz w:val="28"/>
          <w:szCs w:val="28"/>
        </w:rPr>
        <w:t xml:space="preserve"> </w:t>
      </w:r>
      <w:proofErr w:type="gramStart"/>
      <w:r w:rsidRPr="00540BA6">
        <w:rPr>
          <w:sz w:val="28"/>
          <w:szCs w:val="28"/>
        </w:rPr>
        <w:t xml:space="preserve">к которым не ограничен определенным кругом лиц, включая сеть «Интернет») не должны содержать призывы к совершению деяний, определяемых в статье 1 Федерального закона </w:t>
      </w:r>
      <w:r w:rsidR="00557AC8" w:rsidRPr="007856A2">
        <w:rPr>
          <w:sz w:val="28"/>
          <w:szCs w:val="28"/>
        </w:rPr>
        <w:t>от 25 июля 2002 года № 114-ФЗ</w:t>
      </w:r>
      <w:r w:rsidR="00557AC8">
        <w:rPr>
          <w:sz w:val="28"/>
          <w:szCs w:val="28"/>
        </w:rPr>
        <w:t xml:space="preserve"> </w:t>
      </w:r>
      <w:r w:rsidRPr="00540BA6">
        <w:rPr>
          <w:sz w:val="28"/>
          <w:szCs w:val="28"/>
        </w:rPr>
        <w:t>«О противодействии экстремистской деятельности» как экстремистская деятельность, либо иным способом побуждать к таким деяниям, а также обосновывать или оправдывать экстремизм.</w:t>
      </w:r>
      <w:proofErr w:type="gramEnd"/>
      <w:r w:rsidRPr="00540BA6">
        <w:rPr>
          <w:sz w:val="28"/>
          <w:szCs w:val="28"/>
        </w:rPr>
        <w:t xml:space="preserve"> </w:t>
      </w:r>
      <w:proofErr w:type="gramStart"/>
      <w:r w:rsidRPr="00540BA6">
        <w:rPr>
          <w:sz w:val="28"/>
          <w:szCs w:val="28"/>
        </w:rPr>
        <w:t>Запрещается агитация, возбуждающая социальную, расовую, национальную или религиозную рознь, унижающая национальное достоинство, пропагандирующая исключительность, превосходство либо неполноценность граждан по признаку их отношения к религии, социальной, расовой, национальной, религиозной или языковой принадлежности, а также агитация, при проведении которой осуществляются пропаганда и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их смешения</w:t>
      </w:r>
      <w:proofErr w:type="gramEnd"/>
      <w:r w:rsidRPr="00540BA6">
        <w:rPr>
          <w:sz w:val="28"/>
          <w:szCs w:val="28"/>
        </w:rPr>
        <w:t>. Не может рассматриваться как разжигание социальной розни агитация, направленная на защиту идей социальной справедливости.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2. При проведении предвыборной агитации также не допускается злоупотребление свободой массовой информации в иных, чем указанные в части 1 настоящей статьи, формах. Запрещается агитация, нарушающая законодательство Российской Федерации об интеллектуальной собственности.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Кандидатам, политическим партиям (их региональным отделениям), их доверенным лицам и уполномоченным представителям, а также иным лицам и организациям при проведении предвыборной агитации запрещается осуществлять подкуп избирателей: вручать им денежные средства, подарки и иные материальные ценности, кроме как за выполнение организационной работы (за сбор подписей избирателей, агитационную работу); производить вознаграждение избирателей, выполнявших указанную организационную работу, в зависимости от итогов голосования или обещать произвести такое вознаграждение; проводить льготную распродажу товаров, бесплатно распространять любые товары, за исключением печатных материалов (в том числе иллюстрированных) и значков, специально изготовленных для избирательной кампании, а также предоставлять услуги безвозмездно или на льготных условиях. Кандидаты, политические партии (их региональные отделения), их доверенные лица и уполномоченные представители, иные лица и организации не вправе при проведении предвыборной агитации воздействовать на избирателей посредством обещаний передачи им денежных средств, ценных бумаг и других материальных благ (в том числе по итогам голосования), оказания услуг </w:t>
      </w:r>
      <w:proofErr w:type="gramStart"/>
      <w:r w:rsidRPr="00540BA6">
        <w:rPr>
          <w:sz w:val="28"/>
          <w:szCs w:val="28"/>
        </w:rPr>
        <w:t>иначе</w:t>
      </w:r>
      <w:proofErr w:type="gramEnd"/>
      <w:r w:rsidRPr="00540BA6">
        <w:rPr>
          <w:sz w:val="28"/>
          <w:szCs w:val="28"/>
        </w:rPr>
        <w:t xml:space="preserve"> чем на основании принимаемых в соответствии с законодательством решений органов государственной власти, органов местного самоуправления.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В период избирательной кампании не допускается проведение лотерей и </w:t>
      </w:r>
      <w:proofErr w:type="gramStart"/>
      <w:r w:rsidRPr="00540BA6">
        <w:rPr>
          <w:sz w:val="28"/>
          <w:szCs w:val="28"/>
        </w:rPr>
        <w:t>других</w:t>
      </w:r>
      <w:proofErr w:type="gramEnd"/>
      <w:r w:rsidRPr="00540BA6">
        <w:rPr>
          <w:sz w:val="28"/>
          <w:szCs w:val="28"/>
        </w:rPr>
        <w:t xml:space="preserve"> основанных на риске игр, в которых выигрыш призов или участие в розыгрыше призов зависит от итогов голосования, результатов выборов либо которые иным образом связаны с выборами.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Оплата рекламы коммерческой и иной не связанной с выборами деятельности с использованием фамилии или изображения кандидата, а также оплата рекламы с использованием наименования, эмблемы или иной символики политической партии (ее регионального отделения), выдвинувшей кандидата, список кандидатов, в период избирательной кампании осуществляется только за счет средств соответствующего избирательного фонда. В день голосования и в день, предшествующий дню голосования, такая реклама, в том числе оплаченная за счет средств соответствующего избирательного фонда, не допускается. На этих же условиях могут размещаться объявления (иная информация) о связанной с выборами деятельности политической партии (ее регионального отделения), кандидата при условии указания в объявлении (иной информации) сведений, из средств избирательного </w:t>
      </w:r>
      <w:proofErr w:type="gramStart"/>
      <w:r w:rsidRPr="00540BA6">
        <w:rPr>
          <w:sz w:val="28"/>
          <w:szCs w:val="28"/>
        </w:rPr>
        <w:t>фонда</w:t>
      </w:r>
      <w:proofErr w:type="gramEnd"/>
      <w:r w:rsidRPr="00540BA6">
        <w:rPr>
          <w:sz w:val="28"/>
          <w:szCs w:val="28"/>
        </w:rPr>
        <w:t xml:space="preserve"> какой политической партии (ее регионального отделения), какого кандидата оплачено их размещение.</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Кандидаты, политические партии (их региональным отделениям), выдвинувшие кандидатов, </w:t>
      </w:r>
      <w:proofErr w:type="spellStart"/>
      <w:r w:rsidRPr="00540BA6">
        <w:rPr>
          <w:sz w:val="28"/>
          <w:szCs w:val="28"/>
        </w:rPr>
        <w:t>общеобластн</w:t>
      </w:r>
      <w:r w:rsidR="005F57DD" w:rsidRPr="007856A2">
        <w:rPr>
          <w:sz w:val="28"/>
          <w:szCs w:val="28"/>
        </w:rPr>
        <w:t>ые</w:t>
      </w:r>
      <w:proofErr w:type="spellEnd"/>
      <w:r w:rsidR="005F57DD">
        <w:rPr>
          <w:sz w:val="28"/>
          <w:szCs w:val="28"/>
        </w:rPr>
        <w:t xml:space="preserve"> списк</w:t>
      </w:r>
      <w:r w:rsidR="005F57DD" w:rsidRPr="007856A2">
        <w:rPr>
          <w:sz w:val="28"/>
          <w:szCs w:val="28"/>
        </w:rPr>
        <w:t>и</w:t>
      </w:r>
      <w:r w:rsidRPr="00540BA6">
        <w:rPr>
          <w:sz w:val="28"/>
          <w:szCs w:val="28"/>
        </w:rPr>
        <w:t xml:space="preserve"> кандидатов, их доверенные лица и уполномоченные представители, а также зарегистрированные после начала избирательной кампании организации, учредителями, собственниками, владельцами </w:t>
      </w:r>
      <w:proofErr w:type="gramStart"/>
      <w:r w:rsidRPr="00540BA6">
        <w:rPr>
          <w:sz w:val="28"/>
          <w:szCs w:val="28"/>
        </w:rPr>
        <w:t>и(</w:t>
      </w:r>
      <w:proofErr w:type="gramEnd"/>
      <w:r w:rsidRPr="00540BA6">
        <w:rPr>
          <w:sz w:val="28"/>
          <w:szCs w:val="28"/>
        </w:rPr>
        <w:t xml:space="preserve">или) членами органов управления которых (в организациях, высшим органом управления которых является собрание, - членами органов, осуществляющих руководство деятельностью этих организаций) являются указанные лица и(или) организации, в период избирательной кампании не вправе заниматься благотворительной деятельностью. Иные физические и юридические лица в период избирательной кампании не вправе заниматься благотворительной деятельностью по просьбе, поручению или от имени кандидатов, </w:t>
      </w:r>
      <w:r w:rsidRPr="00540BA6">
        <w:rPr>
          <w:color w:val="000000" w:themeColor="text1"/>
          <w:sz w:val="28"/>
          <w:szCs w:val="28"/>
        </w:rPr>
        <w:t>политических партий (ее региональных отделений)</w:t>
      </w:r>
      <w:r w:rsidRPr="00540BA6">
        <w:rPr>
          <w:sz w:val="28"/>
          <w:szCs w:val="28"/>
        </w:rPr>
        <w:t>, их доверенных лиц и уполномоченных представителей, а также проводить одновременно с благотворительной деятельностью предвыборную агитацию. Кандидатам, политическим партиям (их региональным отделениям), их доверенным лицам и уполномоченным представителям запрещается обращаться к иным физическим и юридическим лицам с предложениями об оказании материальной и финансовой помощи или услуг избирателям.</w:t>
      </w:r>
    </w:p>
    <w:p w:rsidR="00540BA6" w:rsidRPr="00540BA6" w:rsidRDefault="00540BA6" w:rsidP="00540BA6">
      <w:pPr>
        <w:autoSpaceDE w:val="0"/>
        <w:autoSpaceDN w:val="0"/>
        <w:adjustRightInd w:val="0"/>
        <w:ind w:firstLine="709"/>
        <w:jc w:val="both"/>
        <w:rPr>
          <w:sz w:val="28"/>
          <w:szCs w:val="28"/>
        </w:rPr>
      </w:pPr>
      <w:r w:rsidRPr="00540BA6">
        <w:rPr>
          <w:sz w:val="28"/>
          <w:szCs w:val="28"/>
        </w:rPr>
        <w:t>7. Агитационные материалы не могут содержать коммерческую рекламу.</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8. Зарегистрированный кандидат, политическая партия (ее региональное отделение) выдвинувшая зарегистрированный </w:t>
      </w:r>
      <w:proofErr w:type="spellStart"/>
      <w:r w:rsidRPr="00540BA6">
        <w:rPr>
          <w:sz w:val="28"/>
          <w:szCs w:val="28"/>
        </w:rPr>
        <w:t>общеобластной</w:t>
      </w:r>
      <w:proofErr w:type="spellEnd"/>
      <w:r w:rsidRPr="00540BA6">
        <w:rPr>
          <w:sz w:val="28"/>
          <w:szCs w:val="28"/>
        </w:rPr>
        <w:t xml:space="preserve"> список кандидатов, не вправе использовать эфирное время на каналах организаций, осуществляющих телевещание, предоставленное им для размещения агитационных материалов, в целях: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распространения призывов голосовать против кандидата, кандидатов, </w:t>
      </w:r>
      <w:proofErr w:type="spellStart"/>
      <w:r w:rsidRPr="00540BA6">
        <w:rPr>
          <w:sz w:val="28"/>
          <w:szCs w:val="28"/>
        </w:rPr>
        <w:t>общеобластного</w:t>
      </w:r>
      <w:proofErr w:type="spellEnd"/>
      <w:r w:rsidRPr="00540BA6">
        <w:rPr>
          <w:sz w:val="28"/>
          <w:szCs w:val="28"/>
        </w:rPr>
        <w:t xml:space="preserve"> списка (</w:t>
      </w:r>
      <w:proofErr w:type="spellStart"/>
      <w:r w:rsidRPr="00540BA6">
        <w:rPr>
          <w:sz w:val="28"/>
          <w:szCs w:val="28"/>
        </w:rPr>
        <w:t>общеобластных</w:t>
      </w:r>
      <w:proofErr w:type="spellEnd"/>
      <w:r w:rsidRPr="00540BA6">
        <w:rPr>
          <w:sz w:val="28"/>
          <w:szCs w:val="28"/>
        </w:rPr>
        <w:t xml:space="preserve"> списков)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2) описания возможных негативных последствий в случае, если тот или иной кандидат будет избран, тот или иной список кандидатов будет допущен к распределению депутатских мандатов;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3) распространения информации, в которой явно преобладают сведения о каком-либо кандидате (каких-либо кандидатах), избирательном объединении в сочетании с негативными комментариями;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распространения информации, способствующей созданию отрицательного отношения избирателей к кандидату, политической партии (ее региональному отделению), выдвинувшей кандидата, </w:t>
      </w:r>
      <w:proofErr w:type="spellStart"/>
      <w:r w:rsidRPr="00540BA6">
        <w:rPr>
          <w:sz w:val="28"/>
          <w:szCs w:val="28"/>
        </w:rPr>
        <w:t>общеобластной</w:t>
      </w:r>
      <w:proofErr w:type="spellEnd"/>
      <w:r w:rsidRPr="00540BA6">
        <w:rPr>
          <w:sz w:val="28"/>
          <w:szCs w:val="28"/>
        </w:rPr>
        <w:t xml:space="preserve"> список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9. </w:t>
      </w:r>
      <w:proofErr w:type="gramStart"/>
      <w:r w:rsidRPr="00540BA6">
        <w:rPr>
          <w:sz w:val="28"/>
          <w:szCs w:val="28"/>
        </w:rPr>
        <w:t>Организации, осуществляющие выпуск средств массовой информации, в случае обнародования (опубликования) ими агитационных и информационных материалов (в том числе содержащих достоверную информацию), способных нанести ущерб чести, достоинству или деловой репутации кандидата, деловой репутации политической партии (ее региональному отделению), обязаны предоставить соответствующему кандидату, политической партии (ее региональному отделению) возможность до окончания агитационного периода бесплатно обнародовать (опубликовать) опровержение или иное разъяснение в защиту</w:t>
      </w:r>
      <w:proofErr w:type="gramEnd"/>
      <w:r w:rsidRPr="00540BA6">
        <w:rPr>
          <w:sz w:val="28"/>
          <w:szCs w:val="28"/>
        </w:rPr>
        <w:t xml:space="preserve"> </w:t>
      </w:r>
      <w:proofErr w:type="gramStart"/>
      <w:r w:rsidRPr="00540BA6">
        <w:rPr>
          <w:sz w:val="28"/>
          <w:szCs w:val="28"/>
        </w:rPr>
        <w:t>своих</w:t>
      </w:r>
      <w:proofErr w:type="gramEnd"/>
      <w:r w:rsidRPr="00540BA6">
        <w:rPr>
          <w:sz w:val="28"/>
          <w:szCs w:val="28"/>
        </w:rPr>
        <w:t xml:space="preserve"> чести, достоинства или деловой репутации. Для обнародования указанного опровержения или иного разъяснения эфирное время должно быть предоставлено кандидату, политической партии (ее региональному отделению) в то же время суток, в которое была обнародована первоначальная информация, и его объем не должен быть меньше, чем объем эфирного времени, предоставленного для изложения первоначальной информации, но не менее двух минут. При опубликовании указанного опровержения или иного разъяснения его текст должен быть набран тем же шрифтом, помещен на том же месте полосы и по объему должен быть не меньше, чем опровергаемый текст. </w:t>
      </w:r>
      <w:proofErr w:type="spellStart"/>
      <w:r w:rsidRPr="00540BA6">
        <w:rPr>
          <w:sz w:val="28"/>
          <w:szCs w:val="28"/>
        </w:rPr>
        <w:t>Непредоставление</w:t>
      </w:r>
      <w:proofErr w:type="spellEnd"/>
      <w:r w:rsidRPr="00540BA6">
        <w:rPr>
          <w:sz w:val="28"/>
          <w:szCs w:val="28"/>
        </w:rPr>
        <w:t xml:space="preserve"> кандидату, политической партии (ее региональному отделению) возможности обнародовать (опубликовать) указанное опровержение или иное разъяснение до окончания агитационного периода является основанием для привлечения таких организаций, осуществляющих выпуск средств массовой информации, и их должностных лиц к ответственности в соответствии с законодательством Российской Федерации. Установленные настоящей частью требования не распространяются на случаи размещения агитационных материалов, представленных зарегистрированными кандидатами, политическими партиями (их региональными отделениями), в рамках использования ими в соответствии с настоящим областным законом бесплатного и платного эфирного времени, бесплатной и платной печатной площади.</w:t>
      </w:r>
    </w:p>
    <w:p w:rsidR="00540BA6" w:rsidRPr="00540BA6" w:rsidRDefault="00540BA6" w:rsidP="00540BA6">
      <w:pPr>
        <w:autoSpaceDE w:val="0"/>
        <w:autoSpaceDN w:val="0"/>
        <w:adjustRightInd w:val="0"/>
        <w:ind w:firstLine="709"/>
        <w:jc w:val="both"/>
        <w:rPr>
          <w:sz w:val="28"/>
          <w:szCs w:val="28"/>
        </w:rPr>
      </w:pPr>
      <w:r w:rsidRPr="00540BA6">
        <w:rPr>
          <w:sz w:val="28"/>
          <w:szCs w:val="28"/>
        </w:rPr>
        <w:t>10.</w:t>
      </w:r>
      <w:r>
        <w:rPr>
          <w:sz w:val="28"/>
          <w:szCs w:val="28"/>
        </w:rPr>
        <w:t> </w:t>
      </w:r>
      <w:r w:rsidRPr="00540BA6">
        <w:rPr>
          <w:sz w:val="28"/>
          <w:szCs w:val="28"/>
        </w:rPr>
        <w:t>Избирательные комиссии контролируют соблюдение установленного порядка проведения предвыборной агитации и принимают меры по устранению допущенных нарушений.</w:t>
      </w:r>
    </w:p>
    <w:p w:rsidR="007856A2" w:rsidRDefault="00540BA6" w:rsidP="007856A2">
      <w:pPr>
        <w:autoSpaceDE w:val="0"/>
        <w:autoSpaceDN w:val="0"/>
        <w:adjustRightInd w:val="0"/>
        <w:ind w:firstLine="709"/>
        <w:jc w:val="both"/>
        <w:rPr>
          <w:sz w:val="28"/>
          <w:szCs w:val="28"/>
        </w:rPr>
      </w:pPr>
      <w:r w:rsidRPr="00D94DCF">
        <w:rPr>
          <w:sz w:val="28"/>
          <w:szCs w:val="28"/>
        </w:rPr>
        <w:t>11. </w:t>
      </w:r>
      <w:proofErr w:type="gramStart"/>
      <w:r w:rsidR="007856A2" w:rsidRPr="00D94DCF">
        <w:rPr>
          <w:sz w:val="28"/>
          <w:szCs w:val="28"/>
        </w:rPr>
        <w:t>В случае распространения подложных печатных, аудиовизуальных 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w:t>
      </w:r>
      <w:r w:rsidR="001C5307" w:rsidRPr="00D94DCF">
        <w:rPr>
          <w:sz w:val="28"/>
          <w:szCs w:val="28"/>
        </w:rPr>
        <w:t xml:space="preserve"> областным законом,</w:t>
      </w:r>
      <w:r w:rsidR="007856A2" w:rsidRPr="00D94DCF">
        <w:rPr>
          <w:sz w:val="28"/>
          <w:szCs w:val="28"/>
        </w:rPr>
        <w:t xml:space="preserve"> Федеральным законом порядка пр</w:t>
      </w:r>
      <w:r w:rsidR="001C5307" w:rsidRPr="00D94DCF">
        <w:rPr>
          <w:sz w:val="28"/>
          <w:szCs w:val="28"/>
        </w:rPr>
        <w:t xml:space="preserve">оведения предвыборной агитации </w:t>
      </w:r>
      <w:r w:rsidR="007856A2" w:rsidRPr="00D94DCF">
        <w:rPr>
          <w:sz w:val="28"/>
          <w:szCs w:val="28"/>
        </w:rPr>
        <w:t>соответствующая комиссия обязана обратиться в правоохранительные органы, суд, федеральный орган по</w:t>
      </w:r>
      <w:proofErr w:type="gramEnd"/>
      <w:r w:rsidR="007856A2" w:rsidRPr="00D94DCF">
        <w:rPr>
          <w:sz w:val="28"/>
          <w:szCs w:val="28"/>
        </w:rPr>
        <w:t xml:space="preserve"> </w:t>
      </w:r>
      <w:proofErr w:type="gramStart"/>
      <w:r w:rsidR="007856A2" w:rsidRPr="00D94DCF">
        <w:rPr>
          <w:sz w:val="28"/>
          <w:szCs w:val="28"/>
        </w:rPr>
        <w:t>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 лиц, а также иных лиц к ответственности в соответствии с законодательством Российской Федерации.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12. </w:t>
      </w:r>
      <w:proofErr w:type="gramStart"/>
      <w:r w:rsidRPr="00540BA6">
        <w:rPr>
          <w:sz w:val="28"/>
          <w:szCs w:val="28"/>
        </w:rPr>
        <w:t>Правоохранительные и иные органы в соответствии с Федеральным законом обязаны принимать меры по пресечению противоправной агитационной деятельности, предотвращению изготовления подложных и незаконных предвыборных печатных, аудиовизуальных и иных агитационных материалов и их изъятию, устанавливать изготовителей указанных материалов и источник их оплаты, а также незамедлительно информировать соответствующую избирательную комиссию о выявленных фактах и принятых мерах.»;</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23) статью 34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«Статья 34. </w:t>
      </w:r>
      <w:r w:rsidRPr="00540BA6">
        <w:rPr>
          <w:b/>
          <w:sz w:val="28"/>
          <w:szCs w:val="28"/>
        </w:rPr>
        <w:t>Финансовое обеспечение подготовки и проведения выборов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 Расходы, связанные с подготовкой и проведением выборов депутатов Законодательного собрания, эксплуатацией и развитием средств автоматизации и обучением организаторов выборов и избирателей, производятся избирательными комиссиями за счет средств, выделенных на эти цели из областного бюджета Ленинградской области. Финансирование указанных расходов осуществляется в соответствии с утвержденной бюджетной росписью о распределении расходов областного бюджета Ленинградской области, но не позднее чем в десятидневный срок со дня официального опубликования (публикации) решения о назначении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2. Главным распорядителем средств, предусмотренных в областном бюджете Ленинградской области на проведение выборов, является Избирательная комиссия Ленинградской области.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3. Участковая комиссия не позднее 10 дней со дня официального опубликования результатов выборов представляет в окружную избирательную комиссию отчет о расходовании выделенных ей средств на подготовку и проведение выборов.</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Окружная избирательная комиссия не позднее 20 дней со дня официального опубликования результатов выборов представляет отчет о расходовании выделенных ей средств на подготовку и проведение выборов в Избирательную комиссию Ленинградской области.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Отчет Избирательной комиссии Ленинградской области о расходовании бюджетных средств на подготовку и проведение выборов представляется в Законодательное собрание не позднее 60 дней со дня официального опубликования результатов выборов.</w:t>
      </w:r>
    </w:p>
    <w:p w:rsidR="00540BA6" w:rsidRPr="00540BA6" w:rsidRDefault="00540BA6" w:rsidP="00540BA6">
      <w:pPr>
        <w:autoSpaceDE w:val="0"/>
        <w:autoSpaceDN w:val="0"/>
        <w:adjustRightInd w:val="0"/>
        <w:ind w:firstLine="709"/>
        <w:jc w:val="both"/>
        <w:rPr>
          <w:color w:val="000000" w:themeColor="text1"/>
          <w:sz w:val="28"/>
          <w:szCs w:val="28"/>
        </w:rPr>
      </w:pPr>
      <w:proofErr w:type="gramStart"/>
      <w:r w:rsidRPr="00540BA6">
        <w:rPr>
          <w:color w:val="000000" w:themeColor="text1"/>
          <w:sz w:val="28"/>
          <w:szCs w:val="28"/>
        </w:rPr>
        <w:t>Не израсходованные избирательными комиссиями средства, выделенные из областного бюджета Ленинградской области на подготовку и проведение выборов депутатов Законодательного собрания, после представления в Законодательное собрание отчета о расходовании указанных средств возвращаются в доход областного бюджета Ленинградской области и используются в порядке и на цели, которые предусмотрены бюджетным законодательством Российской Федерации.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Порядок открытия и ведения счетов, учета, отчетности </w:t>
      </w:r>
      <w:r w:rsidRPr="00540BA6">
        <w:rPr>
          <w:sz w:val="28"/>
          <w:szCs w:val="28"/>
        </w:rPr>
        <w:br/>
        <w:t xml:space="preserve">и перечисления денежных средств, выделенных избирательным комиссиям, устанавливается Избирательной комиссией Ленинградской области по согласованию с Отделением по Ленинградской области Северо-Западного главного управления Центрального банка Российской Федерации. Денежные средства перечисляются на счета, открываемые избирательным комиссиям </w:t>
      </w:r>
      <w:r w:rsidRPr="00540BA6">
        <w:rPr>
          <w:sz w:val="28"/>
          <w:szCs w:val="28"/>
        </w:rPr>
        <w:br/>
        <w:t xml:space="preserve">в учреждениях Центрального банка Российской Федерации, а в случае их отсутствия на территории, на которую распространяются полномочия избирательной комиссии, – в филиалах ПАО Сбербанк.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Плата за услуги банка по открытию счетов избирательных комиссий и проведению операций по счетам не взимается. </w:t>
      </w:r>
    </w:p>
    <w:p w:rsidR="00540BA6" w:rsidRPr="00540BA6" w:rsidRDefault="00540BA6" w:rsidP="00540BA6">
      <w:pPr>
        <w:autoSpaceDE w:val="0"/>
        <w:autoSpaceDN w:val="0"/>
        <w:adjustRightInd w:val="0"/>
        <w:ind w:firstLine="709"/>
        <w:jc w:val="both"/>
        <w:rPr>
          <w:sz w:val="28"/>
          <w:szCs w:val="28"/>
        </w:rPr>
      </w:pPr>
      <w:r w:rsidRPr="00540BA6">
        <w:rPr>
          <w:sz w:val="28"/>
          <w:szCs w:val="28"/>
        </w:rPr>
        <w:t>6. За пользование денежными средствами, находящимися на указанных счетах, проценты банком не уплачиваются.</w:t>
      </w:r>
    </w:p>
    <w:p w:rsidR="00540BA6" w:rsidRPr="00540BA6" w:rsidRDefault="001C5307" w:rsidP="00540BA6">
      <w:pPr>
        <w:autoSpaceDE w:val="0"/>
        <w:autoSpaceDN w:val="0"/>
        <w:adjustRightInd w:val="0"/>
        <w:ind w:firstLine="709"/>
        <w:jc w:val="both"/>
        <w:rPr>
          <w:sz w:val="28"/>
          <w:szCs w:val="28"/>
        </w:rPr>
      </w:pPr>
      <w:r>
        <w:rPr>
          <w:sz w:val="28"/>
          <w:szCs w:val="28"/>
        </w:rPr>
        <w:t>7</w:t>
      </w:r>
      <w:r w:rsidR="00540BA6" w:rsidRPr="00540BA6">
        <w:rPr>
          <w:sz w:val="28"/>
          <w:szCs w:val="28"/>
        </w:rPr>
        <w:t>. За счет средств областного бюджета Ленинградской области, выделенных на подготовку и проведение выборов депутатов Законодательного собрания, финансируются следующие расходы избирательных комиссий:</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1) на дополнительную оплату труда (вознаграждение) членов избирательных комиссий с правом решающего голоса, работников аппарата Избирательной комиссии Ленинградской области, выплату компенсации членам избирательных комиссий с правом решающего голоса, освобожденным от основной работы на период подготовки и проведения выборов депутатов Законодательного собрания, а также на выплаты гражданам, выполняющим работы, оказывающим услуги по гражданско-правовым договорам, и специалистам, направляемым для работы в составе</w:t>
      </w:r>
      <w:proofErr w:type="gramEnd"/>
      <w:r w:rsidRPr="00540BA6">
        <w:rPr>
          <w:sz w:val="28"/>
          <w:szCs w:val="28"/>
        </w:rPr>
        <w:t xml:space="preserve"> контрольно-ревизионной службы при Избирательной комиссии Ленинградской области;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2) на изготовление печатной продукции и осуществление издательской деятельности;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3) на приобретение, доставку и установку оборудования (в том числе технологического), других материальных ценностей, необходимых для подготовки и проведения выборов и обеспечения деятельности избирательных комиссий;</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4) на транспортные расходы, услуги связи;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5) на доставку и хранение избирательной документации, подготовку ее к передаче в архив или на уничтожение;</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6) на командировки и другие цели, связанные с подготовкой и проведением выборов, а также с обеспечением полномочий и деятельности избирательных комиссий;</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 xml:space="preserve">7) на развитие избирательной системы, в том числе внедрение новых избирательных технологий, средств автоматизации, на обучение организаторов выборов, повышение правовой культуры избирателей. </w:t>
      </w:r>
    </w:p>
    <w:p w:rsidR="00540BA6" w:rsidRPr="00540BA6" w:rsidRDefault="001C5307" w:rsidP="00540BA6">
      <w:pPr>
        <w:autoSpaceDE w:val="0"/>
        <w:autoSpaceDN w:val="0"/>
        <w:adjustRightInd w:val="0"/>
        <w:ind w:firstLine="709"/>
        <w:jc w:val="both"/>
        <w:rPr>
          <w:sz w:val="28"/>
          <w:szCs w:val="28"/>
        </w:rPr>
      </w:pPr>
      <w:r>
        <w:rPr>
          <w:sz w:val="28"/>
          <w:szCs w:val="28"/>
        </w:rPr>
        <w:t>8</w:t>
      </w:r>
      <w:r w:rsidR="00540BA6" w:rsidRPr="00540BA6">
        <w:rPr>
          <w:sz w:val="28"/>
          <w:szCs w:val="28"/>
        </w:rPr>
        <w:t xml:space="preserve">. Члену избирательной комиссии с правом решающего голоса может производиться дополнительная оплата труда (вознаграждение) за работу в избирательной комиссии в период подготовки и проведения выборов депутатов Законодательного собрания. </w:t>
      </w:r>
      <w:proofErr w:type="gramStart"/>
      <w:r w:rsidR="00540BA6" w:rsidRPr="00540BA6">
        <w:rPr>
          <w:sz w:val="28"/>
          <w:szCs w:val="28"/>
        </w:rPr>
        <w:t>За членом избирательной комиссии с правом решающего голоса, освобожденным от основной работы на указанный период на основании представления соответствующей избирательной комиссии, сохраняется основное место работы (должность), ему выплачивается компенсация за период, в течение которого он был освобожден от основной работы.</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Размеры и порядок выплаты компенсации и дополнительной оплаты труда (вознаграждения) устанавливаются Избирательной комиссией Ленинградской области за счет и в пределах бюджетных средств, выделенных из областного бюджета Ленинградской области на подготовку и проведение выборов депутатов Законодательного собрания.</w:t>
      </w:r>
    </w:p>
    <w:p w:rsidR="00540BA6" w:rsidRPr="00540BA6" w:rsidRDefault="001C5307" w:rsidP="00540BA6">
      <w:pPr>
        <w:autoSpaceDE w:val="0"/>
        <w:autoSpaceDN w:val="0"/>
        <w:adjustRightInd w:val="0"/>
        <w:ind w:firstLine="709"/>
        <w:jc w:val="both"/>
        <w:rPr>
          <w:sz w:val="28"/>
          <w:szCs w:val="28"/>
        </w:rPr>
      </w:pPr>
      <w:r>
        <w:rPr>
          <w:sz w:val="28"/>
          <w:szCs w:val="28"/>
        </w:rPr>
        <w:t>9</w:t>
      </w:r>
      <w:r w:rsidR="00540BA6" w:rsidRPr="00540BA6">
        <w:rPr>
          <w:sz w:val="28"/>
          <w:szCs w:val="28"/>
        </w:rPr>
        <w:t>.</w:t>
      </w:r>
      <w:r w:rsidR="00540BA6">
        <w:rPr>
          <w:sz w:val="28"/>
          <w:szCs w:val="28"/>
        </w:rPr>
        <w:t> </w:t>
      </w:r>
      <w:r w:rsidR="00540BA6" w:rsidRPr="00540BA6">
        <w:rPr>
          <w:sz w:val="28"/>
          <w:szCs w:val="28"/>
        </w:rPr>
        <w:t>Председатели избирательных комиссий распоряжаются денежными средствами, выделенными на подготовку и проведение выборов депутатов Законодательного собрания, и несут ответственность за соответствие финансовых документов решениям избирательных комиссий по финансовым вопросам и за представление отчетов о расходовании указанных сре</w:t>
      </w:r>
      <w:proofErr w:type="gramStart"/>
      <w:r w:rsidR="00540BA6" w:rsidRPr="00540BA6">
        <w:rPr>
          <w:sz w:val="28"/>
          <w:szCs w:val="28"/>
        </w:rPr>
        <w:t>дств в п</w:t>
      </w:r>
      <w:proofErr w:type="gramEnd"/>
      <w:r w:rsidR="00540BA6" w:rsidRPr="00540BA6">
        <w:rPr>
          <w:sz w:val="28"/>
          <w:szCs w:val="28"/>
        </w:rPr>
        <w:t>орядке и сроки, установленные настоящим областным законом.</w:t>
      </w:r>
    </w:p>
    <w:p w:rsidR="00540BA6" w:rsidRPr="00540BA6" w:rsidRDefault="001C5307" w:rsidP="00540BA6">
      <w:pPr>
        <w:autoSpaceDE w:val="0"/>
        <w:autoSpaceDN w:val="0"/>
        <w:adjustRightInd w:val="0"/>
        <w:ind w:firstLine="709"/>
        <w:jc w:val="both"/>
        <w:rPr>
          <w:sz w:val="28"/>
          <w:szCs w:val="28"/>
        </w:rPr>
      </w:pPr>
      <w:r>
        <w:rPr>
          <w:sz w:val="28"/>
          <w:szCs w:val="28"/>
        </w:rPr>
        <w:t>10</w:t>
      </w:r>
      <w:r w:rsidR="00540BA6" w:rsidRPr="00540BA6">
        <w:rPr>
          <w:sz w:val="28"/>
          <w:szCs w:val="28"/>
        </w:rPr>
        <w:t xml:space="preserve">. </w:t>
      </w:r>
      <w:proofErr w:type="gramStart"/>
      <w:r w:rsidR="00540BA6" w:rsidRPr="00540BA6">
        <w:rPr>
          <w:sz w:val="28"/>
          <w:szCs w:val="28"/>
        </w:rPr>
        <w:t>В случае назначения досрочных выборов объем средств, выделенных из областного бюджета Ленинградской области на их подготовку и проведение, не может быть меньше суммы, содержащейся в отчете Избирательной комиссии Ленинградской области о расходовании средств при подготовке и проведении ближайших предыдущих выборов (с учетом уровня инфляции, установленного федеральным законом о федеральном бюджете на очередной финансовый год и плановый период).»;</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24) в статье 35:</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а) в части 1:</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слова «во внутреннем структурном подразделении Северо-Западного банка ПАО «Сбербанк России» заменить словами «в филиале ПАО Сбербанк»;</w:t>
      </w:r>
    </w:p>
    <w:p w:rsidR="00540BA6" w:rsidRPr="00540BA6" w:rsidRDefault="00540BA6" w:rsidP="00540BA6">
      <w:pPr>
        <w:autoSpaceDE w:val="0"/>
        <w:autoSpaceDN w:val="0"/>
        <w:adjustRightInd w:val="0"/>
        <w:ind w:firstLine="709"/>
        <w:jc w:val="both"/>
        <w:rPr>
          <w:bCs/>
          <w:color w:val="000000" w:themeColor="text1"/>
          <w:sz w:val="28"/>
          <w:szCs w:val="28"/>
        </w:rPr>
      </w:pPr>
      <w:r w:rsidRPr="00540BA6">
        <w:rPr>
          <w:color w:val="000000" w:themeColor="text1"/>
          <w:sz w:val="28"/>
          <w:szCs w:val="28"/>
        </w:rPr>
        <w:t>слова «</w:t>
      </w:r>
      <w:r w:rsidRPr="00540BA6">
        <w:rPr>
          <w:bCs/>
          <w:color w:val="000000" w:themeColor="text1"/>
          <w:sz w:val="28"/>
          <w:szCs w:val="28"/>
        </w:rPr>
        <w:t>внутренние структурные подразделения Северо-Западного банка ПАО «Сбербанк России» заменить словами «филиалы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б) часть 1</w:t>
      </w:r>
      <w:r w:rsidRPr="00540BA6">
        <w:rPr>
          <w:sz w:val="28"/>
          <w:szCs w:val="28"/>
          <w:vertAlign w:val="superscript"/>
        </w:rPr>
        <w:t>1</w:t>
      </w:r>
      <w:r w:rsidRPr="00540BA6">
        <w:rPr>
          <w:sz w:val="28"/>
          <w:szCs w:val="28"/>
        </w:rPr>
        <w:t xml:space="preserve">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w:t>
      </w:r>
      <w:r w:rsidRPr="00540BA6">
        <w:rPr>
          <w:sz w:val="28"/>
          <w:szCs w:val="28"/>
          <w:vertAlign w:val="superscript"/>
        </w:rPr>
        <w:t>1</w:t>
      </w:r>
      <w:r w:rsidRPr="00540BA6">
        <w:rPr>
          <w:sz w:val="28"/>
          <w:szCs w:val="28"/>
        </w:rPr>
        <w:t>. Открытие специального избирательного счета политической партии (ее региональному отделению), кандидату осуществляется незамедлительно по представлению соответственно уполномоченным представителем политической партии (ее регионального отделения) по финансовым вопросам, кандидатом (уполномоченным представителем кандидата по финансовым вопросам) в филиал ПАО Сбербанк, другую кредитную организацию:</w:t>
      </w:r>
    </w:p>
    <w:p w:rsidR="00540BA6" w:rsidRPr="00540BA6" w:rsidRDefault="00540BA6" w:rsidP="00540BA6">
      <w:pPr>
        <w:autoSpaceDE w:val="0"/>
        <w:autoSpaceDN w:val="0"/>
        <w:adjustRightInd w:val="0"/>
        <w:ind w:firstLine="709"/>
        <w:jc w:val="both"/>
        <w:rPr>
          <w:sz w:val="28"/>
          <w:szCs w:val="28"/>
        </w:rPr>
      </w:pPr>
      <w:r w:rsidRPr="00540BA6">
        <w:rPr>
          <w:sz w:val="28"/>
          <w:szCs w:val="28"/>
        </w:rPr>
        <w:t>1) обращения об открытии специального избирательного счета по форме, утвержденной ПАО Сбербанк, другой кредитной организацией;</w:t>
      </w:r>
    </w:p>
    <w:p w:rsidR="00540BA6" w:rsidRPr="00540BA6" w:rsidRDefault="00540BA6" w:rsidP="00540BA6">
      <w:pPr>
        <w:autoSpaceDE w:val="0"/>
        <w:autoSpaceDN w:val="0"/>
        <w:adjustRightInd w:val="0"/>
        <w:ind w:firstLine="709"/>
        <w:jc w:val="both"/>
        <w:rPr>
          <w:sz w:val="28"/>
          <w:szCs w:val="28"/>
        </w:rPr>
      </w:pPr>
      <w:r w:rsidRPr="00540BA6">
        <w:rPr>
          <w:sz w:val="28"/>
          <w:szCs w:val="28"/>
        </w:rPr>
        <w:t>2) разрешения Избирательной комиссии Ленинградской области, окружной избирательной комиссии на открытие специального избирательного счета, по форме, утвержденной Избирательной комисси</w:t>
      </w:r>
      <w:r w:rsidR="005F57DD" w:rsidRPr="001C5307">
        <w:rPr>
          <w:sz w:val="28"/>
          <w:szCs w:val="28"/>
        </w:rPr>
        <w:t>ей</w:t>
      </w:r>
      <w:r w:rsidRPr="00540BA6">
        <w:rPr>
          <w:sz w:val="28"/>
          <w:szCs w:val="28"/>
        </w:rPr>
        <w:t xml:space="preserve"> Ленинградской области, в </w:t>
      </w:r>
      <w:proofErr w:type="gramStart"/>
      <w:r w:rsidRPr="00540BA6">
        <w:rPr>
          <w:sz w:val="28"/>
          <w:szCs w:val="28"/>
        </w:rPr>
        <w:t>котором</w:t>
      </w:r>
      <w:proofErr w:type="gramEnd"/>
      <w:r w:rsidRPr="00540BA6">
        <w:rPr>
          <w:sz w:val="28"/>
          <w:szCs w:val="28"/>
        </w:rPr>
        <w:t xml:space="preserve"> указываются реквизиты филиала ПАО Сбербанк, реквизиты другой кредитной организации;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3) паспорта гражданина Российской Федерации – уполномоченного представителя политической партии (ее регионального отделения) по финансовым вопросам, кандидата (уполномоченного представителя кандидата по финансовым вопросам) или иного документа, удостоверяющего личность;</w:t>
      </w:r>
    </w:p>
    <w:p w:rsidR="00540BA6" w:rsidRPr="00540BA6" w:rsidRDefault="00540BA6" w:rsidP="00540BA6">
      <w:pPr>
        <w:autoSpaceDE w:val="0"/>
        <w:autoSpaceDN w:val="0"/>
        <w:adjustRightInd w:val="0"/>
        <w:ind w:firstLine="709"/>
        <w:jc w:val="both"/>
        <w:rPr>
          <w:sz w:val="28"/>
          <w:szCs w:val="28"/>
        </w:rPr>
      </w:pPr>
      <w:r w:rsidRPr="00540BA6">
        <w:rPr>
          <w:sz w:val="28"/>
          <w:szCs w:val="28"/>
        </w:rPr>
        <w:t>4) карточки с образцами подписей и оттиска печати, оформленной и заверенной в порядке, установленном нормативным актом Центрального банка Российской Федерации;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5) нотариально удостоверенной доверенности на имя уполномоченного представителя политической партии (ее регионального отделения) по финансовым вопросам, уполномоченного представителя кандидата по финансовым вопросам, оформленной в соответствии с частью 2 настоящей статьи;</w:t>
      </w:r>
    </w:p>
    <w:p w:rsidR="00540BA6" w:rsidRPr="00540BA6" w:rsidRDefault="00540BA6" w:rsidP="00540BA6">
      <w:pPr>
        <w:autoSpaceDE w:val="0"/>
        <w:autoSpaceDN w:val="0"/>
        <w:adjustRightInd w:val="0"/>
        <w:ind w:firstLine="709"/>
        <w:jc w:val="both"/>
        <w:rPr>
          <w:sz w:val="28"/>
          <w:szCs w:val="28"/>
        </w:rPr>
      </w:pPr>
      <w:r w:rsidRPr="00540BA6">
        <w:rPr>
          <w:sz w:val="28"/>
          <w:szCs w:val="28"/>
        </w:rPr>
        <w:t>6) заверенной копии постановления Избирательной комиссии Ленинградской области о регистрации уполномоченного представителя политической партии (ее регионального отделения) по финансовым вопросам, заверенного решения (постановления) окружной избирательной комиссии о регистрации уполномоченного представителя кандидата по финансовым вопросам</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часть 2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«2. Кандидат вправе, а политическая партия (ее региональное отделение) обязана назначить уполномоченного представителя по финансовым вопросам.</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Уполномоченный представитель политической партии (ее регионального отделения) по финансовым вопросам осуществляет свои действия на основании решения съезда политической партии (конференции, общего собрания ее регионального отделения) либо решения органа, уполномоченного на то соответственно решением съезда политической партии (конференции, общего собрания ее регионального отделения), о его назначении и нотариально удостоверенной доверенности, оформленной в установленном законом порядке, в которой указываются фамилия, имя, отчество</w:t>
      </w:r>
      <w:proofErr w:type="gramEnd"/>
      <w:r w:rsidRPr="00540BA6">
        <w:rPr>
          <w:sz w:val="28"/>
          <w:szCs w:val="28"/>
        </w:rPr>
        <w:t xml:space="preserve">, </w:t>
      </w:r>
      <w:proofErr w:type="gramStart"/>
      <w:r w:rsidRPr="00540BA6">
        <w:rPr>
          <w:sz w:val="28"/>
          <w:szCs w:val="28"/>
        </w:rPr>
        <w:t>дата рождения, серия, номер и дата выдачи паспорта или документа, заменяющего паспорт гражданина, адрес места жительства, основное место работы или службы, занимаемая должность (в случае отсутствия основного места работы или службы – род занятий), полномочия уполномоченного представителя по финансовым вопросам (открытие специального избирательного счета, распоряжение денежными средствами избирательного фонда, учет денежных средств избирательного фонда, контроль за их поступлением и расходованием и</w:t>
      </w:r>
      <w:proofErr w:type="gramEnd"/>
      <w:r w:rsidRPr="00540BA6">
        <w:rPr>
          <w:sz w:val="28"/>
          <w:szCs w:val="28"/>
        </w:rPr>
        <w:t xml:space="preserve"> иные полномочия, в том числе право подписи на платежных (расчетных) документах) и приводится оттиск печати для финансовых документов</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г) абзацы первый и второй части 3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Регистрация уполномоченного представителя политической партии (ее регионального отделения) по финансовым вопросам производится Избирательной комиссией Ленинградской области в трехдневный срок на основании решения и нотариально удостоверенной доверенности, </w:t>
      </w:r>
      <w:proofErr w:type="gramStart"/>
      <w:r w:rsidRPr="00540BA6">
        <w:rPr>
          <w:sz w:val="28"/>
          <w:szCs w:val="28"/>
        </w:rPr>
        <w:t>указанных</w:t>
      </w:r>
      <w:proofErr w:type="gramEnd"/>
      <w:r w:rsidRPr="00540BA6">
        <w:rPr>
          <w:sz w:val="28"/>
          <w:szCs w:val="28"/>
        </w:rPr>
        <w:t xml:space="preserve"> в части 2 настоящей статьи, при предъявлении уполномоченным представителем по финансовым вопросам паспорта или документа, заменяющего паспорт гражданина.</w:t>
      </w:r>
    </w:p>
    <w:p w:rsidR="00540BA6" w:rsidRPr="00540BA6" w:rsidRDefault="00540BA6" w:rsidP="00540BA6">
      <w:pPr>
        <w:autoSpaceDE w:val="0"/>
        <w:autoSpaceDN w:val="0"/>
        <w:adjustRightInd w:val="0"/>
        <w:ind w:firstLine="709"/>
        <w:jc w:val="both"/>
        <w:rPr>
          <w:sz w:val="28"/>
          <w:szCs w:val="28"/>
        </w:rPr>
      </w:pPr>
      <w:r w:rsidRPr="00540BA6">
        <w:rPr>
          <w:sz w:val="28"/>
          <w:szCs w:val="28"/>
        </w:rPr>
        <w:t>Регистрация уполномоченного представителя кандидата по финансовым вопросам производится окружной избирательной комиссией в трехдневный срок на основании заявления кандидата и нотариально удостоверенной доверенности, указанной в части 2 настоящей статьи, при предъявлении уполномоченным представителем по финансовым вопросам кандидата паспорта или документа, заменяющего паспорт гражданина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4:</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первом слова «во внутреннее структурное подразделение Северо-Западного банка ПАО «Сбербанк России» заменить словами «в филиал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в абзаце втором слова «во внутреннее структурное подразделение Северо-Западного банка ПАО «Сбербанк России» заменить словами «в филиал ПАО Сбербанк»;</w:t>
      </w:r>
    </w:p>
    <w:p w:rsidR="00540BA6" w:rsidRPr="00540BA6" w:rsidRDefault="00540BA6" w:rsidP="00540BA6">
      <w:pPr>
        <w:autoSpaceDE w:val="0"/>
        <w:autoSpaceDN w:val="0"/>
        <w:adjustRightInd w:val="0"/>
        <w:ind w:firstLine="709"/>
        <w:jc w:val="both"/>
        <w:rPr>
          <w:sz w:val="28"/>
          <w:szCs w:val="28"/>
        </w:rPr>
      </w:pPr>
      <w:r w:rsidRPr="00540BA6">
        <w:rPr>
          <w:sz w:val="28"/>
          <w:szCs w:val="28"/>
        </w:rPr>
        <w:t>е) в абзаце первом части 5 слова «</w:t>
      </w:r>
      <w:proofErr w:type="spellStart"/>
      <w:r w:rsidRPr="00540BA6">
        <w:rPr>
          <w:sz w:val="28"/>
          <w:szCs w:val="28"/>
        </w:rPr>
        <w:t>общеобластной</w:t>
      </w:r>
      <w:proofErr w:type="spellEnd"/>
      <w:r w:rsidRPr="00540BA6">
        <w:rPr>
          <w:sz w:val="28"/>
          <w:szCs w:val="28"/>
        </w:rPr>
        <w:t xml:space="preserve"> список» заменить словами «</w:t>
      </w:r>
      <w:proofErr w:type="spellStart"/>
      <w:r w:rsidRPr="00540BA6">
        <w:rPr>
          <w:sz w:val="28"/>
          <w:szCs w:val="28"/>
        </w:rPr>
        <w:t>общеобластные</w:t>
      </w:r>
      <w:proofErr w:type="spellEnd"/>
      <w:r w:rsidRPr="00540BA6">
        <w:rPr>
          <w:sz w:val="28"/>
          <w:szCs w:val="28"/>
        </w:rPr>
        <w:t xml:space="preserve"> списки»;</w:t>
      </w:r>
    </w:p>
    <w:p w:rsidR="00540BA6" w:rsidRPr="00540BA6" w:rsidRDefault="00540BA6" w:rsidP="00540BA6">
      <w:pPr>
        <w:autoSpaceDE w:val="0"/>
        <w:autoSpaceDN w:val="0"/>
        <w:adjustRightInd w:val="0"/>
        <w:ind w:firstLine="709"/>
        <w:jc w:val="both"/>
        <w:rPr>
          <w:sz w:val="28"/>
          <w:szCs w:val="28"/>
        </w:rPr>
      </w:pPr>
      <w:r w:rsidRPr="00540BA6">
        <w:rPr>
          <w:sz w:val="28"/>
          <w:szCs w:val="28"/>
        </w:rPr>
        <w:t>ж) часть 6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«6. Избирательные фонды кандидатов, выдвинутых по одномандатным избирательным округам (вне зависимости от формы выдвижения), могут создаваться только за счет следующих денежных средств:</w:t>
      </w:r>
    </w:p>
    <w:p w:rsidR="00540BA6" w:rsidRPr="00540BA6" w:rsidRDefault="00540BA6" w:rsidP="00540BA6">
      <w:pPr>
        <w:autoSpaceDE w:val="0"/>
        <w:autoSpaceDN w:val="0"/>
        <w:adjustRightInd w:val="0"/>
        <w:ind w:firstLine="709"/>
        <w:jc w:val="both"/>
        <w:rPr>
          <w:sz w:val="28"/>
          <w:szCs w:val="28"/>
        </w:rPr>
      </w:pPr>
      <w:r w:rsidRPr="00540BA6">
        <w:rPr>
          <w:sz w:val="28"/>
          <w:szCs w:val="28"/>
        </w:rPr>
        <w:t>1) собственных средств кандидата,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2) средств, выделенных кандидату выдвинувшей его политической партией (ее региональным отделением), которые в совокупности не могут превышать 50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 добровольных пожертвований граждан и юридических лиц в размере, не превышающем в совокупности для каждого гражданина, юридического лица соответственно пять и 10 процентов от установленной в соответствии с настоящим областным законом предельной суммы всех расходов из средств избирательного фонда кандидата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з) дополнить частью 6</w:t>
      </w:r>
      <w:r w:rsidRPr="00540BA6">
        <w:rPr>
          <w:sz w:val="28"/>
          <w:szCs w:val="28"/>
          <w:vertAlign w:val="superscript"/>
        </w:rPr>
        <w:t xml:space="preserve">1 </w:t>
      </w:r>
      <w:r w:rsidRPr="00540BA6">
        <w:rPr>
          <w:sz w:val="28"/>
          <w:szCs w:val="28"/>
        </w:rPr>
        <w:t>следующего содержания:</w:t>
      </w:r>
    </w:p>
    <w:p w:rsidR="00540BA6" w:rsidRPr="00D94DCF" w:rsidRDefault="00540BA6" w:rsidP="00540BA6">
      <w:pPr>
        <w:autoSpaceDE w:val="0"/>
        <w:autoSpaceDN w:val="0"/>
        <w:adjustRightInd w:val="0"/>
        <w:ind w:firstLine="709"/>
        <w:jc w:val="both"/>
        <w:rPr>
          <w:sz w:val="28"/>
          <w:szCs w:val="28"/>
        </w:rPr>
      </w:pPr>
      <w:r w:rsidRPr="00540BA6">
        <w:rPr>
          <w:sz w:val="28"/>
          <w:szCs w:val="28"/>
        </w:rPr>
        <w:t>«6</w:t>
      </w:r>
      <w:r w:rsidRPr="00540BA6">
        <w:rPr>
          <w:sz w:val="28"/>
          <w:szCs w:val="28"/>
          <w:vertAlign w:val="superscript"/>
        </w:rPr>
        <w:t>1</w:t>
      </w:r>
      <w:r w:rsidRPr="00540BA6">
        <w:rPr>
          <w:sz w:val="28"/>
          <w:szCs w:val="28"/>
        </w:rPr>
        <w:t xml:space="preserve">. Предельная сумма всех расходов из средств избирательного фонда </w:t>
      </w:r>
      <w:r w:rsidRPr="00D94DCF">
        <w:rPr>
          <w:sz w:val="28"/>
          <w:szCs w:val="28"/>
        </w:rPr>
        <w:t xml:space="preserve">политической партии (ее регионального отделения) не может превышать </w:t>
      </w:r>
      <w:r w:rsidR="00557AC8" w:rsidRPr="00D94DCF">
        <w:rPr>
          <w:sz w:val="28"/>
          <w:szCs w:val="28"/>
        </w:rPr>
        <w:t>1</w:t>
      </w:r>
      <w:r w:rsidRPr="00D94DCF">
        <w:rPr>
          <w:sz w:val="28"/>
          <w:szCs w:val="28"/>
        </w:rPr>
        <w:t>00</w:t>
      </w:r>
      <w:r w:rsidR="00557AC8" w:rsidRPr="00D94DCF">
        <w:rPr>
          <w:sz w:val="28"/>
          <w:szCs w:val="28"/>
        </w:rPr>
        <w:t> </w:t>
      </w:r>
      <w:r w:rsidRPr="00D94DCF">
        <w:rPr>
          <w:sz w:val="28"/>
          <w:szCs w:val="28"/>
        </w:rPr>
        <w:t>000</w:t>
      </w:r>
      <w:r w:rsidR="00557AC8" w:rsidRPr="00D94DCF">
        <w:rPr>
          <w:sz w:val="28"/>
          <w:szCs w:val="28"/>
        </w:rPr>
        <w:t> </w:t>
      </w:r>
      <w:r w:rsidRPr="00D94DCF">
        <w:rPr>
          <w:sz w:val="28"/>
          <w:szCs w:val="28"/>
        </w:rPr>
        <w:t>00</w:t>
      </w:r>
      <w:r w:rsidR="00557AC8" w:rsidRPr="00D94DCF">
        <w:rPr>
          <w:sz w:val="28"/>
          <w:szCs w:val="28"/>
        </w:rPr>
        <w:t>0</w:t>
      </w:r>
      <w:r w:rsidRPr="00D94DCF">
        <w:rPr>
          <w:sz w:val="28"/>
          <w:szCs w:val="28"/>
        </w:rPr>
        <w:t xml:space="preserve"> рублей.</w:t>
      </w:r>
    </w:p>
    <w:p w:rsidR="00540BA6" w:rsidRPr="00D94DCF" w:rsidRDefault="00540BA6" w:rsidP="00540BA6">
      <w:pPr>
        <w:autoSpaceDE w:val="0"/>
        <w:autoSpaceDN w:val="0"/>
        <w:adjustRightInd w:val="0"/>
        <w:ind w:firstLine="709"/>
        <w:jc w:val="both"/>
        <w:rPr>
          <w:sz w:val="28"/>
          <w:szCs w:val="28"/>
        </w:rPr>
      </w:pPr>
      <w:r w:rsidRPr="00D94DCF">
        <w:rPr>
          <w:sz w:val="28"/>
          <w:szCs w:val="28"/>
        </w:rPr>
        <w:t xml:space="preserve">Предельная сумма всех расходов из средств избирательного фонда кандидата не может превышать </w:t>
      </w:r>
      <w:r w:rsidR="00557AC8" w:rsidRPr="00D94DCF">
        <w:rPr>
          <w:bCs/>
          <w:sz w:val="28"/>
          <w:szCs w:val="28"/>
        </w:rPr>
        <w:t>10 000 000</w:t>
      </w:r>
      <w:r w:rsidR="00557AC8" w:rsidRPr="00D94DCF">
        <w:rPr>
          <w:b/>
          <w:bCs/>
          <w:sz w:val="20"/>
          <w:szCs w:val="20"/>
        </w:rPr>
        <w:t xml:space="preserve"> </w:t>
      </w:r>
      <w:r w:rsidRPr="00D94DCF">
        <w:rPr>
          <w:sz w:val="28"/>
          <w:szCs w:val="28"/>
        </w:rPr>
        <w:t xml:space="preserve"> рублей.</w:t>
      </w:r>
    </w:p>
    <w:p w:rsidR="00540BA6" w:rsidRPr="00540BA6" w:rsidRDefault="00540BA6" w:rsidP="00540BA6">
      <w:pPr>
        <w:autoSpaceDE w:val="0"/>
        <w:autoSpaceDN w:val="0"/>
        <w:adjustRightInd w:val="0"/>
        <w:ind w:firstLine="709"/>
        <w:jc w:val="both"/>
        <w:rPr>
          <w:sz w:val="28"/>
          <w:szCs w:val="28"/>
        </w:rPr>
      </w:pPr>
      <w:r w:rsidRPr="00D94DCF">
        <w:rPr>
          <w:sz w:val="28"/>
          <w:szCs w:val="28"/>
        </w:rPr>
        <w:t>В случае отложения голосования для дополнительного выдвижения</w:t>
      </w:r>
      <w:r w:rsidRPr="00540BA6">
        <w:rPr>
          <w:sz w:val="28"/>
          <w:szCs w:val="28"/>
        </w:rPr>
        <w:t xml:space="preserve"> </w:t>
      </w:r>
      <w:proofErr w:type="spellStart"/>
      <w:r w:rsidRPr="00540BA6">
        <w:rPr>
          <w:sz w:val="28"/>
          <w:szCs w:val="28"/>
        </w:rPr>
        <w:t>общеобластных</w:t>
      </w:r>
      <w:proofErr w:type="spellEnd"/>
      <w:r w:rsidRPr="00540BA6">
        <w:rPr>
          <w:sz w:val="28"/>
          <w:szCs w:val="28"/>
        </w:rPr>
        <w:t xml:space="preserve"> списков кандидатов, кандидатов в соответствии с частью 37 статьи 25 настоящего областного закона предельные суммы расходования избирательного фонда политической партии (ее регионального отделения), кандидата могут быть увеличены, но не более чем на 50 процентов</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и) часть 7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«7. Запрещается вносить пожертвования в избирательные фонды кандидатов, зарегистрированных кандидатов, политических партий (их региональных отделений):</w:t>
      </w:r>
    </w:p>
    <w:p w:rsidR="00540BA6" w:rsidRPr="00540BA6" w:rsidRDefault="00540BA6" w:rsidP="00540BA6">
      <w:pPr>
        <w:autoSpaceDE w:val="0"/>
        <w:autoSpaceDN w:val="0"/>
        <w:adjustRightInd w:val="0"/>
        <w:ind w:firstLine="709"/>
        <w:jc w:val="both"/>
        <w:rPr>
          <w:sz w:val="28"/>
          <w:szCs w:val="28"/>
        </w:rPr>
      </w:pPr>
      <w:r w:rsidRPr="00540BA6">
        <w:rPr>
          <w:sz w:val="28"/>
          <w:szCs w:val="28"/>
        </w:rPr>
        <w:t>1) иностранным государствам и иностранным организациям;</w:t>
      </w:r>
    </w:p>
    <w:p w:rsidR="00540BA6" w:rsidRPr="00540BA6" w:rsidRDefault="00540BA6" w:rsidP="00540BA6">
      <w:pPr>
        <w:autoSpaceDE w:val="0"/>
        <w:autoSpaceDN w:val="0"/>
        <w:adjustRightInd w:val="0"/>
        <w:ind w:firstLine="709"/>
        <w:jc w:val="both"/>
        <w:rPr>
          <w:sz w:val="28"/>
          <w:szCs w:val="28"/>
        </w:rPr>
      </w:pPr>
      <w:r w:rsidRPr="00540BA6">
        <w:rPr>
          <w:sz w:val="28"/>
          <w:szCs w:val="28"/>
        </w:rPr>
        <w:t>2) иностранным гражданам;</w:t>
      </w:r>
    </w:p>
    <w:p w:rsidR="00540BA6" w:rsidRPr="00540BA6" w:rsidRDefault="00540BA6" w:rsidP="00540BA6">
      <w:pPr>
        <w:autoSpaceDE w:val="0"/>
        <w:autoSpaceDN w:val="0"/>
        <w:adjustRightInd w:val="0"/>
        <w:ind w:firstLine="709"/>
        <w:jc w:val="both"/>
        <w:rPr>
          <w:sz w:val="28"/>
          <w:szCs w:val="28"/>
        </w:rPr>
      </w:pPr>
      <w:r w:rsidRPr="00540BA6">
        <w:rPr>
          <w:sz w:val="28"/>
          <w:szCs w:val="28"/>
        </w:rPr>
        <w:t>3) лицам без гражданства;</w:t>
      </w:r>
    </w:p>
    <w:p w:rsidR="00540BA6" w:rsidRPr="00540BA6" w:rsidRDefault="00540BA6" w:rsidP="00540BA6">
      <w:pPr>
        <w:autoSpaceDE w:val="0"/>
        <w:autoSpaceDN w:val="0"/>
        <w:adjustRightInd w:val="0"/>
        <w:ind w:firstLine="709"/>
        <w:jc w:val="both"/>
        <w:rPr>
          <w:sz w:val="28"/>
          <w:szCs w:val="28"/>
        </w:rPr>
      </w:pPr>
      <w:r w:rsidRPr="00540BA6">
        <w:rPr>
          <w:sz w:val="28"/>
          <w:szCs w:val="28"/>
        </w:rPr>
        <w:t>4) гражданам Российской Федерации, не достигшим возраста 18 лет на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российским юридическим лицам с иностранным участием, если доля (вклад) иностранного участия в их уставном (складочном) капитале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
    <w:p w:rsidR="00540BA6" w:rsidRPr="00540BA6" w:rsidRDefault="00540BA6" w:rsidP="00540BA6">
      <w:pPr>
        <w:autoSpaceDE w:val="0"/>
        <w:autoSpaceDN w:val="0"/>
        <w:adjustRightInd w:val="0"/>
        <w:ind w:firstLine="709"/>
        <w:jc w:val="both"/>
        <w:rPr>
          <w:sz w:val="28"/>
          <w:szCs w:val="28"/>
        </w:rPr>
      </w:pPr>
      <w:r w:rsidRPr="00540BA6">
        <w:rPr>
          <w:sz w:val="28"/>
          <w:szCs w:val="28"/>
        </w:rPr>
        <w:t>6) международным организациям и международным общественным движениям;</w:t>
      </w:r>
    </w:p>
    <w:p w:rsidR="00540BA6" w:rsidRPr="00540BA6" w:rsidRDefault="00540BA6" w:rsidP="00540BA6">
      <w:pPr>
        <w:autoSpaceDE w:val="0"/>
        <w:autoSpaceDN w:val="0"/>
        <w:adjustRightInd w:val="0"/>
        <w:ind w:firstLine="709"/>
        <w:jc w:val="both"/>
        <w:rPr>
          <w:sz w:val="28"/>
          <w:szCs w:val="28"/>
        </w:rPr>
      </w:pPr>
      <w:r w:rsidRPr="00540BA6">
        <w:rPr>
          <w:sz w:val="28"/>
          <w:szCs w:val="28"/>
        </w:rPr>
        <w:t>7) органам государственной власти, иным государственным органам, органам местного самоуправления;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8) государственным и муниципальным учреждениям, государственным и муниципальным унитарным предприятиям;</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9) юридическим лицам, в уставном (складочном) капитале которых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10) организациям, учрежденным государственными органами и (или) органами местного самоуправления (за исключением акционерных обществ, учрежденных в порядке приватизации); организациям, учрежденным юридическими лицами, указанными в пунктах 5 и 9 настоящей части; </w:t>
      </w:r>
      <w:proofErr w:type="gramStart"/>
      <w:r w:rsidRPr="00540BA6">
        <w:rPr>
          <w:sz w:val="28"/>
          <w:szCs w:val="28"/>
        </w:rPr>
        <w:t>организациям, имеющим в своем уставном (складочном) капитале долю (вклад) юридических лиц, указанных в пунктах 5 и 9 настоящей части, превышающую (превышающий) 30 процентов на день официального опубликования (публикации) решения о назначении выборов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11) воинским частям, военным учреждениям и организациям, правоохранительным органам;</w:t>
      </w:r>
    </w:p>
    <w:p w:rsidR="00540BA6" w:rsidRPr="00540BA6" w:rsidRDefault="00540BA6" w:rsidP="00540BA6">
      <w:pPr>
        <w:autoSpaceDE w:val="0"/>
        <w:autoSpaceDN w:val="0"/>
        <w:adjustRightInd w:val="0"/>
        <w:ind w:firstLine="709"/>
        <w:jc w:val="both"/>
        <w:rPr>
          <w:sz w:val="28"/>
          <w:szCs w:val="28"/>
        </w:rPr>
      </w:pPr>
      <w:r w:rsidRPr="00540BA6">
        <w:rPr>
          <w:sz w:val="28"/>
          <w:szCs w:val="28"/>
        </w:rPr>
        <w:t>12) благотворительным и религиозным организациям, а также учрежденным ими организациям;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13) анонимным жертвователям. </w:t>
      </w:r>
      <w:proofErr w:type="gramStart"/>
      <w:r w:rsidRPr="00540BA6">
        <w:rPr>
          <w:sz w:val="28"/>
          <w:szCs w:val="28"/>
        </w:rPr>
        <w:t>Под анонимным жертвователем понимается гражданин, который не указал в платежном документе на внесение пожертвования любое из следующих сведений: фамилию, имя и отчество, адрес места жительства – или указал недостоверные сведения, либо юридическое лицо, о котором в платежном документе на внесение пожертвования не указано любое из следующих сведений: идентификационный номер налогоплательщика, наименование, банковские реквизиты – или указаны недостоверные сведения;</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14) юридическим лицам, зарегистрированным менее чем за один год до дня голосования на выборах, а также некоммерческим организациям, выполняющим функции иностранного агента;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15) некоммерческим организациям, получавшим в течение года, предшествующего дню внесения пожертвования в избирательный фонд, денежные средства либо иное имущество </w:t>
      </w:r>
      <w:proofErr w:type="gramStart"/>
      <w:r w:rsidRPr="00540BA6">
        <w:rPr>
          <w:sz w:val="28"/>
          <w:szCs w:val="28"/>
        </w:rPr>
        <w:t>от</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иностранных государств, а также от указанных в пунктах 1-4, 6-8, 11-14 настоящей части органов, организаций или физических лиц;</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российских юридических лиц с иностранным участием, если доля (вклад) иностранного участия в их уставном (складочном) капитале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юридических лиц, в уставном (складочном) капитале которых доля (вклад) Российской Федерации, субъектов Российской Федерации и (или) муниципальных образований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организаций, учрежденных государственными органами и (или) органами местного самоуправления (за исключением акционерных обществ, учрежденных в порядке приватизации);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организаций, учрежденных юридическими лицами, указанными в абзацах третьем и четвертом настоящего пункта;</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организаций, в уставном (складочном) капитале которых доля (вклад) юридических лиц, указанных в абзацах третьем и четвертом настоящего пункта, превышала (превышал) 30 процентов на день перечисления этих денежных средств либо передачи иного имущества (для открытых акционерных обществ – на день составления списка лиц, имеющих право участвовать в годовом общем собрании акционеров за предыдущий финансовый год).»;</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к) дополнить частью 7</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«7</w:t>
      </w:r>
      <w:r w:rsidRPr="00540BA6">
        <w:rPr>
          <w:sz w:val="28"/>
          <w:szCs w:val="28"/>
          <w:vertAlign w:val="superscript"/>
        </w:rPr>
        <w:t>1</w:t>
      </w:r>
      <w:r w:rsidRPr="00540BA6">
        <w:rPr>
          <w:sz w:val="28"/>
          <w:szCs w:val="28"/>
        </w:rPr>
        <w:t>. </w:t>
      </w:r>
      <w:proofErr w:type="gramStart"/>
      <w:r w:rsidRPr="00540BA6">
        <w:rPr>
          <w:sz w:val="28"/>
          <w:szCs w:val="28"/>
        </w:rPr>
        <w:t>Некоммерческие организации, указанные в пункте 15 части 7 настоящей статьи, не вправе вносить пожертвования в избирательный фонд кандидата, зарегистрированного кандидата, политической партии (ее регионального отделения) только в случае, если полученные этими некоммерческими организациями денежные средства либо иное имущество не были возвращены ими перечислившим эти денежные средства либо передавшим иное имущество иностранным государствам, органам, организациям или физическим лицам, указанным в абзацах</w:t>
      </w:r>
      <w:proofErr w:type="gramEnd"/>
      <w:r w:rsidRPr="00540BA6">
        <w:rPr>
          <w:sz w:val="28"/>
          <w:szCs w:val="28"/>
        </w:rPr>
        <w:t xml:space="preserve"> </w:t>
      </w:r>
      <w:proofErr w:type="gramStart"/>
      <w:r w:rsidRPr="00540BA6">
        <w:rPr>
          <w:sz w:val="28"/>
          <w:szCs w:val="28"/>
        </w:rPr>
        <w:t>втором</w:t>
      </w:r>
      <w:proofErr w:type="gramEnd"/>
      <w:r w:rsidRPr="00540BA6">
        <w:rPr>
          <w:sz w:val="28"/>
          <w:szCs w:val="28"/>
        </w:rPr>
        <w:t xml:space="preserve"> – седьмом пункта 15 части 7 настоящей статьи (в случае невозможности возврата не были перечислены (переданы) в доход Российской Федерации), до дня внесения пожертвования в избирательный фонд.»;</w:t>
      </w:r>
    </w:p>
    <w:p w:rsidR="00540BA6" w:rsidRPr="00540BA6" w:rsidRDefault="00540BA6" w:rsidP="00540BA6">
      <w:pPr>
        <w:autoSpaceDE w:val="0"/>
        <w:autoSpaceDN w:val="0"/>
        <w:adjustRightInd w:val="0"/>
        <w:ind w:firstLine="709"/>
        <w:jc w:val="both"/>
        <w:rPr>
          <w:sz w:val="28"/>
          <w:szCs w:val="28"/>
        </w:rPr>
      </w:pPr>
      <w:r w:rsidRPr="00540BA6">
        <w:rPr>
          <w:sz w:val="28"/>
          <w:szCs w:val="28"/>
        </w:rPr>
        <w:t>л) часть 11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«11. Средства избирательных фондов имеют целевое назначение. Средства избирательных фондов могут использоваться кандидатами, политическими партиями (их региональными отделениями) только на покрытие расходов, связанных с проведением своей избирательной кампании.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Средства избирательных фондов могут использоваться </w:t>
      </w:r>
      <w:proofErr w:type="gramStart"/>
      <w:r w:rsidRPr="00540BA6">
        <w:rPr>
          <w:sz w:val="28"/>
          <w:szCs w:val="28"/>
        </w:rPr>
        <w:t>на</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финансовое обеспечение организационно-технических мер, направленных на сбор подписей избирателей в поддержку выдвижения кандидата, </w:t>
      </w:r>
      <w:proofErr w:type="spellStart"/>
      <w:r w:rsidRPr="00540BA6">
        <w:rPr>
          <w:sz w:val="28"/>
          <w:szCs w:val="28"/>
        </w:rPr>
        <w:t>общеобластного</w:t>
      </w:r>
      <w:proofErr w:type="spellEnd"/>
      <w:r w:rsidRPr="00540BA6">
        <w:rPr>
          <w:sz w:val="28"/>
          <w:szCs w:val="28"/>
        </w:rPr>
        <w:t xml:space="preserve"> списка кандидатов, в том числе на оплату труда лиц, привлекаемых для сбора подписей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 предвыборную агитацию, а также на оплату работ (услуг) информационного и консультационного характера;</w:t>
      </w:r>
    </w:p>
    <w:p w:rsidR="00540BA6" w:rsidRPr="00540BA6" w:rsidRDefault="00540BA6" w:rsidP="00540BA6">
      <w:pPr>
        <w:autoSpaceDE w:val="0"/>
        <w:autoSpaceDN w:val="0"/>
        <w:adjustRightInd w:val="0"/>
        <w:ind w:firstLine="709"/>
        <w:jc w:val="both"/>
        <w:rPr>
          <w:sz w:val="28"/>
          <w:szCs w:val="28"/>
        </w:rPr>
      </w:pPr>
      <w:r w:rsidRPr="00540BA6">
        <w:rPr>
          <w:sz w:val="28"/>
          <w:szCs w:val="28"/>
        </w:rPr>
        <w:t>3) оплату других работ (услуг), выполненных (оказанных) гражданами или юридическими лицами, а также на покрытие иных расходов, непосредственно связанных с проведением кандидатами, политическими партиями (их региональными отделениями)</w:t>
      </w:r>
      <w:r w:rsidRPr="00540BA6">
        <w:rPr>
          <w:color w:val="C00000"/>
          <w:sz w:val="28"/>
          <w:szCs w:val="28"/>
        </w:rPr>
        <w:t xml:space="preserve"> </w:t>
      </w:r>
      <w:r w:rsidRPr="00540BA6">
        <w:rPr>
          <w:sz w:val="28"/>
          <w:szCs w:val="28"/>
        </w:rPr>
        <w:t>своей избирательной кампании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м) дополнить частью 11</w:t>
      </w:r>
      <w:r w:rsidRPr="00540BA6">
        <w:rPr>
          <w:sz w:val="28"/>
          <w:szCs w:val="28"/>
          <w:vertAlign w:val="superscript"/>
        </w:rPr>
        <w:t xml:space="preserve">1 </w:t>
      </w:r>
      <w:r w:rsidRPr="00540BA6">
        <w:rPr>
          <w:sz w:val="28"/>
          <w:szCs w:val="28"/>
        </w:rPr>
        <w:t>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«11</w:t>
      </w:r>
      <w:r w:rsidRPr="00540BA6">
        <w:rPr>
          <w:sz w:val="28"/>
          <w:szCs w:val="28"/>
          <w:vertAlign w:val="superscript"/>
        </w:rPr>
        <w:t>1</w:t>
      </w:r>
      <w:r w:rsidRPr="00540BA6">
        <w:rPr>
          <w:sz w:val="28"/>
          <w:szCs w:val="28"/>
        </w:rPr>
        <w:t>. Договоры (соглашения) с гражданами и юридическими лицами о выполнении определенных работ (об оказании услуг), связанных с избирательной кампанией кандидата, политической партии (ее регионального отделения), заключаются лично кандидатом либо его уполномоченным представителем по финансовым вопросам, уполномоченным представителем по финансовым вопросам политической партии (ее регионального отделения). Расчеты между кандидатом, политической партией (ее региональным отделением) и юридическими лицами за выполнение указанных работ (оказание услуг) осуществляются только в безналичном порядке</w:t>
      </w:r>
      <w:proofErr w:type="gramStart"/>
      <w:r w:rsidRPr="00540BA6">
        <w:rPr>
          <w:sz w:val="28"/>
          <w:szCs w:val="28"/>
        </w:rPr>
        <w:t>.»;</w:t>
      </w:r>
      <w:proofErr w:type="gramEnd"/>
    </w:p>
    <w:p w:rsidR="00540BA6" w:rsidRPr="00D94DCF" w:rsidRDefault="00FC5945" w:rsidP="00540BA6">
      <w:pPr>
        <w:autoSpaceDE w:val="0"/>
        <w:autoSpaceDN w:val="0"/>
        <w:adjustRightInd w:val="0"/>
        <w:ind w:firstLine="709"/>
        <w:jc w:val="both"/>
        <w:rPr>
          <w:sz w:val="28"/>
          <w:szCs w:val="28"/>
        </w:rPr>
      </w:pPr>
      <w:r w:rsidRPr="00D94DCF">
        <w:rPr>
          <w:sz w:val="28"/>
          <w:szCs w:val="28"/>
        </w:rPr>
        <w:t>н) часть</w:t>
      </w:r>
      <w:r w:rsidR="00540BA6" w:rsidRPr="00D94DCF">
        <w:rPr>
          <w:sz w:val="28"/>
          <w:szCs w:val="28"/>
        </w:rPr>
        <w:t xml:space="preserve"> 13</w:t>
      </w:r>
      <w:r w:rsidRPr="00D94DCF">
        <w:rPr>
          <w:sz w:val="28"/>
          <w:szCs w:val="28"/>
        </w:rPr>
        <w:t xml:space="preserve"> изложить в следующей редакции</w:t>
      </w:r>
      <w:r w:rsidR="00540BA6" w:rsidRPr="00D94DCF">
        <w:rPr>
          <w:sz w:val="28"/>
          <w:szCs w:val="28"/>
        </w:rPr>
        <w:t>:</w:t>
      </w:r>
    </w:p>
    <w:p w:rsidR="00FC5945" w:rsidRPr="00D94DCF" w:rsidRDefault="00FC5945" w:rsidP="00540BA6">
      <w:pPr>
        <w:autoSpaceDE w:val="0"/>
        <w:autoSpaceDN w:val="0"/>
        <w:adjustRightInd w:val="0"/>
        <w:ind w:firstLine="709"/>
        <w:jc w:val="both"/>
        <w:rPr>
          <w:sz w:val="28"/>
          <w:szCs w:val="28"/>
        </w:rPr>
      </w:pPr>
      <w:r w:rsidRPr="00D94DCF">
        <w:rPr>
          <w:sz w:val="28"/>
          <w:szCs w:val="28"/>
        </w:rPr>
        <w:t>«13. </w:t>
      </w:r>
      <w:proofErr w:type="gramStart"/>
      <w:r w:rsidRPr="00D94DCF">
        <w:rPr>
          <w:sz w:val="28"/>
          <w:szCs w:val="28"/>
        </w:rPr>
        <w:t>Филиалы ПАО Сбербанк, другие кредитные организации не реже одного раза в неделю, а менее чем за 10 дней до дня голосования - не реже одного раза в три операционных дня представля</w:t>
      </w:r>
      <w:r w:rsidR="00531468" w:rsidRPr="00D94DCF">
        <w:rPr>
          <w:sz w:val="28"/>
          <w:szCs w:val="28"/>
        </w:rPr>
        <w:t>ю</w:t>
      </w:r>
      <w:r w:rsidRPr="00D94DCF">
        <w:rPr>
          <w:sz w:val="28"/>
          <w:szCs w:val="28"/>
        </w:rPr>
        <w:t>т в соответствующую комиссию сведения о поступлении средств на специальные избирательные счета и о расходовании этих средств в соответствии с формами, установленными Избирательной комиссией Ленинградской области.</w:t>
      </w:r>
      <w:proofErr w:type="gramEnd"/>
      <w:r w:rsidRPr="00D94DCF">
        <w:rPr>
          <w:sz w:val="28"/>
          <w:szCs w:val="28"/>
        </w:rPr>
        <w:t xml:space="preserve"> При этом может использоваться ГАС «Выборы». Избирательная комиссия Ленинградской области периодически, но не реже чем один раз в две недели до дня голосования направляет информацию о поступлении и расходовании средств избирательных фондов в средства массовой информации для опубликования, а также размещает на своем сайте в информационно-телекоммуникационной сети «Интернет».</w:t>
      </w:r>
    </w:p>
    <w:p w:rsidR="00FC5945" w:rsidRPr="00540BA6" w:rsidRDefault="00FC5945" w:rsidP="00540BA6">
      <w:pPr>
        <w:autoSpaceDE w:val="0"/>
        <w:autoSpaceDN w:val="0"/>
        <w:adjustRightInd w:val="0"/>
        <w:ind w:firstLine="709"/>
        <w:jc w:val="both"/>
        <w:rPr>
          <w:sz w:val="28"/>
          <w:szCs w:val="28"/>
        </w:rPr>
      </w:pPr>
      <w:r w:rsidRPr="00D94DCF">
        <w:rPr>
          <w:sz w:val="28"/>
          <w:szCs w:val="28"/>
        </w:rPr>
        <w:t>Филиалы ПАО Сбербанк, других кредитных организаций по представлению соответствующей комиссии, а по соответствующему избирательному фонду также по требованию кандидата обязан</w:t>
      </w:r>
      <w:r w:rsidR="00531468" w:rsidRPr="00D94DCF">
        <w:rPr>
          <w:sz w:val="28"/>
          <w:szCs w:val="28"/>
        </w:rPr>
        <w:t>ы</w:t>
      </w:r>
      <w:r w:rsidRPr="00D94DCF">
        <w:rPr>
          <w:sz w:val="28"/>
          <w:szCs w:val="28"/>
        </w:rPr>
        <w:t xml:space="preserve"> в трехдневный срок, а за три дня до дня </w:t>
      </w:r>
      <w:r w:rsidR="00531468" w:rsidRPr="00D94DCF">
        <w:rPr>
          <w:sz w:val="28"/>
          <w:szCs w:val="28"/>
        </w:rPr>
        <w:t xml:space="preserve">(первого дня) </w:t>
      </w:r>
      <w:r w:rsidRPr="00D94DCF">
        <w:rPr>
          <w:sz w:val="28"/>
          <w:szCs w:val="28"/>
        </w:rPr>
        <w:t>голосования немедленно представить заверенные копии первичных финансовых документов, подтверждающих поступление средств в избирательные фонды и расходование этих средств</w:t>
      </w:r>
      <w:proofErr w:type="gramStart"/>
      <w:r w:rsidRPr="00D94DCF">
        <w:rPr>
          <w:sz w:val="28"/>
          <w:szCs w:val="28"/>
        </w:rPr>
        <w:t>.</w:t>
      </w:r>
      <w:r w:rsidR="00531468" w:rsidRPr="00D94DCF">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о) второе предложение части 16 изложить в следующей редакции: «Оставшиеся на специальном избирательном счете неизрасходованные денежные средства филиал ПАО Сбербанк, другая кредитная организация по истечении 60 дней со дня голосования обязаны перечислить в доход областного бюджета Ленинградской области и закрыть этот счет</w:t>
      </w:r>
      <w:proofErr w:type="gramStart"/>
      <w:r w:rsidRPr="00540BA6">
        <w:rPr>
          <w:sz w:val="28"/>
          <w:szCs w:val="28"/>
        </w:rPr>
        <w:t>.»;</w:t>
      </w:r>
    </w:p>
    <w:p w:rsidR="00540BA6" w:rsidRPr="00540BA6" w:rsidRDefault="00540BA6" w:rsidP="00540BA6">
      <w:pPr>
        <w:autoSpaceDE w:val="0"/>
        <w:autoSpaceDN w:val="0"/>
        <w:adjustRightInd w:val="0"/>
        <w:ind w:firstLine="709"/>
        <w:jc w:val="both"/>
        <w:rPr>
          <w:sz w:val="28"/>
          <w:szCs w:val="28"/>
        </w:rPr>
      </w:pPr>
      <w:proofErr w:type="gramEnd"/>
      <w:r w:rsidRPr="00540BA6">
        <w:rPr>
          <w:sz w:val="28"/>
          <w:szCs w:val="28"/>
        </w:rPr>
        <w:t xml:space="preserve">п) часть 18 дополнить вторым предложением следующего содержания: </w:t>
      </w:r>
      <w:proofErr w:type="gramStart"/>
      <w:r w:rsidRPr="00540BA6">
        <w:rPr>
          <w:sz w:val="28"/>
          <w:szCs w:val="28"/>
        </w:rPr>
        <w:t>«Порядок и формы учета и отчетности о поступлении средств избирательных фондов и расходовании этих средств устанавливаются Избирательной комиссией Ленинградской области.»;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25) в статье 36:</w:t>
      </w:r>
    </w:p>
    <w:p w:rsidR="00540BA6" w:rsidRPr="00540BA6" w:rsidRDefault="00540BA6" w:rsidP="00540BA6">
      <w:pPr>
        <w:autoSpaceDE w:val="0"/>
        <w:autoSpaceDN w:val="0"/>
        <w:adjustRightInd w:val="0"/>
        <w:ind w:firstLine="709"/>
        <w:jc w:val="both"/>
        <w:rPr>
          <w:sz w:val="28"/>
          <w:szCs w:val="28"/>
        </w:rPr>
      </w:pPr>
      <w:r w:rsidRPr="00540BA6">
        <w:rPr>
          <w:sz w:val="28"/>
          <w:szCs w:val="28"/>
        </w:rPr>
        <w:t>а) в части 1 после слов «муниципального образования» дополнить словами «, а в случаях, предусмотренных настоящим областным законом, – командиром воинской части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б) второе предложение в части 2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3:</w:t>
      </w:r>
    </w:p>
    <w:p w:rsidR="00540BA6" w:rsidRPr="00540BA6" w:rsidRDefault="00540BA6" w:rsidP="00540BA6">
      <w:pPr>
        <w:autoSpaceDE w:val="0"/>
        <w:autoSpaceDN w:val="0"/>
        <w:adjustRightInd w:val="0"/>
        <w:ind w:firstLine="709"/>
        <w:jc w:val="both"/>
        <w:rPr>
          <w:sz w:val="28"/>
          <w:szCs w:val="28"/>
        </w:rPr>
      </w:pPr>
      <w:r w:rsidRPr="00540BA6">
        <w:rPr>
          <w:sz w:val="28"/>
          <w:szCs w:val="28"/>
        </w:rPr>
        <w:t>в пункте 1 слова «не меньшем» заменить словами «но не меньшем»;</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пункт 2 изложить в следующей редакции:</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 xml:space="preserve">2) если кандидат, </w:t>
      </w:r>
      <w:proofErr w:type="spellStart"/>
      <w:r w:rsidRPr="00540BA6">
        <w:rPr>
          <w:color w:val="000000" w:themeColor="text1"/>
          <w:sz w:val="28"/>
          <w:szCs w:val="28"/>
        </w:rPr>
        <w:t>общеобластной</w:t>
      </w:r>
      <w:proofErr w:type="spellEnd"/>
      <w:r w:rsidRPr="00540BA6">
        <w:rPr>
          <w:color w:val="000000" w:themeColor="text1"/>
          <w:sz w:val="28"/>
          <w:szCs w:val="28"/>
        </w:rPr>
        <w:t xml:space="preserve"> список кандидатов выдвинуты политической партией (ее региональным отделением), - слова "выдвинут политической партией (ее региональным отделением)" с указанием наименования соответствующей политической партии в соответствии с пунктом 10 статьи 35 Федерального закона и частью 7</w:t>
      </w:r>
      <w:r w:rsidRPr="00540BA6">
        <w:rPr>
          <w:color w:val="000000" w:themeColor="text1"/>
          <w:sz w:val="28"/>
          <w:szCs w:val="28"/>
          <w:vertAlign w:val="superscript"/>
        </w:rPr>
        <w:t>1</w:t>
      </w:r>
      <w:r w:rsidRPr="00540BA6">
        <w:rPr>
          <w:color w:val="000000" w:themeColor="text1"/>
          <w:sz w:val="28"/>
          <w:szCs w:val="28"/>
        </w:rPr>
        <w:t xml:space="preserve"> статьи 18 настоящего областного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пункт 6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«6) информация о фактах представления кандидатами недостоверных сведений, предусмотренных частями 5 и 6 статьи 18 настоящего областного закона (если такая имеется)</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color w:val="000000" w:themeColor="text1"/>
          <w:sz w:val="28"/>
          <w:szCs w:val="28"/>
        </w:rPr>
      </w:pPr>
      <w:r w:rsidRPr="00540BA6">
        <w:rPr>
          <w:color w:val="000000" w:themeColor="text1"/>
          <w:sz w:val="28"/>
          <w:szCs w:val="28"/>
        </w:rPr>
        <w:t>г) в части 6 после слов «данных выборах» дополнить словами «, в которых должны быть приведены варианты заполнения избирательных бюллетеней</w:t>
      </w:r>
      <w:proofErr w:type="gramStart"/>
      <w:r w:rsidRPr="00540BA6">
        <w:rPr>
          <w:color w:val="000000" w:themeColor="text1"/>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д) дополнить частью 10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«10. </w:t>
      </w:r>
      <w:proofErr w:type="gramStart"/>
      <w:r w:rsidRPr="00540BA6">
        <w:rPr>
          <w:sz w:val="28"/>
          <w:szCs w:val="28"/>
        </w:rPr>
        <w:t>В помещении для голосования размещаются стационарные ящики для голосования, изготовленные из прозрачного или полупрозрачного материала в соответствии с нормативами технологического оборудования, утверждаемыми Центральной избирательной комиссией Российской Федерации в соответствии с подпунктом «б» пункта 9 статьи 21 Федерального закона.</w:t>
      </w:r>
      <w:proofErr w:type="gramEnd"/>
      <w:r w:rsidRPr="00540BA6">
        <w:rPr>
          <w:sz w:val="28"/>
          <w:szCs w:val="28"/>
        </w:rPr>
        <w:t xml:space="preserve"> В качестве стационарных ящиков могут использоваться также технические средства подсчета голосов, в том числе программно-технические комплексы обработки бюллетеней. При проведении электронного голосования используются комплексы для электронного голосования</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е) дополнить частью 11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«11. Помещение для голосования должно быть оборудовано таким образом, чтобы места выдачи бюллетеней, места для тайного голосования и ящики для голосования, технические средства подсчета голосов при их использовании одновременно находились в поле зрения членов участковой комиссии, наблюдателей</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26) статью 37</w:t>
      </w:r>
      <w:r w:rsidRPr="00540BA6">
        <w:rPr>
          <w:sz w:val="28"/>
          <w:szCs w:val="28"/>
          <w:vertAlign w:val="superscript"/>
        </w:rPr>
        <w:t>1</w:t>
      </w:r>
      <w:r w:rsidRPr="00540BA6">
        <w:rPr>
          <w:sz w:val="28"/>
          <w:szCs w:val="28"/>
        </w:rPr>
        <w:t xml:space="preserve"> признать утратившей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27) статью 38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 xml:space="preserve">«Статья 38. </w:t>
      </w:r>
      <w:r w:rsidRPr="00540BA6">
        <w:rPr>
          <w:b/>
          <w:sz w:val="28"/>
          <w:szCs w:val="28"/>
        </w:rPr>
        <w:t>Избирательные бюллетени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Для голосования на выборах депутатов Законодательного собрания  изготавливаются избирательные бюллетени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и одномандатным избирательным округам.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Порядок изготовления и доставки избирательных бюллетеней, а также порядок осуществления контроля за их изготовлением и доставкой утверждаются Избирательной комиссией Ленинградской области не </w:t>
      </w:r>
      <w:proofErr w:type="gramStart"/>
      <w:r w:rsidRPr="00540BA6">
        <w:rPr>
          <w:sz w:val="28"/>
          <w:szCs w:val="28"/>
        </w:rPr>
        <w:t>позднее</w:t>
      </w:r>
      <w:proofErr w:type="gramEnd"/>
      <w:r w:rsidRPr="00540BA6">
        <w:rPr>
          <w:sz w:val="28"/>
          <w:szCs w:val="28"/>
        </w:rPr>
        <w:t xml:space="preserve"> чем за 45 дней до дня голосования. </w:t>
      </w:r>
    </w:p>
    <w:p w:rsidR="00540BA6" w:rsidRPr="00540BA6" w:rsidRDefault="00540BA6" w:rsidP="00540BA6">
      <w:pPr>
        <w:autoSpaceDE w:val="0"/>
        <w:autoSpaceDN w:val="0"/>
        <w:adjustRightInd w:val="0"/>
        <w:ind w:firstLine="709"/>
        <w:jc w:val="both"/>
        <w:rPr>
          <w:sz w:val="28"/>
          <w:szCs w:val="28"/>
        </w:rPr>
      </w:pPr>
      <w:r w:rsidRPr="00540BA6">
        <w:rPr>
          <w:sz w:val="28"/>
          <w:szCs w:val="28"/>
        </w:rPr>
        <w:t>3.</w:t>
      </w:r>
      <w:r>
        <w:rPr>
          <w:sz w:val="28"/>
          <w:szCs w:val="28"/>
        </w:rPr>
        <w:t> </w:t>
      </w:r>
      <w:r w:rsidRPr="00540BA6">
        <w:rPr>
          <w:sz w:val="28"/>
          <w:szCs w:val="28"/>
        </w:rPr>
        <w:t xml:space="preserve">Форму и текст избирательного бюллетеня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а также форму избирательного бюллетеня для голосования по одномандатным избирательным округам утверждает Избирательная комиссия Ленинградской области не </w:t>
      </w:r>
      <w:proofErr w:type="gramStart"/>
      <w:r w:rsidRPr="00540BA6">
        <w:rPr>
          <w:sz w:val="28"/>
          <w:szCs w:val="28"/>
        </w:rPr>
        <w:t>позднее</w:t>
      </w:r>
      <w:proofErr w:type="gramEnd"/>
      <w:r w:rsidRPr="00540BA6">
        <w:rPr>
          <w:sz w:val="28"/>
          <w:szCs w:val="28"/>
        </w:rPr>
        <w:t xml:space="preserve"> чем за </w:t>
      </w:r>
      <w:r w:rsidRPr="00D94DCF">
        <w:rPr>
          <w:sz w:val="28"/>
          <w:szCs w:val="28"/>
        </w:rPr>
        <w:t>2</w:t>
      </w:r>
      <w:r w:rsidR="008A7ECE" w:rsidRPr="00D94DCF">
        <w:rPr>
          <w:sz w:val="28"/>
          <w:szCs w:val="28"/>
        </w:rPr>
        <w:t>0</w:t>
      </w:r>
      <w:r w:rsidRPr="00D94DCF">
        <w:rPr>
          <w:sz w:val="28"/>
          <w:szCs w:val="28"/>
        </w:rPr>
        <w:t xml:space="preserve"> дн</w:t>
      </w:r>
      <w:r w:rsidR="008A7ECE" w:rsidRPr="00D94DCF">
        <w:rPr>
          <w:sz w:val="28"/>
          <w:szCs w:val="28"/>
        </w:rPr>
        <w:t>ей</w:t>
      </w:r>
      <w:r w:rsidRPr="00D94DCF">
        <w:rPr>
          <w:sz w:val="28"/>
          <w:szCs w:val="28"/>
        </w:rPr>
        <w:t xml:space="preserve"> до дня голосования. Текст избирательного бюллетеня для голосования по одномандатным избирательным округам утверждают окружные избирательные комиссии не </w:t>
      </w:r>
      <w:proofErr w:type="gramStart"/>
      <w:r w:rsidRPr="00D94DCF">
        <w:rPr>
          <w:sz w:val="28"/>
          <w:szCs w:val="28"/>
        </w:rPr>
        <w:t>позднее</w:t>
      </w:r>
      <w:proofErr w:type="gramEnd"/>
      <w:r w:rsidRPr="00D94DCF">
        <w:rPr>
          <w:sz w:val="28"/>
          <w:szCs w:val="28"/>
        </w:rPr>
        <w:t xml:space="preserve"> чем за 20</w:t>
      </w:r>
      <w:r w:rsidRPr="00540BA6">
        <w:rPr>
          <w:sz w:val="28"/>
          <w:szCs w:val="28"/>
        </w:rPr>
        <w:t xml:space="preserve"> дней до дня голосования. Нумерация избирательных бюллетеней не допускается. 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Избирательной комиссии Ленинградской области в этих целях используются конверты.</w:t>
      </w:r>
    </w:p>
    <w:p w:rsidR="00540BA6" w:rsidRPr="00540BA6" w:rsidRDefault="00540BA6" w:rsidP="00540BA6">
      <w:pPr>
        <w:autoSpaceDE w:val="0"/>
        <w:autoSpaceDN w:val="0"/>
        <w:adjustRightInd w:val="0"/>
        <w:ind w:firstLine="709"/>
        <w:jc w:val="both"/>
        <w:rPr>
          <w:sz w:val="28"/>
          <w:szCs w:val="28"/>
        </w:rPr>
      </w:pPr>
      <w:r w:rsidRPr="00540BA6">
        <w:rPr>
          <w:sz w:val="28"/>
          <w:szCs w:val="28"/>
        </w:rPr>
        <w:t>4.</w:t>
      </w:r>
      <w:r w:rsidRPr="00540BA6">
        <w:t> </w:t>
      </w:r>
      <w:r w:rsidRPr="00540BA6">
        <w:rPr>
          <w:sz w:val="28"/>
          <w:szCs w:val="28"/>
        </w:rPr>
        <w:t xml:space="preserve">В помощь избирателям, являющимся инвалидами по зрению, по решению Избирательной комиссии Ленинградской области изготавливаются специальные трафареты для самостоятельного заполнения избирательного бюллетеня, в том числе с применением рельефно-точечного шрифта Брайля. Избирательные участки, для которых изготавливаются такие трафареты, определяются решением Избирательной комиссией Ленинградской области. </w:t>
      </w:r>
    </w:p>
    <w:p w:rsidR="00540BA6" w:rsidRPr="00540BA6" w:rsidRDefault="00540BA6" w:rsidP="00540BA6">
      <w:pPr>
        <w:autoSpaceDE w:val="0"/>
        <w:autoSpaceDN w:val="0"/>
        <w:adjustRightInd w:val="0"/>
        <w:ind w:firstLine="709"/>
        <w:jc w:val="both"/>
        <w:rPr>
          <w:sz w:val="28"/>
          <w:szCs w:val="28"/>
        </w:rPr>
      </w:pPr>
      <w:r w:rsidRPr="00540BA6">
        <w:rPr>
          <w:sz w:val="28"/>
          <w:szCs w:val="28"/>
        </w:rPr>
        <w:t>5. </w:t>
      </w:r>
      <w:proofErr w:type="gramStart"/>
      <w:r w:rsidRPr="00540BA6">
        <w:rPr>
          <w:sz w:val="28"/>
          <w:szCs w:val="28"/>
        </w:rPr>
        <w:t xml:space="preserve">На выборах депутатов Законодательного собрания в целях защиты избирательных бюллетеней от подделки при их изготовлении используется бумага с водяными знаками или с нанесенными типографским способом надписью </w:t>
      </w:r>
      <w:proofErr w:type="spellStart"/>
      <w:r w:rsidRPr="00540BA6">
        <w:rPr>
          <w:sz w:val="28"/>
          <w:szCs w:val="28"/>
        </w:rPr>
        <w:t>микрошрифтом</w:t>
      </w:r>
      <w:proofErr w:type="spellEnd"/>
      <w:r w:rsidRPr="00540BA6">
        <w:rPr>
          <w:sz w:val="28"/>
          <w:szCs w:val="28"/>
        </w:rPr>
        <w:t xml:space="preserve"> и (или) защитной сеткой либо в этих целях используется специальный знак (марка).</w:t>
      </w:r>
      <w:proofErr w:type="gramEnd"/>
      <w:r w:rsidRPr="00540BA6">
        <w:rPr>
          <w:sz w:val="28"/>
          <w:szCs w:val="28"/>
        </w:rPr>
        <w:t xml:space="preserve"> Порядок изготовления и использования специальных знаков (марок), их количество, а также требования, предъявляемые к передаче специальных знаков (марок) нижестоящим избирательным комиссиям, утверждаются Избирательной комиссией Ленинградской области не </w:t>
      </w:r>
      <w:proofErr w:type="gramStart"/>
      <w:r w:rsidRPr="00540BA6">
        <w:rPr>
          <w:sz w:val="28"/>
          <w:szCs w:val="28"/>
        </w:rPr>
        <w:t>позднее</w:t>
      </w:r>
      <w:proofErr w:type="gramEnd"/>
      <w:r w:rsidRPr="00540BA6">
        <w:rPr>
          <w:sz w:val="28"/>
          <w:szCs w:val="28"/>
        </w:rPr>
        <w:t xml:space="preserve"> чем за 60 дней до дня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6. В избирательном бюллетене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в порядке, определяемом по результатам жеребьевки, размещаются наименования политических партий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а также эмблемы этих политических партий (если они были представлены в Избирательную комиссию Ленинградской области) в одноцветном исполнении. Жеребьевку проводит Избирательная комиссия Ленинградской области с участием уполномоченных представителей указанных политических партий (их региональных отделений) по окончании регистрации </w:t>
      </w:r>
      <w:proofErr w:type="spellStart"/>
      <w:r w:rsidRPr="00540BA6">
        <w:rPr>
          <w:sz w:val="28"/>
          <w:szCs w:val="28"/>
        </w:rPr>
        <w:t>общеобластных</w:t>
      </w:r>
      <w:proofErr w:type="spellEnd"/>
      <w:r w:rsidRPr="00540BA6">
        <w:rPr>
          <w:sz w:val="28"/>
          <w:szCs w:val="28"/>
        </w:rPr>
        <w:t xml:space="preserve"> списков кандидатов. Номер, полученный политической партией (ее региональным отделением) в результате жеребьевки, сохраняется до окончания избирательной кампании.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Под наименованием политической партии размещаются фамилии, имена и отчества всех зарегистрированных кандидатов, включенных в </w:t>
      </w:r>
      <w:proofErr w:type="spellStart"/>
      <w:r w:rsidRPr="00540BA6">
        <w:rPr>
          <w:sz w:val="28"/>
          <w:szCs w:val="28"/>
        </w:rPr>
        <w:t>общеобластную</w:t>
      </w:r>
      <w:proofErr w:type="spellEnd"/>
      <w:r w:rsidRPr="00540BA6">
        <w:rPr>
          <w:sz w:val="28"/>
          <w:szCs w:val="28"/>
        </w:rPr>
        <w:t xml:space="preserve"> часть </w:t>
      </w:r>
      <w:proofErr w:type="spellStart"/>
      <w:r w:rsidRPr="00540BA6">
        <w:rPr>
          <w:sz w:val="28"/>
          <w:szCs w:val="28"/>
        </w:rPr>
        <w:t>общеобластного</w:t>
      </w:r>
      <w:proofErr w:type="spellEnd"/>
      <w:r w:rsidRPr="00540BA6">
        <w:rPr>
          <w:sz w:val="28"/>
          <w:szCs w:val="28"/>
        </w:rPr>
        <w:t xml:space="preserve"> списка кандидатов, выдвинутого данной политической партией (ее региональным отделением).</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 xml:space="preserve">На каждой территории, которой соответствует территориальная группа </w:t>
      </w:r>
      <w:proofErr w:type="spellStart"/>
      <w:r w:rsidRPr="00540BA6">
        <w:rPr>
          <w:sz w:val="28"/>
          <w:szCs w:val="28"/>
        </w:rPr>
        <w:t>общеобластного</w:t>
      </w:r>
      <w:proofErr w:type="spellEnd"/>
      <w:r w:rsidRPr="00540BA6">
        <w:rPr>
          <w:sz w:val="28"/>
          <w:szCs w:val="28"/>
        </w:rPr>
        <w:t xml:space="preserve"> списка кандидатов, в избирательном бюллетене после указанных в настоящей части сведений указывается также номер соответствующей этой территории территориальной группы кандидатов из </w:t>
      </w:r>
      <w:proofErr w:type="spellStart"/>
      <w:r w:rsidRPr="00540BA6">
        <w:rPr>
          <w:sz w:val="28"/>
          <w:szCs w:val="28"/>
        </w:rPr>
        <w:t>общеобластного</w:t>
      </w:r>
      <w:proofErr w:type="spellEnd"/>
      <w:r w:rsidRPr="00540BA6">
        <w:rPr>
          <w:sz w:val="28"/>
          <w:szCs w:val="28"/>
        </w:rPr>
        <w:t xml:space="preserve"> списка кандидатов, выдвинутого данной политической партией (ее региональным отделением), а также фамилии, имена и отчества всех кандидатов, включенных в соответствующую территориальную группу кандидатов.</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Справа от наименования каждой политической партии помещается пустой квадрат.</w:t>
      </w:r>
    </w:p>
    <w:p w:rsidR="00540BA6" w:rsidRPr="00540BA6" w:rsidRDefault="00540BA6" w:rsidP="00540BA6">
      <w:pPr>
        <w:autoSpaceDE w:val="0"/>
        <w:autoSpaceDN w:val="0"/>
        <w:adjustRightInd w:val="0"/>
        <w:ind w:firstLine="709"/>
        <w:jc w:val="both"/>
        <w:rPr>
          <w:sz w:val="28"/>
          <w:szCs w:val="28"/>
        </w:rPr>
      </w:pPr>
      <w:r w:rsidRPr="00540BA6">
        <w:rPr>
          <w:sz w:val="28"/>
          <w:szCs w:val="28"/>
        </w:rPr>
        <w:t>7. В избирательном бюллетене для голосования по одномандатному избирательному округу фамилии зарегистрированных кандидатов размещаются в алфавитном порядке, при этом избирательный бюллетень должен содержать следующие сведения о каждом из зарегистрированных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фамилия, имя и отчество. Если фамилии, имена и отчества двух и более кандидатов совпадают полностью, сведения о кандидатах размещаются в избирательном бюллетене в соответствии с датами рождения кандидатов (первыми указываются сведения о старшем кандидате), при </w:t>
      </w:r>
      <w:proofErr w:type="gramStart"/>
      <w:r w:rsidRPr="00540BA6">
        <w:rPr>
          <w:sz w:val="28"/>
          <w:szCs w:val="28"/>
        </w:rPr>
        <w:t>этом</w:t>
      </w:r>
      <w:proofErr w:type="gramEnd"/>
      <w:r w:rsidRPr="00540BA6">
        <w:rPr>
          <w:sz w:val="28"/>
          <w:szCs w:val="28"/>
        </w:rPr>
        <w:t xml:space="preserve"> если кандидат менял фамилию, или имя, или отчество в период избирательной кампании либо в течение года до дня официального опубликования (публикации) решения о назначении выборов, в бюллетене также указываются </w:t>
      </w:r>
      <w:proofErr w:type="gramStart"/>
      <w:r w:rsidRPr="00540BA6">
        <w:rPr>
          <w:sz w:val="28"/>
          <w:szCs w:val="28"/>
        </w:rPr>
        <w:t>прежние</w:t>
      </w:r>
      <w:proofErr w:type="gramEnd"/>
      <w:r w:rsidRPr="00540BA6">
        <w:rPr>
          <w:sz w:val="28"/>
          <w:szCs w:val="28"/>
        </w:rPr>
        <w:t xml:space="preserve"> фамилия, имя, отчество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2) год рождения;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место жительства (наименование субъекта Российской Федерации, района, города, иного населенного пункта);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4) основное место работы или службы, занимаемая должность (в случае отсутствия основного места работы или службы - род занятий); </w:t>
      </w:r>
    </w:p>
    <w:p w:rsidR="00540BA6" w:rsidRPr="00540BA6" w:rsidRDefault="00540BA6" w:rsidP="00540BA6">
      <w:pPr>
        <w:autoSpaceDE w:val="0"/>
        <w:autoSpaceDN w:val="0"/>
        <w:adjustRightInd w:val="0"/>
        <w:ind w:firstLine="709"/>
        <w:jc w:val="both"/>
        <w:rPr>
          <w:sz w:val="28"/>
          <w:szCs w:val="28"/>
        </w:rPr>
      </w:pPr>
      <w:r w:rsidRPr="00540BA6">
        <w:rPr>
          <w:sz w:val="28"/>
          <w:szCs w:val="28"/>
        </w:rPr>
        <w:t>5) если кандидат является депутатом и осуществляет свои полномочия на непостоянной основе, – сведения об этом с указанием наименования соответствующего представительного органа;</w:t>
      </w:r>
    </w:p>
    <w:p w:rsidR="00540BA6" w:rsidRPr="00540BA6" w:rsidRDefault="00540BA6" w:rsidP="00540BA6">
      <w:pPr>
        <w:autoSpaceDE w:val="0"/>
        <w:autoSpaceDN w:val="0"/>
        <w:adjustRightInd w:val="0"/>
        <w:ind w:firstLine="709"/>
        <w:jc w:val="both"/>
        <w:rPr>
          <w:sz w:val="28"/>
          <w:szCs w:val="28"/>
        </w:rPr>
      </w:pPr>
      <w:r w:rsidRPr="00540BA6">
        <w:rPr>
          <w:sz w:val="28"/>
          <w:szCs w:val="28"/>
        </w:rPr>
        <w:t>6) если кандидат выдвинут политической партией (ее региональным отделением), – слово «выдвинут» с указанием наименования этой политической партии в соответствии с пунктом 10 статьи 35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7) если кандидат сам выдвинул свою кандидатуру, – слово «самовыдвижение».</w:t>
      </w:r>
    </w:p>
    <w:p w:rsidR="00540BA6" w:rsidRPr="00540BA6" w:rsidRDefault="00540BA6" w:rsidP="00540BA6">
      <w:pPr>
        <w:autoSpaceDE w:val="0"/>
        <w:autoSpaceDN w:val="0"/>
        <w:adjustRightInd w:val="0"/>
        <w:ind w:firstLine="709"/>
        <w:jc w:val="both"/>
        <w:rPr>
          <w:color w:val="FF0000"/>
          <w:sz w:val="28"/>
          <w:szCs w:val="28"/>
        </w:rPr>
      </w:pPr>
      <w:proofErr w:type="gramStart"/>
      <w:r w:rsidRPr="00540BA6">
        <w:rPr>
          <w:sz w:val="28"/>
          <w:szCs w:val="28"/>
        </w:rPr>
        <w:t xml:space="preserve">Если зарегистрированный кандидат, выдвинутый по одномандатному избирательному округу, в соответствии с </w:t>
      </w:r>
      <w:r w:rsidRPr="00540BA6">
        <w:rPr>
          <w:color w:val="000000" w:themeColor="text1"/>
          <w:sz w:val="28"/>
          <w:szCs w:val="28"/>
        </w:rPr>
        <w:t>частью 5 статьи 18 настоящего областного закона</w:t>
      </w:r>
      <w:r w:rsidRPr="00540BA6">
        <w:rPr>
          <w:color w:val="FF0000"/>
          <w:sz w:val="28"/>
          <w:szCs w:val="28"/>
        </w:rPr>
        <w:t xml:space="preserve"> </w:t>
      </w:r>
      <w:r w:rsidRPr="00540BA6">
        <w:rPr>
          <w:sz w:val="28"/>
          <w:szCs w:val="28"/>
        </w:rPr>
        <w:t>указал в заявлении о согласии баллотироваться свою принадлежность к политической партии, иному общественному объединению, в избирательном бюллетене указываются также наименование соответствующей политической партии, иного общественного объединения в соответствии с пунктом 10 статьи 35 Федерального закона и статус зарегистрированного кандидата в этой политической</w:t>
      </w:r>
      <w:proofErr w:type="gramEnd"/>
      <w:r w:rsidRPr="00540BA6">
        <w:rPr>
          <w:sz w:val="28"/>
          <w:szCs w:val="28"/>
        </w:rPr>
        <w:t xml:space="preserve"> партии, ином общественном объединении.</w:t>
      </w:r>
    </w:p>
    <w:p w:rsidR="00540BA6" w:rsidRPr="00540BA6" w:rsidRDefault="00540BA6" w:rsidP="00540BA6">
      <w:pPr>
        <w:autoSpaceDE w:val="0"/>
        <w:autoSpaceDN w:val="0"/>
        <w:adjustRightInd w:val="0"/>
        <w:ind w:firstLine="709"/>
        <w:jc w:val="both"/>
        <w:rPr>
          <w:sz w:val="28"/>
          <w:szCs w:val="28"/>
        </w:rPr>
      </w:pPr>
      <w:r w:rsidRPr="00540BA6">
        <w:rPr>
          <w:sz w:val="28"/>
          <w:szCs w:val="28"/>
        </w:rPr>
        <w:t>Справа от сведений о каждом зарегистрированном кандидате помещается пустой квадрат.</w:t>
      </w:r>
    </w:p>
    <w:p w:rsidR="00540BA6" w:rsidRPr="00540BA6" w:rsidRDefault="00540BA6" w:rsidP="00540BA6">
      <w:pPr>
        <w:autoSpaceDE w:val="0"/>
        <w:autoSpaceDN w:val="0"/>
        <w:adjustRightInd w:val="0"/>
        <w:ind w:firstLine="709"/>
        <w:jc w:val="both"/>
        <w:rPr>
          <w:sz w:val="28"/>
          <w:szCs w:val="28"/>
        </w:rPr>
      </w:pPr>
      <w:r w:rsidRPr="00540BA6">
        <w:rPr>
          <w:sz w:val="28"/>
          <w:szCs w:val="28"/>
        </w:rPr>
        <w:t>8. Если у зарегистрированного кандидата, внесенного в избирательный бюллетень, имелась или имеется судимость, в избирательном бюллетене должны указываться сведения о его судимости. Эти сведения указываются на основании соответствующих документов, представленных в Избирательную комиссию Ленинградской области, окружную избирательную комиссию до утверждения текста избирательного бюллетеня.</w:t>
      </w:r>
    </w:p>
    <w:p w:rsidR="00540BA6" w:rsidRPr="00540BA6" w:rsidRDefault="00540BA6" w:rsidP="00540BA6">
      <w:pPr>
        <w:autoSpaceDE w:val="0"/>
        <w:autoSpaceDN w:val="0"/>
        <w:adjustRightInd w:val="0"/>
        <w:ind w:firstLine="709"/>
        <w:jc w:val="both"/>
        <w:rPr>
          <w:sz w:val="28"/>
          <w:szCs w:val="28"/>
        </w:rPr>
      </w:pPr>
      <w:r w:rsidRPr="00540BA6">
        <w:rPr>
          <w:sz w:val="28"/>
          <w:szCs w:val="28"/>
        </w:rPr>
        <w:t>9. Каждый избирательный бюллетень должен содержать разъяснение о порядке его заполнения.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10. Избирательные бюллетени печатаются на русском языке.</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11. Количество избирательных бюллетеней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и одномандатным избирательным округам, определяется решением Избирательной комиссии Ленинградской области не </w:t>
      </w:r>
      <w:proofErr w:type="gramStart"/>
      <w:r w:rsidRPr="00540BA6">
        <w:rPr>
          <w:sz w:val="28"/>
          <w:szCs w:val="28"/>
        </w:rPr>
        <w:t>позднее</w:t>
      </w:r>
      <w:proofErr w:type="gramEnd"/>
      <w:r w:rsidRPr="00540BA6">
        <w:rPr>
          <w:sz w:val="28"/>
          <w:szCs w:val="28"/>
        </w:rPr>
        <w:t xml:space="preserve"> чем за 24 дня до дня голосования. Количество избирательных бюллетеней не должно превышать более чем на 1,5 процента число избирателей, зарегистрированных на территории соответствующего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12. Изготовленные полиграфической организацией избирательные бюллетени передаются членам Избирательной комиссии Ленинградской области с правом решающего голоса по акту, в котором указываются дата и время его составления, а также количество передаваемых избирательных бюллетеней. После передачи упакованных в пачки избирательных бюллетеней в количестве, соответствующем контракту, работники полиграфической организации в присутствии членов Избирательной комиссии Ленинградской области с правом решающего голоса уничтожают лишние избирательные бюллетени (при их выявлении), о чем составляется акт.</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Избирательная комиссия Ленинградской области обязана не </w:t>
      </w:r>
      <w:proofErr w:type="gramStart"/>
      <w:r w:rsidRPr="00540BA6">
        <w:rPr>
          <w:sz w:val="28"/>
          <w:szCs w:val="28"/>
        </w:rPr>
        <w:t>позднее</w:t>
      </w:r>
      <w:proofErr w:type="gramEnd"/>
      <w:r w:rsidRPr="00540BA6">
        <w:rPr>
          <w:sz w:val="28"/>
          <w:szCs w:val="28"/>
        </w:rPr>
        <w:t xml:space="preserve"> чем за два дня до получения ею избирательных бюллетеней от соответствующей полиграфической организации принять решение о месте и времени передачи избирательных бюллетеней членам Избирательной комиссии Ленинградской области, уничтожения избирательных бюллетеней. </w:t>
      </w:r>
      <w:proofErr w:type="gramStart"/>
      <w:r w:rsidRPr="00540BA6">
        <w:rPr>
          <w:sz w:val="28"/>
          <w:szCs w:val="28"/>
        </w:rPr>
        <w:t xml:space="preserve">Любой член Избирательной комиссии Ленинградской области, любой кандидат, фамилия которого внесена в избирательный бюллетень (за исключением кандидатов, фамилии которых указаны в составе </w:t>
      </w:r>
      <w:proofErr w:type="spellStart"/>
      <w:r w:rsidRPr="00540BA6">
        <w:rPr>
          <w:sz w:val="28"/>
          <w:szCs w:val="28"/>
        </w:rPr>
        <w:t>общеобластного</w:t>
      </w:r>
      <w:proofErr w:type="spellEnd"/>
      <w:r w:rsidRPr="00540BA6">
        <w:rPr>
          <w:sz w:val="28"/>
          <w:szCs w:val="28"/>
        </w:rPr>
        <w:t xml:space="preserve"> списка кандидатов по </w:t>
      </w:r>
      <w:proofErr w:type="spellStart"/>
      <w:r w:rsidRPr="00540BA6">
        <w:rPr>
          <w:sz w:val="28"/>
          <w:szCs w:val="28"/>
        </w:rPr>
        <w:t>общеобластному</w:t>
      </w:r>
      <w:proofErr w:type="spellEnd"/>
      <w:r w:rsidRPr="00540BA6">
        <w:rPr>
          <w:sz w:val="28"/>
          <w:szCs w:val="28"/>
        </w:rPr>
        <w:t xml:space="preserve"> избирательному округу), либо представитель такого кандидата, представитель любой политической партии (ее регионального отделения), наименование которой указано в избирательном бюллетене, вправе подписать акты, указанные в настоящей части.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13. Избирательная комиссия Ленинградской области после передачи ей избирательных бюллетеней полиграфической организацией передает весь тираж по актам окружным избирательным комиссиям в срок, установленный Избирательной комиссией Ленинградской области, на основании своего решения о распределении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14.</w:t>
      </w:r>
      <w:r>
        <w:rPr>
          <w:sz w:val="28"/>
          <w:szCs w:val="28"/>
        </w:rPr>
        <w:t> </w:t>
      </w:r>
      <w:r w:rsidRPr="00540BA6">
        <w:rPr>
          <w:sz w:val="28"/>
          <w:szCs w:val="28"/>
        </w:rPr>
        <w:t xml:space="preserve">На основании своего решения о распределении избирательных бюллетеней окружные избирательные комиссии передают в участковые комиссии избирательные бюллетени по </w:t>
      </w:r>
      <w:proofErr w:type="spellStart"/>
      <w:r w:rsidRPr="00540BA6">
        <w:rPr>
          <w:sz w:val="28"/>
          <w:szCs w:val="28"/>
        </w:rPr>
        <w:t>общеобластному</w:t>
      </w:r>
      <w:proofErr w:type="spellEnd"/>
      <w:r w:rsidRPr="00540BA6">
        <w:rPr>
          <w:sz w:val="28"/>
          <w:szCs w:val="28"/>
        </w:rPr>
        <w:t xml:space="preserve"> избирательному округу и одномандатному избирательному округу. Передача избирательных бюллетеней участковым комиссиям осуществляется не </w:t>
      </w:r>
      <w:proofErr w:type="gramStart"/>
      <w:r w:rsidRPr="00540BA6">
        <w:rPr>
          <w:sz w:val="28"/>
          <w:szCs w:val="28"/>
        </w:rPr>
        <w:t>позднее</w:t>
      </w:r>
      <w:proofErr w:type="gramEnd"/>
      <w:r w:rsidRPr="00540BA6">
        <w:rPr>
          <w:sz w:val="28"/>
          <w:szCs w:val="28"/>
        </w:rPr>
        <w:t xml:space="preserve"> чем за один день до дня (первого дня) голосования. </w:t>
      </w:r>
      <w:proofErr w:type="gramStart"/>
      <w:r w:rsidRPr="00540BA6">
        <w:rPr>
          <w:sz w:val="28"/>
          <w:szCs w:val="28"/>
        </w:rPr>
        <w:t>По каждому избирательному участку количество передаваемых избирательных бюллетеней по каждому избирательному округу не может превышать более чем на 0,5 процента (но не менее чем на два избирательных бюллетеня) число избирателей, зарегистрированных на данном избирательном участке, и составлять менее 70 процентов от числа избирателей, включенных в список избирателей на соответствующем избирательном участке на день передачи избирательных бюллетеней.</w:t>
      </w:r>
      <w:proofErr w:type="gramEnd"/>
      <w:r w:rsidRPr="00540BA6">
        <w:rPr>
          <w:sz w:val="28"/>
          <w:szCs w:val="28"/>
        </w:rPr>
        <w:t xml:space="preserve"> </w:t>
      </w:r>
      <w:proofErr w:type="gramStart"/>
      <w:r w:rsidRPr="00540BA6">
        <w:rPr>
          <w:sz w:val="28"/>
          <w:szCs w:val="28"/>
        </w:rPr>
        <w:t>На избирательном участке, на котором ожидается большое число избирателей, подавших заявления о включении в список избирателей по месту своего нахождения в порядке, установленном пунктом 16 статьи 64 Федерального закона и частью 11 статьи 39 настоящего областного закона, а также на избирательном участке, на котором зарегистрированы менее 500 избирателей и используются программно-технические комплексы обработки избирательных бюллетеней, количество избирательных бюллетеней по решению</w:t>
      </w:r>
      <w:proofErr w:type="gramEnd"/>
      <w:r w:rsidRPr="00540BA6">
        <w:rPr>
          <w:sz w:val="28"/>
          <w:szCs w:val="28"/>
        </w:rPr>
        <w:t xml:space="preserve"> окружной избирательной комиссии может быть увеличено.</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 передаче избирательных бюллетеней окружной избирательной комиссией участковой комиссии составляются в двух экземплярах акт о передаче избирательных бюллетеней для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и акт о передаче избирательных бюллетеней для голосования по одномандатному избирательному округу. В каждом акте указываются время и дата его составления, количество передаваемых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При передаче избирательных бюллетеней участковым комиссиям производятся их поштучный пересчет и выбраковка, при этом выбракованные избирательные бюллетени (при их выявлении) уничтожаются членами окружной избирательной комиссии, о чем составляется акт.</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15. При передаче избирательных бюллетеней вышестоящей комиссией нижестоящей комиссии, их выбраковке и уничтожении вправе присутствовать члены этих комиссий, кандидаты, указанные в части 12 настоящей статьи, или их представители, а также представители политических партий (их региональных отделений), указанных в части 12 настоящей статьи. </w:t>
      </w:r>
      <w:proofErr w:type="gramStart"/>
      <w:r w:rsidRPr="00540BA6">
        <w:rPr>
          <w:sz w:val="28"/>
          <w:szCs w:val="28"/>
        </w:rPr>
        <w:t>Оповещение перечисленных лиц о месте и времени передачи избирательных бюллетеней осуществляется соответствующей избирательной комиссией, которая также обязана предоставить возможность каждому указанному в части 12 настоящей статьи кандидату или не менее чем одному его представителю, не менее чем одному представителю каждой указанной в части 12 настоящей статьи политической партии (ее регионального отделения) присутствовать при передаче избирательных бюллетеней.</w:t>
      </w:r>
      <w:proofErr w:type="gramEnd"/>
      <w:r w:rsidRPr="00540BA6">
        <w:rPr>
          <w:sz w:val="28"/>
          <w:szCs w:val="28"/>
        </w:rPr>
        <w:t xml:space="preserve"> При этом любое из перечисленных лиц вправе подписать акты, составляемые при передаче избирательных бюллетеней, а также при их выбраковке и уничтожении (если таковые производятся). </w:t>
      </w:r>
    </w:p>
    <w:p w:rsidR="00540BA6" w:rsidRPr="00540BA6" w:rsidRDefault="00540BA6" w:rsidP="00540BA6">
      <w:pPr>
        <w:autoSpaceDE w:val="0"/>
        <w:autoSpaceDN w:val="0"/>
        <w:adjustRightInd w:val="0"/>
        <w:ind w:firstLine="709"/>
        <w:jc w:val="both"/>
        <w:rPr>
          <w:sz w:val="28"/>
          <w:szCs w:val="28"/>
        </w:rPr>
      </w:pPr>
      <w:r w:rsidRPr="00540BA6">
        <w:rPr>
          <w:sz w:val="28"/>
          <w:szCs w:val="28"/>
        </w:rPr>
        <w:t>16. Ответственность за передачу и сохранность избирательных бюллетеней несут председатели избирательных комиссий, осуществляющих передачу, получение и хранение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17. На лицевой стороне всех избирательных бюллетеней, полученных участковой комиссией, в правом верхнем углу ставятся подписи двух членов участковой комиссии </w:t>
      </w:r>
      <w:r w:rsidRPr="00540BA6">
        <w:rPr>
          <w:iCs/>
          <w:sz w:val="28"/>
          <w:szCs w:val="28"/>
        </w:rPr>
        <w:t>с правом решающего голоса</w:t>
      </w:r>
      <w:r w:rsidRPr="00540BA6">
        <w:rPr>
          <w:sz w:val="28"/>
          <w:szCs w:val="28"/>
        </w:rPr>
        <w:t>, которые заверяются печатью участковой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18. </w:t>
      </w:r>
      <w:proofErr w:type="gramStart"/>
      <w:r w:rsidRPr="00540BA6">
        <w:rPr>
          <w:sz w:val="28"/>
          <w:szCs w:val="28"/>
        </w:rPr>
        <w:t xml:space="preserve">В случае выбытия из </w:t>
      </w:r>
      <w:proofErr w:type="spellStart"/>
      <w:r w:rsidRPr="00540BA6">
        <w:rPr>
          <w:sz w:val="28"/>
          <w:szCs w:val="28"/>
        </w:rPr>
        <w:t>общеобластного</w:t>
      </w:r>
      <w:proofErr w:type="spellEnd"/>
      <w:r w:rsidRPr="00540BA6">
        <w:rPr>
          <w:sz w:val="28"/>
          <w:szCs w:val="28"/>
        </w:rPr>
        <w:t xml:space="preserve"> списка кандидатов зарегистрированного кандидата, фамилия, имя и отчество которого указаны в избирательном бюллетене, отмены или аннулирования регистрации кандидата, </w:t>
      </w:r>
      <w:proofErr w:type="spellStart"/>
      <w:r w:rsidRPr="00540BA6">
        <w:rPr>
          <w:sz w:val="28"/>
          <w:szCs w:val="28"/>
        </w:rPr>
        <w:t>общеобластного</w:t>
      </w:r>
      <w:proofErr w:type="spellEnd"/>
      <w:r w:rsidRPr="00540BA6">
        <w:rPr>
          <w:sz w:val="28"/>
          <w:szCs w:val="28"/>
        </w:rPr>
        <w:t xml:space="preserve"> списка кандидатов после изготовления избирательных бюллетеней окружные, участковые избирательные комиссии по указанию Избирательной комиссии Ленинградской области, окружной избирательной комиссии, зарегистрировавшей </w:t>
      </w:r>
      <w:proofErr w:type="spellStart"/>
      <w:r w:rsidRPr="00540BA6">
        <w:rPr>
          <w:sz w:val="28"/>
          <w:szCs w:val="28"/>
        </w:rPr>
        <w:t>общеобластной</w:t>
      </w:r>
      <w:proofErr w:type="spellEnd"/>
      <w:r w:rsidRPr="00540BA6">
        <w:rPr>
          <w:sz w:val="28"/>
          <w:szCs w:val="28"/>
        </w:rPr>
        <w:t xml:space="preserve"> список кандидатов, кандидата, вычеркивают в избирательных бюллетенях сведения о таких кандидатах, политических партиях (их региональных</w:t>
      </w:r>
      <w:proofErr w:type="gramEnd"/>
      <w:r w:rsidRPr="00540BA6">
        <w:rPr>
          <w:sz w:val="28"/>
          <w:szCs w:val="28"/>
        </w:rPr>
        <w:t xml:space="preserve"> </w:t>
      </w:r>
      <w:proofErr w:type="gramStart"/>
      <w:r w:rsidRPr="00540BA6">
        <w:rPr>
          <w:sz w:val="28"/>
          <w:szCs w:val="28"/>
        </w:rPr>
        <w:t>отделениях</w:t>
      </w:r>
      <w:proofErr w:type="gramEnd"/>
      <w:r w:rsidRPr="00540BA6">
        <w:rPr>
          <w:sz w:val="28"/>
          <w:szCs w:val="28"/>
        </w:rPr>
        <w:t xml:space="preserve">), выдвинувшие такие </w:t>
      </w:r>
      <w:proofErr w:type="spellStart"/>
      <w:r w:rsidRPr="00540BA6">
        <w:rPr>
          <w:sz w:val="28"/>
          <w:szCs w:val="28"/>
        </w:rPr>
        <w:t>общеобластные</w:t>
      </w:r>
      <w:proofErr w:type="spellEnd"/>
      <w:r w:rsidRPr="00540BA6">
        <w:rPr>
          <w:sz w:val="28"/>
          <w:szCs w:val="28"/>
        </w:rPr>
        <w:t xml:space="preserve"> списки кандидатов. При необходимости внесения в изготовленный избирательный бюллетень изменений, касающихся сведений о кандидате, о политической партии (ее региональном отделении), соответствующие изменения по решению Избирательной комиссии Ленинградской области, соответствующей окружной избирательной комиссии могут быть внесены членами окружной или участковой комиссии от руки либо с использованием технических средств.</w:t>
      </w:r>
    </w:p>
    <w:p w:rsidR="00540BA6" w:rsidRPr="00540BA6" w:rsidRDefault="00540BA6" w:rsidP="00540BA6">
      <w:pPr>
        <w:autoSpaceDE w:val="0"/>
        <w:autoSpaceDN w:val="0"/>
        <w:adjustRightInd w:val="0"/>
        <w:ind w:firstLine="709"/>
        <w:jc w:val="both"/>
        <w:rPr>
          <w:sz w:val="28"/>
          <w:szCs w:val="28"/>
        </w:rPr>
      </w:pPr>
      <w:r w:rsidRPr="00540BA6">
        <w:rPr>
          <w:sz w:val="28"/>
          <w:szCs w:val="28"/>
        </w:rPr>
        <w:t>19. </w:t>
      </w:r>
      <w:proofErr w:type="gramStart"/>
      <w:r w:rsidRPr="00540BA6">
        <w:rPr>
          <w:sz w:val="28"/>
          <w:szCs w:val="28"/>
        </w:rPr>
        <w:t xml:space="preserve">В случае принятия менее чем за 10 дней до дня голосования решения о регистрации кандидата, </w:t>
      </w:r>
      <w:proofErr w:type="spellStart"/>
      <w:r w:rsidRPr="00540BA6">
        <w:rPr>
          <w:sz w:val="28"/>
          <w:szCs w:val="28"/>
        </w:rPr>
        <w:t>общеобластного</w:t>
      </w:r>
      <w:proofErr w:type="spellEnd"/>
      <w:r w:rsidRPr="00540BA6">
        <w:rPr>
          <w:sz w:val="28"/>
          <w:szCs w:val="28"/>
        </w:rPr>
        <w:t xml:space="preserve"> списка кандидатов окружная избирательная комиссия, Избирательная комиссия Ленинградской области, зарегистрировавшая кандидата, </w:t>
      </w:r>
      <w:proofErr w:type="spellStart"/>
      <w:r w:rsidRPr="00540BA6">
        <w:rPr>
          <w:sz w:val="28"/>
          <w:szCs w:val="28"/>
        </w:rPr>
        <w:t>общеобластной</w:t>
      </w:r>
      <w:proofErr w:type="spellEnd"/>
      <w:r w:rsidRPr="00540BA6">
        <w:rPr>
          <w:sz w:val="28"/>
          <w:szCs w:val="28"/>
        </w:rPr>
        <w:t xml:space="preserve"> список кандидатов, вправе принять решение о внесении в изготовленные избирательные бюллетени данных об указанном зарегистрированном кандидате, </w:t>
      </w:r>
      <w:proofErr w:type="spellStart"/>
      <w:r w:rsidRPr="00540BA6">
        <w:rPr>
          <w:sz w:val="28"/>
          <w:szCs w:val="28"/>
        </w:rPr>
        <w:t>общеобластном</w:t>
      </w:r>
      <w:proofErr w:type="spellEnd"/>
      <w:r w:rsidRPr="00540BA6">
        <w:rPr>
          <w:sz w:val="28"/>
          <w:szCs w:val="28"/>
        </w:rPr>
        <w:t xml:space="preserve"> списке кандидатов от руки либо с использованием технических средств. </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20. В день голосования (последний день голосования) после окончания времени голосования неиспользованные избирательные бюллетени, находящиеся в избирательных комиссиях, подсчитываются и погашаются. В участковых комиссиях эта процедура осуществляется в соответствии с пунктом 3 статьи 68 Федерального закона и частью 3 статьи 42 настоящего областного закона. В окружных избирательных комиссиях при погашении неиспользованных избирательных бюллетеней составляется акт, в котором указывается число погашенных избирательных бюллетеней по каждому избирательному округу. При погашении избирательных бюллетеней вправе присутствовать лица, указанные в пункте 3 статьи 30 Федерального закона. Погашенные избирательные бюллетени хранятся секретарем соответствующей избирательной комиссии в опечатанном виде вместе с другой документацией избирательной комиссии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28) дополнить статьей 38</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38</w:t>
      </w:r>
      <w:r w:rsidRPr="00540BA6">
        <w:rPr>
          <w:sz w:val="28"/>
          <w:szCs w:val="28"/>
          <w:vertAlign w:val="superscript"/>
        </w:rPr>
        <w:t>1</w:t>
      </w:r>
      <w:r w:rsidRPr="00540BA6">
        <w:rPr>
          <w:sz w:val="28"/>
          <w:szCs w:val="28"/>
        </w:rPr>
        <w:t xml:space="preserve">. </w:t>
      </w:r>
      <w:r w:rsidRPr="00540BA6">
        <w:rPr>
          <w:b/>
          <w:sz w:val="28"/>
          <w:szCs w:val="28"/>
        </w:rPr>
        <w:t xml:space="preserve">Дни голосования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По решению Избирательной комиссии Ленинградской области, голосование на выборах депутатов Законодательного собрания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депутатов Законодательного собрания и не подлежит пересмотру. </w:t>
      </w:r>
    </w:p>
    <w:p w:rsidR="00540BA6" w:rsidRPr="00540BA6" w:rsidRDefault="00540BA6" w:rsidP="00540BA6">
      <w:pPr>
        <w:autoSpaceDE w:val="0"/>
        <w:autoSpaceDN w:val="0"/>
        <w:adjustRightInd w:val="0"/>
        <w:ind w:firstLine="709"/>
        <w:jc w:val="both"/>
        <w:rPr>
          <w:sz w:val="28"/>
          <w:szCs w:val="28"/>
        </w:rPr>
      </w:pPr>
      <w:r w:rsidRPr="00540BA6">
        <w:rPr>
          <w:sz w:val="28"/>
          <w:szCs w:val="28"/>
        </w:rPr>
        <w:t>2. В случае принятия решения о проведении голосования в течение нескольких дней подряд предусмотренные Федеральным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не предусмотрено иное. Если определенные действия осуществляются либо могут осуществляться (не могут осуществляться) в день голосования или в предшествующий ему день, такие действия осуществляются либо могут осуществляться (не могут осуществляться) соответственно в любой из указанных дней голосования или в предшествующий им день, если Федеральным законом, настоящим областным законом не предусмотрено иное.</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 По решению Избирательной комиссии Ленинградской области, в период, определенный в соответствии с частью 1 настоящей статьи, может быть проведено голосование с использованием следующих дополнительных </w:t>
      </w:r>
      <w:proofErr w:type="gramStart"/>
      <w:r w:rsidRPr="00540BA6">
        <w:rPr>
          <w:sz w:val="28"/>
          <w:szCs w:val="28"/>
        </w:rPr>
        <w:t>возможностей реализации избирательных прав граждан Российской Федерации</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1) голосование избирателей вне помещения для голосования на территориях и в местах, пригодных к оборудованию для проведения голосования (на придомовых территориях, на территориях общего пользования и в иных местах);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голосование групп избирателей, которые проживают (находятся) в населенных пунктах и иных местах, где отсутствуют помещения для голосования и транспортное </w:t>
      </w:r>
      <w:proofErr w:type="gramStart"/>
      <w:r w:rsidRPr="00540BA6">
        <w:rPr>
          <w:sz w:val="28"/>
          <w:szCs w:val="28"/>
        </w:rPr>
        <w:t>сообщение</w:t>
      </w:r>
      <w:proofErr w:type="gramEnd"/>
      <w:r w:rsidRPr="00540BA6">
        <w:rPr>
          <w:sz w:val="28"/>
          <w:szCs w:val="28"/>
        </w:rPr>
        <w:t xml:space="preserve"> с которыми затруднено.</w:t>
      </w:r>
    </w:p>
    <w:p w:rsidR="00540BA6" w:rsidRPr="00540BA6" w:rsidRDefault="00540BA6" w:rsidP="00540BA6">
      <w:pPr>
        <w:autoSpaceDE w:val="0"/>
        <w:autoSpaceDN w:val="0"/>
        <w:adjustRightInd w:val="0"/>
        <w:ind w:firstLine="709"/>
        <w:jc w:val="both"/>
        <w:rPr>
          <w:sz w:val="28"/>
          <w:szCs w:val="28"/>
        </w:rPr>
      </w:pPr>
      <w:r w:rsidRPr="00540BA6">
        <w:rPr>
          <w:sz w:val="28"/>
          <w:szCs w:val="28"/>
        </w:rPr>
        <w:t>4. Подсчет голосов избирателей начинается сразу после окончания времени голосования в последний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5. Иные особенности голосования, установления итогов голосования в дни голосования, предусмотренные настоящей статьей, устанавливаются Центральной избирательной комиссией Российской Федерации</w:t>
      </w:r>
      <w:proofErr w:type="gramStart"/>
      <w:r w:rsidRPr="00540BA6">
        <w:rPr>
          <w:sz w:val="28"/>
          <w:szCs w:val="28"/>
        </w:rPr>
        <w:t>.»;</w:t>
      </w:r>
      <w:r w:rsidRPr="00540BA6">
        <w:rPr>
          <w:sz w:val="28"/>
          <w:szCs w:val="28"/>
          <w:vertAlign w:val="superscript"/>
        </w:rPr>
        <w:t xml:space="preserve"> </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29) в статье 39:</w:t>
      </w:r>
    </w:p>
    <w:p w:rsidR="00540BA6" w:rsidRPr="00540BA6" w:rsidRDefault="00540BA6" w:rsidP="00540BA6">
      <w:pPr>
        <w:autoSpaceDE w:val="0"/>
        <w:autoSpaceDN w:val="0"/>
        <w:adjustRightInd w:val="0"/>
        <w:ind w:firstLine="709"/>
        <w:jc w:val="both"/>
        <w:rPr>
          <w:sz w:val="28"/>
          <w:szCs w:val="28"/>
        </w:rPr>
      </w:pPr>
      <w:r w:rsidRPr="00540BA6">
        <w:rPr>
          <w:sz w:val="28"/>
          <w:szCs w:val="28"/>
        </w:rPr>
        <w:t>а) часть 4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«4. При получении избирательных бюллетеней избиратель проставляет в списке избирателей серию и номер своего паспорта или документа, заменяющего паспорт гражданина. С согласия избирателя либо по его просьбе указанные сведения могут быть внесены в список избирателей членом участковой комиссии с правом решающего голоса. Избиратель проверяет правильность произведенной записи и расписывается в получении за каждый избирательный бюллетень. Член участковой комиссии, выдавший избирателю избирательные бюллетени, также расписывается в соответствующей графе списка избирателей</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б) часть 5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«5. Каждый избиратель голосует лично. Голосование за других избирателей не допускается. Избирательные бюллетени заполняются избирателем в специально оборудованной кабине, ином специально оборудованном месте для тайного голосования, где не допускается присутствие других лиц, за исключением случая, указанного во втором абзаце настоящей части.</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Избиратель, не имеющий возможности самостоятельно расписаться в получении избирательных бюллетеней или заполнить избирательные бюллетени, принять участие в электронном голосовании, вправе воспользоваться для этого помощью другого избирателя, не являющегося членом избирательной комиссии, зарегистрированным кандидатом, уполномоченным представителем политической партии (ее регионального отделения), уполномоченным представителем по финансовым вопросам, доверенным лицом кандидата, политической партии (ее регионального отделения), наблюдателем.</w:t>
      </w:r>
      <w:proofErr w:type="gramEnd"/>
      <w:r w:rsidRPr="00540BA6">
        <w:rPr>
          <w:sz w:val="28"/>
          <w:szCs w:val="28"/>
        </w:rPr>
        <w:t xml:space="preserve"> В таком случае избиратель устно извещает комиссию о своем намерении воспользоваться помощью для заполнения избирательных бюллетеней, участия в электронном голосовании. При этом в соответствующих графах списка избирателей, указываются фамилия, имя, отчество, серия и номер паспорта или документа, заменяющего паспорт, лица, оказывающего помощь избирателю</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в) второе предложение части 6 изложить в следующей редакции: «Заполненные избирательные бюллетени опускаются избирателем в опечатанные (опломбированные) ящики для голосования либо в технические средства подсчета голосов при их использовании</w:t>
      </w:r>
      <w:proofErr w:type="gramStart"/>
      <w:r w:rsidRPr="00540BA6">
        <w:rPr>
          <w:sz w:val="28"/>
          <w:szCs w:val="28"/>
        </w:rPr>
        <w:t>.»;</w:t>
      </w:r>
    </w:p>
    <w:p w:rsidR="00540BA6" w:rsidRPr="00540BA6" w:rsidRDefault="00540BA6" w:rsidP="00540BA6">
      <w:pPr>
        <w:autoSpaceDE w:val="0"/>
        <w:autoSpaceDN w:val="0"/>
        <w:adjustRightInd w:val="0"/>
        <w:ind w:firstLine="709"/>
        <w:jc w:val="both"/>
        <w:rPr>
          <w:sz w:val="28"/>
          <w:szCs w:val="28"/>
        </w:rPr>
      </w:pPr>
      <w:proofErr w:type="gramEnd"/>
      <w:r>
        <w:rPr>
          <w:sz w:val="28"/>
          <w:szCs w:val="28"/>
        </w:rPr>
        <w:t>г) </w:t>
      </w:r>
      <w:r w:rsidRPr="00540BA6">
        <w:rPr>
          <w:sz w:val="28"/>
          <w:szCs w:val="28"/>
        </w:rPr>
        <w:t>второе предложение в первом абзаце части 11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д)</w:t>
      </w:r>
      <w:r>
        <w:rPr>
          <w:sz w:val="28"/>
          <w:szCs w:val="28"/>
        </w:rPr>
        <w:t> </w:t>
      </w:r>
      <w:r w:rsidRPr="00540BA6">
        <w:rPr>
          <w:sz w:val="28"/>
          <w:szCs w:val="28"/>
        </w:rPr>
        <w:t>дополнить частью 12 следующего содержания:</w:t>
      </w:r>
    </w:p>
    <w:p w:rsidR="00540BA6" w:rsidRPr="00540BA6" w:rsidRDefault="00540BA6" w:rsidP="00540BA6">
      <w:pPr>
        <w:autoSpaceDE w:val="0"/>
        <w:autoSpaceDN w:val="0"/>
        <w:adjustRightInd w:val="0"/>
        <w:ind w:firstLine="709"/>
        <w:jc w:val="both"/>
        <w:rPr>
          <w:strike/>
          <w:sz w:val="28"/>
          <w:szCs w:val="28"/>
        </w:rPr>
      </w:pPr>
      <w:r w:rsidRPr="00540BA6">
        <w:rPr>
          <w:sz w:val="28"/>
          <w:szCs w:val="28"/>
        </w:rPr>
        <w:t>«12. При проведении выборов вместо голосования с использованием избирательных бюллетеней, изготовленных на бумажном носителе, может проводиться электронное голосование. Решение о проведении электронного голосования принимается Центральной избирательной комиссией Российской Федерации или по ее поручению Избирательной комиссией Ленинградской области. Порядок электронного голосования, подсчета голосов избирателей и установления итогов голосования на избирательном участке, форма протокола участковой комиссии об итогах голосования, а также особенности установления вышестоящими избирательными комиссиями итогов голосования и определения результатов выборов депутатов Законодательного собрания с учетом итогов электронного голосования устанавливаются Центральной избирательной комиссией Российской Федерации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30) в статье 40:</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а)</w:t>
      </w:r>
      <w:r>
        <w:rPr>
          <w:sz w:val="28"/>
          <w:szCs w:val="28"/>
        </w:rPr>
        <w:t> </w:t>
      </w:r>
      <w:r w:rsidRPr="00540BA6">
        <w:rPr>
          <w:sz w:val="28"/>
          <w:szCs w:val="28"/>
        </w:rPr>
        <w:t>в абзаце первом части 1 слова «самостоятельно по уважительным причинам (по состоянию здоровья, инвалидности) прибыть в помещение для голосования» заменить словами «прибыть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не позволяющим прибыть в помещение для голосования)»;</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б)</w:t>
      </w:r>
      <w:r>
        <w:rPr>
          <w:sz w:val="28"/>
          <w:szCs w:val="28"/>
        </w:rPr>
        <w:t> </w:t>
      </w:r>
      <w:r w:rsidRPr="00540BA6">
        <w:rPr>
          <w:sz w:val="28"/>
          <w:szCs w:val="28"/>
        </w:rPr>
        <w:t>в первом предложении части 2 после слова «проводится» дополнить словами «, за исключением случая предусмотренного пунктом 1 части 3 статьи 38</w:t>
      </w:r>
      <w:r w:rsidRPr="00540BA6">
        <w:rPr>
          <w:sz w:val="28"/>
          <w:szCs w:val="28"/>
          <w:vertAlign w:val="superscript"/>
        </w:rPr>
        <w:t>1</w:t>
      </w:r>
      <w:r w:rsidRPr="00540BA6">
        <w:rPr>
          <w:sz w:val="28"/>
          <w:szCs w:val="28"/>
        </w:rPr>
        <w:t xml:space="preserve"> настоящего областного закона</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в) дополнить частью 2</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w:t>
      </w:r>
      <w:r w:rsidRPr="00540BA6">
        <w:rPr>
          <w:sz w:val="28"/>
          <w:szCs w:val="28"/>
          <w:vertAlign w:val="superscript"/>
        </w:rPr>
        <w:t>1</w:t>
      </w:r>
      <w:r w:rsidRPr="00540BA6">
        <w:rPr>
          <w:sz w:val="28"/>
          <w:szCs w:val="28"/>
        </w:rPr>
        <w:t>.</w:t>
      </w:r>
      <w:r>
        <w:rPr>
          <w:sz w:val="28"/>
          <w:szCs w:val="28"/>
        </w:rPr>
        <w:t> </w:t>
      </w:r>
      <w:r w:rsidRPr="00540BA6">
        <w:rPr>
          <w:sz w:val="28"/>
          <w:szCs w:val="28"/>
        </w:rPr>
        <w:t>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«Единый портал государственных и муниципальных услуг (функций)»</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г) часть 3 изложить в следующей редакции; </w:t>
      </w:r>
    </w:p>
    <w:p w:rsidR="00540BA6" w:rsidRPr="00540BA6" w:rsidRDefault="00540BA6" w:rsidP="00540BA6">
      <w:pPr>
        <w:autoSpaceDE w:val="0"/>
        <w:autoSpaceDN w:val="0"/>
        <w:adjustRightInd w:val="0"/>
        <w:ind w:firstLine="709"/>
        <w:jc w:val="both"/>
        <w:rPr>
          <w:sz w:val="28"/>
          <w:szCs w:val="28"/>
        </w:rPr>
      </w:pPr>
      <w:r w:rsidRPr="00540BA6">
        <w:rPr>
          <w:sz w:val="28"/>
          <w:szCs w:val="28"/>
        </w:rPr>
        <w:t>«3.</w:t>
      </w:r>
      <w:r>
        <w:rPr>
          <w:sz w:val="28"/>
          <w:szCs w:val="28"/>
        </w:rPr>
        <w:t> </w:t>
      </w:r>
      <w:r w:rsidRPr="00540BA6">
        <w:rPr>
          <w:sz w:val="28"/>
          <w:szCs w:val="28"/>
        </w:rPr>
        <w:t>При регистрации устного обращения в реестре, указанном в части 2 настоящей статьи, указываются время его поступления, фамилия, имя, отчество избирателя, заявившего о своем желании проголосовать вне помещения для голосования, адрес его места жительства и проставляется подпись члена избирательной комиссии, принявшего телефонограмму, либо сообщение лица, передавшего обращение. Если обращение передано при содействии другого лица, в реестре также указываются фамилия, имя, отчество и адрес места жительства этого лица. По прибытии членов избирательной комиссии к избирателю обращение подтверждается письменным заявлением</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д) в части 6:</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слова «получают бюллетени» заменить словами «получают избирательные бюллетени»;</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во втором предложении слова «получаемых бюллетеней не может превышать более чем на пять процентов число полученных к моменту выезда (выхода) членов комиссии заявлений (устных обращений) (но не менее двух бюллетеней)» заменить словами «получаемых избирательных бюллетеней по каждому избирательному округу не может превышать более чем на пять процентов число полученных к моменту выезда (выхода) членов комиссии заявлений (устных обращений) (но не</w:t>
      </w:r>
      <w:proofErr w:type="gramEnd"/>
      <w:r w:rsidRPr="00540BA6">
        <w:rPr>
          <w:sz w:val="28"/>
          <w:szCs w:val="28"/>
        </w:rPr>
        <w:t xml:space="preserve"> менее двух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в третьем предложении слова «заверенную выписку из реестра, указанного в части 2 настоящей статьи, содержащую необходимые данные об избирателе и о поступившем заявлении (обращении)» заменить словами «предусмотренный частью 2 настоящей статьи реестр либо заверенную выписку из него, содержащую необходимые данные об избирателе и о поступившем заявлении (устном обращении)»;</w:t>
      </w:r>
    </w:p>
    <w:p w:rsidR="00540BA6" w:rsidRPr="00540BA6" w:rsidRDefault="00540BA6" w:rsidP="00540BA6">
      <w:pPr>
        <w:autoSpaceDE w:val="0"/>
        <w:autoSpaceDN w:val="0"/>
        <w:adjustRightInd w:val="0"/>
        <w:ind w:firstLine="709"/>
        <w:jc w:val="both"/>
        <w:rPr>
          <w:sz w:val="28"/>
          <w:szCs w:val="28"/>
        </w:rPr>
      </w:pPr>
      <w:r w:rsidRPr="00540BA6">
        <w:rPr>
          <w:sz w:val="28"/>
          <w:szCs w:val="28"/>
        </w:rPr>
        <w:t>е) в части 8:</w:t>
      </w:r>
    </w:p>
    <w:p w:rsidR="00540BA6" w:rsidRPr="00540BA6" w:rsidRDefault="00540BA6" w:rsidP="00540BA6">
      <w:pPr>
        <w:autoSpaceDE w:val="0"/>
        <w:autoSpaceDN w:val="0"/>
        <w:adjustRightInd w:val="0"/>
        <w:ind w:firstLine="709"/>
        <w:jc w:val="both"/>
        <w:rPr>
          <w:sz w:val="28"/>
          <w:szCs w:val="28"/>
        </w:rPr>
      </w:pPr>
      <w:r w:rsidRPr="00540BA6">
        <w:rPr>
          <w:sz w:val="28"/>
          <w:szCs w:val="28"/>
        </w:rPr>
        <w:t>в первом предложении слова «получение бюллетеня» заменить словами «получение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в третьем предложении слова «выдачи бюллетеня» заменить словами «выдачи избирательного бюллетеня»;</w:t>
      </w:r>
    </w:p>
    <w:p w:rsidR="00540BA6" w:rsidRPr="00540BA6" w:rsidRDefault="00540BA6" w:rsidP="00540BA6">
      <w:pPr>
        <w:autoSpaceDE w:val="0"/>
        <w:autoSpaceDN w:val="0"/>
        <w:adjustRightInd w:val="0"/>
        <w:ind w:firstLine="709"/>
        <w:jc w:val="both"/>
        <w:rPr>
          <w:sz w:val="28"/>
          <w:szCs w:val="28"/>
        </w:rPr>
      </w:pPr>
      <w:r w:rsidRPr="00540BA6">
        <w:rPr>
          <w:sz w:val="28"/>
          <w:szCs w:val="28"/>
        </w:rPr>
        <w:t>четвертое предложение изложить следующей редакции: «В заявлении также делаются отметки о получении нового избирательного бюллетеня взамен испорченного, а в случае получения избирателем двух и более избирательных бюллетеней (с учетом вида выборов и совмещения выборов) - об общем количестве полученных избирательных бюллетеней</w:t>
      </w:r>
      <w:proofErr w:type="gramStart"/>
      <w:r w:rsidRPr="00540BA6">
        <w:rPr>
          <w:sz w:val="28"/>
          <w:szCs w:val="28"/>
        </w:rPr>
        <w:t>.»;</w:t>
      </w:r>
    </w:p>
    <w:p w:rsidR="00540BA6" w:rsidRPr="00540BA6" w:rsidRDefault="00540BA6" w:rsidP="00540BA6">
      <w:pPr>
        <w:autoSpaceDE w:val="0"/>
        <w:autoSpaceDN w:val="0"/>
        <w:adjustRightInd w:val="0"/>
        <w:ind w:firstLine="709"/>
        <w:jc w:val="both"/>
        <w:rPr>
          <w:sz w:val="28"/>
          <w:szCs w:val="28"/>
        </w:rPr>
      </w:pPr>
      <w:proofErr w:type="gramEnd"/>
      <w:r w:rsidRPr="00540BA6">
        <w:rPr>
          <w:sz w:val="28"/>
          <w:szCs w:val="28"/>
        </w:rPr>
        <w:t>ж) часть 8</w:t>
      </w:r>
      <w:r w:rsidRPr="00540BA6">
        <w:rPr>
          <w:sz w:val="28"/>
          <w:szCs w:val="28"/>
          <w:vertAlign w:val="superscript"/>
        </w:rPr>
        <w:t>1</w:t>
      </w:r>
      <w:r w:rsidRPr="00540BA6">
        <w:rPr>
          <w:sz w:val="28"/>
          <w:szCs w:val="28"/>
        </w:rPr>
        <w:t xml:space="preserve">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«8</w:t>
      </w:r>
      <w:r w:rsidRPr="00540BA6">
        <w:rPr>
          <w:sz w:val="28"/>
          <w:szCs w:val="28"/>
          <w:vertAlign w:val="superscript"/>
        </w:rPr>
        <w:t>1</w:t>
      </w:r>
      <w:r w:rsidRPr="00540BA6">
        <w:rPr>
          <w:sz w:val="28"/>
          <w:szCs w:val="28"/>
        </w:rPr>
        <w:t>. В случае если избиратель вследствие инвалидности или по состоянию здоровья не имеет возможности самостоятельно расписаться в получении избирательных бюллетеней или заполнить избирательные бюллетени, он вправе воспользоваться для этого помощью другого избирателя в порядке, установленном абзацем вторым части 5 статьи 39 настоящего областного закона</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з) второе предложение части 11 после слов (их региональными отделениями)» дополнить словами «, одним из субъектов общественного контроля»;</w:t>
      </w:r>
    </w:p>
    <w:p w:rsidR="00540BA6" w:rsidRPr="00540BA6" w:rsidRDefault="00540BA6" w:rsidP="00540BA6">
      <w:pPr>
        <w:autoSpaceDE w:val="0"/>
        <w:autoSpaceDN w:val="0"/>
        <w:adjustRightInd w:val="0"/>
        <w:ind w:firstLine="709"/>
        <w:jc w:val="both"/>
        <w:rPr>
          <w:sz w:val="28"/>
          <w:szCs w:val="28"/>
        </w:rPr>
      </w:pPr>
      <w:r w:rsidRPr="00540BA6">
        <w:rPr>
          <w:sz w:val="28"/>
          <w:szCs w:val="28"/>
        </w:rPr>
        <w:t>и) часть 12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«12. </w:t>
      </w:r>
      <w:proofErr w:type="gramStart"/>
      <w:r w:rsidRPr="00540BA6">
        <w:rPr>
          <w:sz w:val="28"/>
          <w:szCs w:val="28"/>
        </w:rPr>
        <w:t>В случае если избиратель, от которого поступило заявление (устное обращение) о предоставлении возможности проголосовать вне помещения для голосования, прибыл в помещение для голосования после направления к нему членов участковой комиссии для проведения голосования вне помещения для голосования, соответствующий член участковой комиссии не вправе выдать данному избирателю в помещении для голосования избирательный бюллетень (избирательные бюллетени) до возвращения членов участковой комиссии, выезжавших</w:t>
      </w:r>
      <w:proofErr w:type="gramEnd"/>
      <w:r w:rsidRPr="00540BA6">
        <w:rPr>
          <w:sz w:val="28"/>
          <w:szCs w:val="28"/>
        </w:rPr>
        <w:t xml:space="preserve"> по заявлению (устному обращению) данного избирателя, и установления факта, что указанный избиратель не проголосовал вне помещения для голосования</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к) в части 13 слова «количество бюллетеней, выданных членам участковой комиссии с правом решающего голоса,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бюллетеней» заменить словами «количество избирательных бюллетеней по каждому избирательному округу, выданных членам участковой комиссии с правом решающего голоса</w:t>
      </w:r>
      <w:proofErr w:type="gramEnd"/>
      <w:r w:rsidRPr="00540BA6">
        <w:rPr>
          <w:sz w:val="28"/>
          <w:szCs w:val="28"/>
        </w:rPr>
        <w:t xml:space="preserve">, проводившим голосование вне помещения для голосования, количество письменных заявлений избирателей о предоставлении им возможности проголосовать вне помещения для голосования, количество выданных избирателям и возвращенных (неиспользованных, испорченных избирателями) избирательных бюллетеней </w:t>
      </w:r>
      <w:r w:rsidRPr="00540BA6">
        <w:rPr>
          <w:iCs/>
          <w:sz w:val="28"/>
          <w:szCs w:val="28"/>
        </w:rPr>
        <w:t>по каждому избирательному округу</w:t>
      </w:r>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31) пункт 5 части 2 статьи 41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«5) строки протокола в следующей последовательности:</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 число избирателей, внесенных в список избирателей на момент окончания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2: число избирательных бюллетеней, полученных участковой избирательной комиссией;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3: число избирательных бюллетеней, выданных участковой комиссией избирателям в помещении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4: число избирательных бюллетеней, выданных избирателям, проголосовавшим вне помещения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5: число погашенных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6: число избирательных бюллетеней, содержащихся в переносных ящиках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7: число избирательных бюллетеней, содержащихся в стационарных ящиках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8: число недействительных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9: число действительных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10: число утраченных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11: число избирательных бюллетеней, не учтенных при получении;</w:t>
      </w:r>
    </w:p>
    <w:p w:rsidR="00540BA6" w:rsidRPr="00540BA6" w:rsidRDefault="00540BA6" w:rsidP="00540BA6">
      <w:pPr>
        <w:autoSpaceDE w:val="0"/>
        <w:autoSpaceDN w:val="0"/>
        <w:adjustRightInd w:val="0"/>
        <w:ind w:firstLine="709"/>
        <w:jc w:val="both"/>
        <w:rPr>
          <w:sz w:val="28"/>
          <w:szCs w:val="28"/>
        </w:rPr>
      </w:pPr>
      <w:r w:rsidRPr="00540BA6">
        <w:rPr>
          <w:sz w:val="28"/>
          <w:szCs w:val="28"/>
        </w:rPr>
        <w:t>строка 12 и последующие строки протокола № 1 по одномандатному избирательному округу: в алфавитном порядке фамилии, имена и отчества, а при их совпадении - иные данные о внесенных в избирательный бюллетень зарегистрированных кандидатах и число голосов избирателей, поданных за каждого зарегистрированного кандидата;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строка 12 и последующие строки протокола № 2 по </w:t>
      </w:r>
      <w:proofErr w:type="spellStart"/>
      <w:r w:rsidRPr="00540BA6">
        <w:rPr>
          <w:sz w:val="28"/>
          <w:szCs w:val="28"/>
        </w:rPr>
        <w:t>общеобластному</w:t>
      </w:r>
      <w:proofErr w:type="spellEnd"/>
      <w:r w:rsidRPr="00540BA6">
        <w:rPr>
          <w:sz w:val="28"/>
          <w:szCs w:val="28"/>
        </w:rPr>
        <w:t xml:space="preserve"> избирательному округу: наименования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в порядке их размещения в избирательном бюллетене и число голосов избирателей, поданных за каждый </w:t>
      </w:r>
      <w:proofErr w:type="spellStart"/>
      <w:r w:rsidRPr="00540BA6">
        <w:rPr>
          <w:sz w:val="28"/>
          <w:szCs w:val="28"/>
        </w:rPr>
        <w:t>общеобластной</w:t>
      </w:r>
      <w:proofErr w:type="spellEnd"/>
      <w:r w:rsidRPr="00540BA6">
        <w:rPr>
          <w:sz w:val="28"/>
          <w:szCs w:val="28"/>
        </w:rPr>
        <w:t xml:space="preserve"> список кандидатов</w:t>
      </w:r>
      <w:proofErr w:type="gramStart"/>
      <w:r w:rsidRPr="00540BA6">
        <w:rPr>
          <w:sz w:val="28"/>
          <w:szCs w:val="28"/>
        </w:rPr>
        <w:t>;»</w:t>
      </w:r>
      <w:proofErr w:type="gramEnd"/>
      <w:r w:rsidRPr="00540BA6">
        <w:rPr>
          <w:sz w:val="28"/>
          <w:szCs w:val="28"/>
        </w:rPr>
        <w:t>;</w:t>
      </w:r>
    </w:p>
    <w:p w:rsidR="00540BA6" w:rsidRPr="00540BA6" w:rsidRDefault="00540BA6" w:rsidP="00540BA6">
      <w:pPr>
        <w:autoSpaceDE w:val="0"/>
        <w:autoSpaceDN w:val="0"/>
        <w:adjustRightInd w:val="0"/>
        <w:ind w:firstLine="709"/>
        <w:jc w:val="both"/>
        <w:rPr>
          <w:sz w:val="28"/>
          <w:szCs w:val="28"/>
        </w:rPr>
      </w:pPr>
      <w:r w:rsidRPr="00540BA6">
        <w:rPr>
          <w:sz w:val="28"/>
          <w:szCs w:val="28"/>
        </w:rPr>
        <w:t>32) статью 42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«Статья 42. </w:t>
      </w:r>
      <w:r w:rsidRPr="00540BA6">
        <w:rPr>
          <w:b/>
          <w:sz w:val="28"/>
          <w:szCs w:val="28"/>
        </w:rPr>
        <w:t>Порядок подсчета голосов избирателей и составления протоколов об итогах голосования участковой комиссией</w:t>
      </w:r>
    </w:p>
    <w:p w:rsidR="00540BA6" w:rsidRPr="00540BA6" w:rsidRDefault="00540BA6" w:rsidP="00540BA6">
      <w:pPr>
        <w:autoSpaceDE w:val="0"/>
        <w:autoSpaceDN w:val="0"/>
        <w:adjustRightInd w:val="0"/>
        <w:ind w:firstLine="709"/>
        <w:jc w:val="both"/>
        <w:rPr>
          <w:sz w:val="28"/>
          <w:szCs w:val="28"/>
        </w:rPr>
      </w:pPr>
      <w:r w:rsidRPr="00540BA6">
        <w:rPr>
          <w:sz w:val="28"/>
          <w:szCs w:val="28"/>
        </w:rPr>
        <w:t>1. Подсчет голосов избирателей осуществляется открыто и гласно, с оглашением и соответствующим оформлением в увеличенных формах протоколов об итогах голосования последовательно всех результатов выполняемых действий по подсчету избирательных бюллетеней и голосов избирателей членами участковой комиссии с правом решающего голоса. Лицам, указанным в пункте 3 статьи 30 Федерального закона, должна быть предоставлена возможность присутствовать при подсчете голосов избирателей и наблюдать за подсчетом.</w:t>
      </w:r>
    </w:p>
    <w:p w:rsidR="00540BA6" w:rsidRPr="00540BA6" w:rsidRDefault="00540BA6" w:rsidP="00540BA6">
      <w:pPr>
        <w:autoSpaceDE w:val="0"/>
        <w:autoSpaceDN w:val="0"/>
        <w:adjustRightInd w:val="0"/>
        <w:ind w:firstLine="709"/>
        <w:jc w:val="both"/>
        <w:rPr>
          <w:sz w:val="28"/>
          <w:szCs w:val="28"/>
        </w:rPr>
      </w:pPr>
      <w:r w:rsidRPr="00540BA6">
        <w:rPr>
          <w:sz w:val="28"/>
          <w:szCs w:val="28"/>
        </w:rPr>
        <w:t>2. Подсчет голосов избирателей начинается сразу после окончания времени голосования и проводится без перерыва до установления итогов голосования, о которых должны быть извещены все члены участковой комиссии, а также наблюдатели.</w:t>
      </w:r>
    </w:p>
    <w:p w:rsidR="00540BA6" w:rsidRPr="00540BA6" w:rsidRDefault="00540BA6" w:rsidP="00540BA6">
      <w:pPr>
        <w:autoSpaceDE w:val="0"/>
        <w:autoSpaceDN w:val="0"/>
        <w:adjustRightInd w:val="0"/>
        <w:ind w:firstLine="709"/>
        <w:jc w:val="both"/>
        <w:rPr>
          <w:sz w:val="28"/>
          <w:szCs w:val="28"/>
        </w:rPr>
      </w:pPr>
      <w:r w:rsidRPr="00540BA6">
        <w:rPr>
          <w:sz w:val="28"/>
          <w:szCs w:val="28"/>
        </w:rPr>
        <w:t>3. </w:t>
      </w:r>
      <w:proofErr w:type="gramStart"/>
      <w:r w:rsidRPr="00540BA6">
        <w:rPr>
          <w:sz w:val="28"/>
          <w:szCs w:val="28"/>
        </w:rPr>
        <w:t>После окончания времени голосования члены участковой комиссии с правом решающего голоса в присутствии наблюдателей и иных лиц, указанных в пункте 3 статьи 30 Федерального закона, подсчитывают и погашают, отрезая левый нижний угол, неиспользованные избирательные бюллетени (при этом не допускается повреждение квадратов, размещенных в избирательном бюллетене справа от сведений о зарегистрированных кандидатах, наименований политических партий (их региональных отделений), затем оглашают и</w:t>
      </w:r>
      <w:proofErr w:type="gramEnd"/>
      <w:r w:rsidRPr="00540BA6">
        <w:rPr>
          <w:sz w:val="28"/>
          <w:szCs w:val="28"/>
        </w:rPr>
        <w:t xml:space="preserve"> вносят в строку 5 каждого протокола участковой комиссии об итогах голосования и его увеличенной формы, находящейся в помещении для голосования, соответствующее число погашенных избирательных бюллетеней, которое определяется как сумма числа неиспользованных избирательных бюллетеней и числа избирательных бюллетеней, испорченных избирателями при проведении голосования. При использовании технических средств подсчета голосов полученные данные после их оглашения вносятся в строку 5 увеличенной формы каждого протокола участковой комиссии об итогах голосования. С погашенными избирательными бюллетенями вправе визуально ознакомиться присутствующие при подсчете голосов лица, указанные в пункте 3 статьи 30 Федерального закона, под контролем членов участковой комиссии с правом решающего голоса. </w:t>
      </w:r>
    </w:p>
    <w:p w:rsidR="00540BA6" w:rsidRPr="00540BA6" w:rsidRDefault="00540BA6" w:rsidP="00540BA6">
      <w:pPr>
        <w:autoSpaceDE w:val="0"/>
        <w:autoSpaceDN w:val="0"/>
        <w:adjustRightInd w:val="0"/>
        <w:ind w:firstLine="709"/>
        <w:jc w:val="both"/>
        <w:rPr>
          <w:sz w:val="28"/>
          <w:szCs w:val="28"/>
        </w:rPr>
      </w:pPr>
      <w:r w:rsidRPr="00540BA6">
        <w:rPr>
          <w:sz w:val="28"/>
          <w:szCs w:val="28"/>
        </w:rPr>
        <w:t>4. Председатель, заместитель председателя или секретарь участковой комиссии уточняет, оглашает и вносит в строку 2 каждого протокола участковой комиссии об итогах голосования и его увеличенной формы число избирательных бюллетеней, полученных участковой комиссией. При использовании технических средств подсчета голосов полученные данные после их оглашения вносятся в строку 2 увеличенной формы каждого протокола участковой комиссии об итогах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5. Перед непосредственным подсчетом голосов избирателей члены участковой комиссии с правом решающего голоса вносят на каждую страницу списка избирателей следующие суммарные данные по этой странице отдельно по </w:t>
      </w:r>
      <w:proofErr w:type="gramStart"/>
      <w:r w:rsidRPr="00540BA6">
        <w:rPr>
          <w:sz w:val="28"/>
          <w:szCs w:val="28"/>
        </w:rPr>
        <w:t>одномандатному</w:t>
      </w:r>
      <w:proofErr w:type="gramEnd"/>
      <w:r w:rsidRPr="00540BA6">
        <w:rPr>
          <w:sz w:val="28"/>
          <w:szCs w:val="28"/>
        </w:rPr>
        <w:t xml:space="preserve"> и </w:t>
      </w:r>
      <w:proofErr w:type="spellStart"/>
      <w:r w:rsidRPr="00540BA6">
        <w:rPr>
          <w:sz w:val="28"/>
          <w:szCs w:val="28"/>
        </w:rPr>
        <w:t>общеобластному</w:t>
      </w:r>
      <w:proofErr w:type="spellEnd"/>
      <w:r w:rsidRPr="00540BA6">
        <w:rPr>
          <w:sz w:val="28"/>
          <w:szCs w:val="28"/>
        </w:rPr>
        <w:t xml:space="preserve"> избирательным округам:</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число избирателей, включенных в список избирателей на момент окончания голосования (без учета избирателей, исключенных из списка избирателей). При установлении по одномандатному избирательному округу числа избирателей, включенных в список избирателей на момент окончания голосования, не учитываются избиратели, получившие избирательные бюллетени для голосования только по </w:t>
      </w:r>
      <w:proofErr w:type="spellStart"/>
      <w:r w:rsidRPr="00540BA6">
        <w:rPr>
          <w:sz w:val="28"/>
          <w:szCs w:val="28"/>
        </w:rPr>
        <w:t>общеобластному</w:t>
      </w:r>
      <w:proofErr w:type="spellEnd"/>
      <w:r w:rsidRPr="00540BA6">
        <w:rPr>
          <w:sz w:val="28"/>
          <w:szCs w:val="28"/>
        </w:rPr>
        <w:t xml:space="preserve"> избирательному округу; </w:t>
      </w:r>
    </w:p>
    <w:p w:rsidR="00540BA6" w:rsidRPr="00540BA6" w:rsidRDefault="00540BA6" w:rsidP="00540BA6">
      <w:pPr>
        <w:autoSpaceDE w:val="0"/>
        <w:autoSpaceDN w:val="0"/>
        <w:adjustRightInd w:val="0"/>
        <w:ind w:firstLine="709"/>
        <w:jc w:val="both"/>
        <w:rPr>
          <w:sz w:val="28"/>
          <w:szCs w:val="28"/>
        </w:rPr>
      </w:pPr>
      <w:r w:rsidRPr="00540BA6">
        <w:rPr>
          <w:sz w:val="28"/>
          <w:szCs w:val="28"/>
        </w:rPr>
        <w:t>2) число избирательных бюллетеней, выданных избирателям в помещении для голосования в день голосования (устанавливается по числу подписей избирателей в списке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3) число избирательных бюллетеней, выданных избирателям, проголосовавшим вне помещения для голосования в день голосования (устанавливается по числу соответствующих отметок в списке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6. После внесения указанных в части 5 настоящей статьи данных каждая страница списка избирателей подписывается внесшим эти данные членом участковой комиссии с правом решающего голоса, который затем их суммирует, оглашает и сообщает председателю, заместителю председателя или секретарю участковой комиссии и лицам, присутствующим при подсчете голосов. Итоговые данные, определяемые как сумма данных, установленных в соответствии с частью 5 настоящей статьи по всем страницам списка избирателей, председатель, заместитель председателя или секретарь участковой комиссии оглашает, вносит в последнюю страницу списка избирателей, подтверждает своей подписью и заверяет печатью участковой комиссии. Оглашенные данные вносятся в соответствующие строки каждого протокола участковой комиссии об итогах голосования и его увеличенной формы, а в случае использования технических средств подсчета голосов – только в соответствующие строки увеличенной формы каждого протокола:</w:t>
      </w:r>
    </w:p>
    <w:p w:rsidR="00540BA6" w:rsidRPr="00540BA6" w:rsidRDefault="00540BA6" w:rsidP="00540BA6">
      <w:pPr>
        <w:autoSpaceDE w:val="0"/>
        <w:autoSpaceDN w:val="0"/>
        <w:adjustRightInd w:val="0"/>
        <w:ind w:firstLine="709"/>
        <w:jc w:val="both"/>
        <w:rPr>
          <w:sz w:val="28"/>
          <w:szCs w:val="28"/>
        </w:rPr>
      </w:pPr>
      <w:r w:rsidRPr="00540BA6">
        <w:rPr>
          <w:sz w:val="28"/>
          <w:szCs w:val="28"/>
        </w:rPr>
        <w:t>1) в строку 1: число избирателей, внесенных в список избирателей на момент окончания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2) в строку 3: число избирательных бюллетеней, выданных избирателям в помещении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строку 4: число избирательных бюллетеней, выданных избирателям, проголосовавшим вне помещения для голосования в день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После этого со списком избирателей вправе ознакомиться лица, указанные в пункте 3 статьи 30 Федерального закона, а члены участковой комиссии с правом совещательного голоса вправе убедиться в правильности произведенного подсчета.</w:t>
      </w:r>
    </w:p>
    <w:p w:rsidR="00540BA6" w:rsidRPr="00540BA6" w:rsidRDefault="00540BA6" w:rsidP="00540BA6">
      <w:pPr>
        <w:autoSpaceDE w:val="0"/>
        <w:autoSpaceDN w:val="0"/>
        <w:adjustRightInd w:val="0"/>
        <w:ind w:firstLine="709"/>
        <w:jc w:val="both"/>
        <w:rPr>
          <w:sz w:val="28"/>
          <w:szCs w:val="28"/>
        </w:rPr>
      </w:pPr>
      <w:r w:rsidRPr="00540BA6">
        <w:rPr>
          <w:sz w:val="28"/>
          <w:szCs w:val="28"/>
        </w:rPr>
        <w:t>7. Дальнейшая работа со списком избирателей не может проводиться до проверки контрольных соотношений данных, внесенных в протоколы участковой комиссии об итогах голосования, в соответствии с частью 20 настоящей статьи. Список избирателей на это время убирается в сейф либо иное специально приспособленное для хранения документов место. Хранение списка избирателей, исключающее доступ к нему лиц, находящихся в помещении для голосования, обеспечивается председателем или секретарем участковой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8. Непосредственный подсчет голосов избирателей производится по находящимся в ящиках для голосования избирательным бюллетеням членами участковой комиссии с правом решающего голоса.</w:t>
      </w:r>
    </w:p>
    <w:p w:rsidR="00540BA6" w:rsidRPr="00540BA6" w:rsidRDefault="00540BA6" w:rsidP="00540BA6">
      <w:pPr>
        <w:autoSpaceDE w:val="0"/>
        <w:autoSpaceDN w:val="0"/>
        <w:adjustRightInd w:val="0"/>
        <w:ind w:firstLine="709"/>
        <w:jc w:val="both"/>
        <w:rPr>
          <w:sz w:val="28"/>
          <w:szCs w:val="28"/>
        </w:rPr>
      </w:pPr>
      <w:r w:rsidRPr="00540BA6">
        <w:rPr>
          <w:sz w:val="28"/>
          <w:szCs w:val="28"/>
        </w:rPr>
        <w:t>9. При непосредственном подсчете голосов избирателей вправе присутствовать члены участковой комиссии с правом совещательного голоса, наблюдатели, иные лица, указанные в пункте 3 статьи 30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10. Непосредственный подсчет голосов избирателей производится в помещении для голосования в специально отведенных местах, оборудованных таким образом, чтобы к ним был обеспечен доступ членов участковой комиссии как с правом решающего, так и с правом совещательного голоса. Членам участковой комиссии с правом решающего голоса, за исключением председателя, заместителя председателя и секретаря участковой комиссии, запрещается при подсчете голосов пользоваться письменными принадлежностями, за исключением случаев, предусмотренных частями 12 и 15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11. При сортировке избирательных бюллетеней участковая комиссия отделяет избирательные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Избирательные бюллетени неустановленной формы при непосредственном подсчете голосов избирателей не учитываются. Такие избирательные бюллетени упаковываются отдельно и опечатываются.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12. В первую очередь производится подсчет избирательных бюллетеней, находившихся в переносных ящиках для голосования. Вскрытию каждого переносного ящика для голосования предшествуют объявление числа избирателей, проголосовавших с использованием данного переносного ящика для голосования, проверка </w:t>
      </w:r>
      <w:proofErr w:type="spellStart"/>
      <w:r w:rsidRPr="00540BA6">
        <w:rPr>
          <w:sz w:val="28"/>
          <w:szCs w:val="28"/>
        </w:rPr>
        <w:t>неповрежденности</w:t>
      </w:r>
      <w:proofErr w:type="spellEnd"/>
      <w:r w:rsidRPr="00540BA6">
        <w:rPr>
          <w:sz w:val="28"/>
          <w:szCs w:val="28"/>
        </w:rPr>
        <w:t xml:space="preserve"> печатей (пломб) на нем, в чем председатель участковой  комиссии предлагает удостовериться членам избирательной комиссии и иным присутствующим при подсчете голосов избирателей лицам. Подсчет избирательных бюллетеней ведется таким образом, чтобы не нарушалась тайна голосования, при этом отделяются избирательные бюллетени неустановленной формы. Число извлеченных избирательных бюллетеней установленной формы оглашается и вносится в строку 6 каждого протокола участковой комиссии об итогах голосования и его увеличенной формы. </w:t>
      </w:r>
      <w:proofErr w:type="gramStart"/>
      <w:r w:rsidRPr="00540BA6">
        <w:rPr>
          <w:sz w:val="28"/>
          <w:szCs w:val="28"/>
        </w:rPr>
        <w:t xml:space="preserve">Если число обнаруженных в соответствующем переносном ящике для голосования избирательных бюллетеней установленной формы по одномандатному избирательному округу или по </w:t>
      </w:r>
      <w:proofErr w:type="spellStart"/>
      <w:r w:rsidRPr="00540BA6">
        <w:rPr>
          <w:sz w:val="28"/>
          <w:szCs w:val="28"/>
        </w:rPr>
        <w:t>общеобластному</w:t>
      </w:r>
      <w:proofErr w:type="spellEnd"/>
      <w:r w:rsidRPr="00540BA6">
        <w:rPr>
          <w:sz w:val="28"/>
          <w:szCs w:val="28"/>
        </w:rPr>
        <w:t xml:space="preserve"> избирательному округу превышает число заявлений избирателей, содержащих отметку о получении избирательного бюллетеня по соответствующему избирательному округу, все избирательные бюллетени по соответствующему избирательному округу, находившиеся в данном переносном ящике для голосования, решением участковой комиссии признаются недействительными, о чем составляется акт, который</w:t>
      </w:r>
      <w:proofErr w:type="gramEnd"/>
      <w:r w:rsidRPr="00540BA6">
        <w:rPr>
          <w:sz w:val="28"/>
          <w:szCs w:val="28"/>
        </w:rPr>
        <w:t xml:space="preserve"> прилагается к соответствующему протоколу об итогах голосования и в </w:t>
      </w:r>
      <w:proofErr w:type="gramStart"/>
      <w:r w:rsidRPr="00540BA6">
        <w:rPr>
          <w:sz w:val="28"/>
          <w:szCs w:val="28"/>
        </w:rPr>
        <w:t>котором</w:t>
      </w:r>
      <w:proofErr w:type="gramEnd"/>
      <w:r w:rsidRPr="00540BA6">
        <w:rPr>
          <w:sz w:val="28"/>
          <w:szCs w:val="28"/>
        </w:rPr>
        <w:t xml:space="preserve"> указываются фамилии и инициалы членов участковой комиссии, проводивших голосование вне помещения для голосования с использованием данного переносного ящика для голосования. Число признанных в этом случае недействительными избирательных бюллетеней оглашается, вносится в указанный акт и впоследствии суммируется с числом недействительных избирательных бюллетеней, выявленных при сортировке избирательных бюллетеней. </w:t>
      </w:r>
      <w:proofErr w:type="gramStart"/>
      <w:r w:rsidRPr="00540BA6">
        <w:rPr>
          <w:sz w:val="28"/>
          <w:szCs w:val="28"/>
        </w:rPr>
        <w:t>На лицевой стороне каждого из этих избирательных бюллетеней на квадратах, расположенных справа от данных зарегистрированных кандидатов, наименований политических партий, вносится запись о причине признания бюллетеня недействительным, которая подтверждается подписями двух членов участковой комиссии с правом решающего голоса и заверяется печатью участковой комиссии, а сами избирательные бюллетени при непосредственном подсчете голосов упаковываются отдельно, опечатываются и при дальнейшем подсчете голосов избирателей не</w:t>
      </w:r>
      <w:proofErr w:type="gramEnd"/>
      <w:r w:rsidRPr="00540BA6">
        <w:rPr>
          <w:sz w:val="28"/>
          <w:szCs w:val="28"/>
        </w:rPr>
        <w:t xml:space="preserve"> учитываются.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13. Стационарные ящики для голосования вскрываются после проверки </w:t>
      </w:r>
      <w:proofErr w:type="spellStart"/>
      <w:r w:rsidRPr="00540BA6">
        <w:rPr>
          <w:sz w:val="28"/>
          <w:szCs w:val="28"/>
        </w:rPr>
        <w:t>неповрежденности</w:t>
      </w:r>
      <w:proofErr w:type="spellEnd"/>
      <w:r w:rsidRPr="00540BA6">
        <w:rPr>
          <w:sz w:val="28"/>
          <w:szCs w:val="28"/>
        </w:rPr>
        <w:t xml:space="preserve"> печатей (пломб) на них.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14. Избирательные бюллетени, извлеченные из переносных и стационарных ящиков для голосования, сортируются на две пачки - отдельно по одномандатному избирательному округу и по </w:t>
      </w:r>
      <w:proofErr w:type="spellStart"/>
      <w:r w:rsidRPr="00540BA6">
        <w:rPr>
          <w:sz w:val="28"/>
          <w:szCs w:val="28"/>
        </w:rPr>
        <w:t>общеобластному</w:t>
      </w:r>
      <w:proofErr w:type="spellEnd"/>
      <w:r w:rsidRPr="00540BA6">
        <w:rPr>
          <w:sz w:val="28"/>
          <w:szCs w:val="28"/>
        </w:rPr>
        <w:t xml:space="preserve"> избирательному округу. После этого члены участковой комиссии </w:t>
      </w:r>
      <w:r w:rsidRPr="00540BA6">
        <w:rPr>
          <w:iCs/>
          <w:sz w:val="28"/>
          <w:szCs w:val="28"/>
        </w:rPr>
        <w:t>с правом решающего голоса</w:t>
      </w:r>
      <w:r w:rsidRPr="00540BA6">
        <w:rPr>
          <w:sz w:val="28"/>
          <w:szCs w:val="28"/>
        </w:rPr>
        <w:t xml:space="preserve"> осуществляют (сначала с избирательными бюллетенями для голосования по одномандатному избирательному округу, обеспечивая при этом сохранность избирательных бюллетеней по </w:t>
      </w:r>
      <w:proofErr w:type="spellStart"/>
      <w:r w:rsidRPr="00540BA6">
        <w:rPr>
          <w:sz w:val="28"/>
          <w:szCs w:val="28"/>
        </w:rPr>
        <w:t>общеобластному</w:t>
      </w:r>
      <w:proofErr w:type="spellEnd"/>
      <w:r w:rsidRPr="00540BA6">
        <w:rPr>
          <w:sz w:val="28"/>
          <w:szCs w:val="28"/>
        </w:rPr>
        <w:t xml:space="preserve"> избирательному округу, а затем с избирательными бюллетенями по </w:t>
      </w:r>
      <w:proofErr w:type="spellStart"/>
      <w:r w:rsidRPr="00540BA6">
        <w:rPr>
          <w:sz w:val="28"/>
          <w:szCs w:val="28"/>
        </w:rPr>
        <w:t>общеобластному</w:t>
      </w:r>
      <w:proofErr w:type="spellEnd"/>
      <w:r w:rsidRPr="00540BA6">
        <w:rPr>
          <w:sz w:val="28"/>
          <w:szCs w:val="28"/>
        </w:rPr>
        <w:t xml:space="preserve"> избирательному округу) следующие действия. Члены участковой комиссии с правом решающего голоса сортируют избирательные бюллетени, раскладывая их в отдельные пачки, по голосам избирателей, поданным за каждого зарегистрированного кандидата, каждый список кандидатов по </w:t>
      </w:r>
      <w:proofErr w:type="spellStart"/>
      <w:r w:rsidRPr="00540BA6">
        <w:rPr>
          <w:sz w:val="28"/>
          <w:szCs w:val="28"/>
        </w:rPr>
        <w:t>общеобластному</w:t>
      </w:r>
      <w:proofErr w:type="spellEnd"/>
      <w:r w:rsidRPr="00540BA6">
        <w:rPr>
          <w:sz w:val="28"/>
          <w:szCs w:val="28"/>
        </w:rPr>
        <w:t xml:space="preserve"> избирательному округу, одновременно отделяя избирательные бюллетени неустановленной формы и недействительные избирательные бюллетени. При сортировке избирательных бюллетеней члены участковой комиссии с правом решающего голоса оглашают содержащиеся в избирательном бюллетене отметки избирателя и представляют избирательный бюллетень для визуального контроля всем лицам, присутствующим при непосредственном подсчете голосов. Одновременное оглашение содержащихся в двух и более избирательных бюллетенях отметок избирателей не допускается.</w:t>
      </w:r>
    </w:p>
    <w:p w:rsidR="00540BA6" w:rsidRPr="00540BA6" w:rsidRDefault="00540BA6" w:rsidP="00540BA6">
      <w:pPr>
        <w:autoSpaceDE w:val="0"/>
        <w:autoSpaceDN w:val="0"/>
        <w:adjustRightInd w:val="0"/>
        <w:ind w:firstLine="709"/>
        <w:jc w:val="both"/>
        <w:rPr>
          <w:sz w:val="28"/>
          <w:szCs w:val="28"/>
        </w:rPr>
      </w:pPr>
      <w:r w:rsidRPr="00540BA6">
        <w:rPr>
          <w:sz w:val="28"/>
          <w:szCs w:val="28"/>
        </w:rPr>
        <w:t>15. Недействительные избирательные бюллетени подсчитываются и суммируются отдельно. Недействительными считаются избирательные бюллетени, которые не содержат отметок в квадратах, расположенных справа от данных зарегистрированных кандидатов, наименований политических партий, или в которых отметки проставлены более чем в одном квадрате. В случае возникновения сомнений в определении волеизъявления избирателя этот избирательный бюллетень откладывается в отдельную пачку. По окончании сортировки участковая комиссия решает вопрос о действительности всех сомнительных избирательных бюллетеней путем голосования, при этом на оборотной стороне каждого избирательного бюллетеня указываются причины его признания действительным или недействительным. Эта запись подтверждается подписями двух или более членов участковой комиссии с правом решающего голоса и заверяется печатью участковой комиссии. Избирательный бюллетень, признанный действительным или недействительным, присоединяется к соответствующей пачке избирательных бюллетеней. Общее число недействительных избирательных бюллетеней (с учетом числа избирательных бюллетеней, признанных недействительными на основании части 12 настоящей статьи) оглашается и вносится в строку 8 каждого протокола участковой комиссии об итогах голосования и его увеличенной формы.</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16. После этого производится подсчет рассортированных избирательных бюллетеней установленной формы в каждой пачке отдельно по голосам избирателей, поданным за каждого зарегистрированного кандидата, каждый </w:t>
      </w:r>
      <w:proofErr w:type="spellStart"/>
      <w:r w:rsidRPr="00540BA6">
        <w:rPr>
          <w:sz w:val="28"/>
          <w:szCs w:val="28"/>
        </w:rPr>
        <w:t>общеобластной</w:t>
      </w:r>
      <w:proofErr w:type="spellEnd"/>
      <w:r w:rsidRPr="00540BA6">
        <w:rPr>
          <w:sz w:val="28"/>
          <w:szCs w:val="28"/>
        </w:rPr>
        <w:t xml:space="preserve"> список кандидатов. При этом избирательные бюллетени подсчитываются путем перекладывания их по одному таким образом, чтобы лица, присутствующие при подсчете голосов избирателей, могли увидеть отметку избирателя в каждом избирательном бюллетене. Одновременный подсчет избирательных бюллетеней из разных пачек не допускается. Полученные данные после оглашения вносятся в строку 12 и последующие строки каждого протокола участковой комиссии об итогах голосования и его увеличенной формы.</w:t>
      </w:r>
    </w:p>
    <w:p w:rsidR="00540BA6" w:rsidRPr="00540BA6" w:rsidRDefault="00540BA6" w:rsidP="00540BA6">
      <w:pPr>
        <w:autoSpaceDE w:val="0"/>
        <w:autoSpaceDN w:val="0"/>
        <w:adjustRightInd w:val="0"/>
        <w:ind w:firstLine="709"/>
        <w:jc w:val="both"/>
        <w:rPr>
          <w:sz w:val="28"/>
          <w:szCs w:val="28"/>
        </w:rPr>
      </w:pPr>
      <w:r w:rsidRPr="00540BA6">
        <w:rPr>
          <w:sz w:val="28"/>
          <w:szCs w:val="28"/>
        </w:rPr>
        <w:t>17. Члены участковой комиссии с правом решающего голоса подсчитывают и вносят в строку 9 каждого протокола об итогах голосования и его увеличенной формы число действительных избирательных бюллетеней.</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18. Члены участковой комиссии с правом решающего голоса подсчитывают, оглашают и вносят в строку 7 каждого протокола об итогах голосования и его увеличенной формы число избирательных бюллетеней установленной формы по </w:t>
      </w:r>
      <w:proofErr w:type="gramStart"/>
      <w:r w:rsidRPr="00540BA6">
        <w:rPr>
          <w:sz w:val="28"/>
          <w:szCs w:val="28"/>
        </w:rPr>
        <w:t>одномандатному</w:t>
      </w:r>
      <w:proofErr w:type="gramEnd"/>
      <w:r w:rsidRPr="00540BA6">
        <w:rPr>
          <w:sz w:val="28"/>
          <w:szCs w:val="28"/>
        </w:rPr>
        <w:t xml:space="preserve"> и по </w:t>
      </w:r>
      <w:proofErr w:type="spellStart"/>
      <w:r w:rsidRPr="00540BA6">
        <w:rPr>
          <w:sz w:val="28"/>
          <w:szCs w:val="28"/>
        </w:rPr>
        <w:t>общеобластному</w:t>
      </w:r>
      <w:proofErr w:type="spellEnd"/>
      <w:r w:rsidRPr="00540BA6">
        <w:rPr>
          <w:sz w:val="28"/>
          <w:szCs w:val="28"/>
        </w:rPr>
        <w:t xml:space="preserve"> избирательным округам, находившихся в стационарных ящиках для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19. После этого с рассортированными избирательными бюллетенями под контролем членов участковой комиссии с правом решающего голоса вправе визуально ознакомиться наблюдатели, а члены участковой комиссии с правом совещательного голоса вправе убедиться в правильности проведенного подсчета.</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20. После ознакомления членов участковой комиссии с правом совещательного голоса и наблюдателей с рассортированными избирательными бюллетенями проводится проверка контрольных соотношений данных, внесенных в протоколы участковой комиссии об итогах голосования в соответствии с приложением № 9 к настоящему областному закону. Если указанные контрольные соотношения не выполняются, участковая комиссия принимает решение о дополнительном подсчете данных по всем или по отдельным строкам протокола об итогах голосования, по которому указанные контрольные соотношения не выполняются, в том числе о дополнительном подсчете избирательных бюллетеней. Если в результате дополнительного подсчета контрольные соотношения не выполняются вновь, участковая комиссия составляет соответствующий акт, который прилагается к протоколу об итогах голосования, и вносит данные о расхождении в строки 10 и 11 протокола. </w:t>
      </w:r>
      <w:proofErr w:type="gramStart"/>
      <w:r w:rsidRPr="00540BA6">
        <w:rPr>
          <w:sz w:val="28"/>
          <w:szCs w:val="28"/>
        </w:rPr>
        <w:t>Если число, указанное в строке 2 протокола об итогах голосования, больше суммы чисел, указанных в строках 3, 4 и 5 протокола об итогах голосования, разность между числом, указанным в строке 2, и суммой чисел, указанных в строках 3, 4 и 5 вносится в строку 10 «число утраченных избирательных бюллетеней», при этом в строке 11 проставляется цифра «0».</w:t>
      </w:r>
      <w:proofErr w:type="gramEnd"/>
      <w:r w:rsidRPr="00540BA6">
        <w:rPr>
          <w:sz w:val="28"/>
          <w:szCs w:val="28"/>
        </w:rPr>
        <w:t xml:space="preserve"> Если сумма чисел, указанных в строках 3, 4 и 5 протокола об итогах голосования, больше числа, указанного в строке 2 протокола об итогах голосования, разность между суммой чисел, указанных в строках 3, 4 и 5, и числом, указанным в строке 2, вносится в строку 11 «число избирательных </w:t>
      </w:r>
      <w:proofErr w:type="gramStart"/>
      <w:r w:rsidRPr="00540BA6">
        <w:rPr>
          <w:sz w:val="28"/>
          <w:szCs w:val="28"/>
        </w:rPr>
        <w:t>бюллетеней</w:t>
      </w:r>
      <w:proofErr w:type="gramEnd"/>
      <w:r w:rsidRPr="00540BA6">
        <w:rPr>
          <w:sz w:val="28"/>
          <w:szCs w:val="28"/>
        </w:rPr>
        <w:t xml:space="preserve"> не учтенных при получении», при этом в строке 10 проставляется цифра «0». Если в результате дополнительного подсчета необходимо внести изменения в протокол об итогах голосования, заполняется новый бланк протокола, а в его увеличенную форму вносятся соответствующие исправления. Если контрольные соотношения выполняются, в строках 10 и 11 проставляется цифра «0». </w:t>
      </w:r>
    </w:p>
    <w:p w:rsidR="00540BA6" w:rsidRPr="00540BA6" w:rsidRDefault="00540BA6" w:rsidP="00540BA6">
      <w:pPr>
        <w:autoSpaceDE w:val="0"/>
        <w:autoSpaceDN w:val="0"/>
        <w:adjustRightInd w:val="0"/>
        <w:ind w:firstLine="709"/>
        <w:jc w:val="both"/>
        <w:rPr>
          <w:sz w:val="28"/>
          <w:szCs w:val="28"/>
        </w:rPr>
      </w:pPr>
      <w:r w:rsidRPr="00540BA6">
        <w:rPr>
          <w:sz w:val="28"/>
          <w:szCs w:val="28"/>
        </w:rPr>
        <w:t>21.</w:t>
      </w:r>
      <w:r>
        <w:rPr>
          <w:sz w:val="28"/>
          <w:szCs w:val="28"/>
        </w:rPr>
        <w:t> </w:t>
      </w:r>
      <w:r w:rsidRPr="00540BA6">
        <w:rPr>
          <w:sz w:val="28"/>
          <w:szCs w:val="28"/>
        </w:rPr>
        <w:t xml:space="preserve">После завершения </w:t>
      </w:r>
      <w:proofErr w:type="gramStart"/>
      <w:r w:rsidRPr="00540BA6">
        <w:rPr>
          <w:sz w:val="28"/>
          <w:szCs w:val="28"/>
        </w:rPr>
        <w:t>подсчета</w:t>
      </w:r>
      <w:proofErr w:type="gramEnd"/>
      <w:r w:rsidRPr="00540BA6">
        <w:rPr>
          <w:sz w:val="28"/>
          <w:szCs w:val="28"/>
        </w:rPr>
        <w:t xml:space="preserve"> рассортированные избирательные бюллетени упаковываются в отдельные пачки по голосам избирателей, поданным за зарегистрированных кандидатов, </w:t>
      </w:r>
      <w:proofErr w:type="spellStart"/>
      <w:r w:rsidRPr="00540BA6">
        <w:rPr>
          <w:sz w:val="28"/>
          <w:szCs w:val="28"/>
        </w:rPr>
        <w:t>общеобластные</w:t>
      </w:r>
      <w:proofErr w:type="spellEnd"/>
      <w:r w:rsidRPr="00540BA6">
        <w:rPr>
          <w:sz w:val="28"/>
          <w:szCs w:val="28"/>
        </w:rPr>
        <w:t xml:space="preserve"> списки кандидатов. В отдельные пачки упаковываются недействительные и погашенные избирательные бюллетени по </w:t>
      </w:r>
      <w:proofErr w:type="gramStart"/>
      <w:r w:rsidRPr="00540BA6">
        <w:rPr>
          <w:sz w:val="28"/>
          <w:szCs w:val="28"/>
        </w:rPr>
        <w:t>одномандатному</w:t>
      </w:r>
      <w:proofErr w:type="gramEnd"/>
      <w:r w:rsidRPr="00540BA6">
        <w:rPr>
          <w:sz w:val="28"/>
          <w:szCs w:val="28"/>
        </w:rPr>
        <w:t xml:space="preserve"> и по </w:t>
      </w:r>
      <w:proofErr w:type="spellStart"/>
      <w:r w:rsidRPr="00540BA6">
        <w:rPr>
          <w:sz w:val="28"/>
          <w:szCs w:val="28"/>
        </w:rPr>
        <w:t>общеобластному</w:t>
      </w:r>
      <w:proofErr w:type="spellEnd"/>
      <w:r w:rsidRPr="00540BA6">
        <w:rPr>
          <w:sz w:val="28"/>
          <w:szCs w:val="28"/>
        </w:rPr>
        <w:t xml:space="preserve"> избирательным округам. На каждой пачке указываются число содержащихся в ней избирательных бюллетеней, фамилия зарегистрированного кандидата, наименование политической партии, отмеченные в соответствующих избирательных бюллетенях, либо ставятся отметки: «Недействительные избирательные бюллетени», «Погашенные избирательные бюллетени». </w:t>
      </w:r>
      <w:proofErr w:type="gramStart"/>
      <w:r w:rsidRPr="00540BA6">
        <w:rPr>
          <w:sz w:val="28"/>
          <w:szCs w:val="28"/>
        </w:rPr>
        <w:t>Сложенные таким образом избирательные бюллетени, избирательные бюллетени, упакованные в соответствии с частями 11 и 12 настоящей статьи, а также упакованный список избирателей помещаются в мешки или коробки, на которых указываются номер избирательного участка, наименование избирательного округа (для одномандатных избирательных округов – также номер), общее число всех упакованных избирательных бюллетеней.</w:t>
      </w:r>
      <w:proofErr w:type="gramEnd"/>
      <w:r w:rsidRPr="00540BA6">
        <w:rPr>
          <w:sz w:val="28"/>
          <w:szCs w:val="28"/>
        </w:rPr>
        <w:t xml:space="preserve"> Мешки или коробки опечатываются и могут быть вскрыты только по решению вышестоящей избирательной комиссии или суда. На указанных мешках или коробках вправе поставить свои подписи члены участковой </w:t>
      </w:r>
      <w:proofErr w:type="gramStart"/>
      <w:r w:rsidRPr="00540BA6">
        <w:rPr>
          <w:sz w:val="28"/>
          <w:szCs w:val="28"/>
        </w:rPr>
        <w:t>комиссии</w:t>
      </w:r>
      <w:proofErr w:type="gramEnd"/>
      <w:r w:rsidRPr="00540BA6">
        <w:rPr>
          <w:sz w:val="28"/>
          <w:szCs w:val="28"/>
        </w:rPr>
        <w:t xml:space="preserve"> как с правом решающего голоса, так и с правом совещательного голоса. Упаковка осуществляется в присутствии лиц, которые указаны в пункте 3 статьи 30 Федерального закона и которым </w:t>
      </w:r>
      <w:proofErr w:type="gramStart"/>
      <w:r w:rsidRPr="00540BA6">
        <w:rPr>
          <w:sz w:val="28"/>
          <w:szCs w:val="28"/>
        </w:rPr>
        <w:t>представляется возможность</w:t>
      </w:r>
      <w:proofErr w:type="gramEnd"/>
      <w:r w:rsidRPr="00540BA6">
        <w:rPr>
          <w:sz w:val="28"/>
          <w:szCs w:val="28"/>
        </w:rPr>
        <w:t xml:space="preserve"> поставить на мешках или коробках свои подписи.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22. При использовании технического средства подсчета голосов после завершения работы со списком избирателей участковая комиссия осуществляет действия в соответствии с пунктом 24 статьи 68 Федерального закона. </w:t>
      </w:r>
    </w:p>
    <w:p w:rsidR="00540BA6" w:rsidRPr="00540BA6" w:rsidRDefault="00540BA6" w:rsidP="00540BA6">
      <w:pPr>
        <w:autoSpaceDE w:val="0"/>
        <w:autoSpaceDN w:val="0"/>
        <w:adjustRightInd w:val="0"/>
        <w:ind w:firstLine="709"/>
        <w:jc w:val="both"/>
        <w:rPr>
          <w:sz w:val="28"/>
          <w:szCs w:val="28"/>
        </w:rPr>
      </w:pPr>
      <w:r w:rsidRPr="00540BA6">
        <w:rPr>
          <w:sz w:val="28"/>
          <w:szCs w:val="28"/>
        </w:rPr>
        <w:t>23. </w:t>
      </w:r>
      <w:proofErr w:type="gramStart"/>
      <w:r w:rsidRPr="00540BA6">
        <w:rPr>
          <w:sz w:val="28"/>
          <w:szCs w:val="28"/>
        </w:rPr>
        <w:t>После проведения всех необходимых действий и подсчетов участковая комиссия в обязательном порядке проводит итоговое заседание, на котором рассматриваются жалобы (заявления) о нарушениях, допущенных при голосовании и подсчете голосов избирателей, после чего подписываются протоколы участковой комиссии об итогах голосования и выдаются копии протоколов лицам, указанным в пункте 3 статьи 30 Федерального закона.</w:t>
      </w:r>
      <w:proofErr w:type="gramEnd"/>
      <w:r w:rsidRPr="00540BA6">
        <w:rPr>
          <w:sz w:val="28"/>
          <w:szCs w:val="28"/>
        </w:rPr>
        <w:t xml:space="preserve"> Каждый протокол заполняется в двух экземплярах и подписывается всеми присутствующими членами участковой комиссии с правом решающего голоса, в нем проставляются дата и время (час с минутами) его подписания. Каждый протокол, полученный с применением технического средства подсчета голосов либо с использованием комплекса для электронного голосования, приобретает юридическую силу после подписания его указанными лицами. Не допускаются заполнение протокола карандашом и внесение в него каких-либо изменений. Подписание протокола с нарушением этого порядка является основанием для признания этого протокола недействительным и проведения повторного подсчета голосов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24. Если во время заполнения протоколов участковой комиссии об итогах голосования некоторые члены участковой комиссии с правом решающего голоса отсутствуют, в протоколах делается об этом запись с указанием причины их отсутствия. Протокол является действительным, если он подписан большинством от установленного числа членов участковой комиссии с правом решающего голоса. Если при подписании протокола имеет место проставление подписи хотя бы за одного члена участковой комиссии с правом решающего голоса другим членом участковой комиссии или посторонним лицом, это является основанием для признания этого протокола недействительным и проведения повторного подсчета голосов избирателей.</w:t>
      </w:r>
    </w:p>
    <w:p w:rsidR="00540BA6" w:rsidRPr="00540BA6" w:rsidRDefault="00540BA6" w:rsidP="00540BA6">
      <w:pPr>
        <w:autoSpaceDE w:val="0"/>
        <w:autoSpaceDN w:val="0"/>
        <w:adjustRightInd w:val="0"/>
        <w:ind w:firstLine="709"/>
        <w:jc w:val="both"/>
        <w:rPr>
          <w:sz w:val="28"/>
          <w:szCs w:val="28"/>
        </w:rPr>
      </w:pPr>
      <w:r w:rsidRPr="00540BA6">
        <w:rPr>
          <w:sz w:val="28"/>
          <w:szCs w:val="28"/>
        </w:rPr>
        <w:t>25. При подписании протокола участковой комиссии об итогах голосования члены участковой комиссии с правом решающего голоса, несогласные с содержанием протокола, вправе приложить к протоколу особое мнение, о чем в протоколе делается соответствующая запись.</w:t>
      </w:r>
    </w:p>
    <w:p w:rsidR="00540BA6" w:rsidRPr="00540BA6" w:rsidRDefault="00540BA6" w:rsidP="00540BA6">
      <w:pPr>
        <w:autoSpaceDE w:val="0"/>
        <w:autoSpaceDN w:val="0"/>
        <w:adjustRightInd w:val="0"/>
        <w:ind w:firstLine="709"/>
        <w:jc w:val="both"/>
        <w:rPr>
          <w:sz w:val="28"/>
          <w:szCs w:val="28"/>
        </w:rPr>
      </w:pPr>
      <w:r w:rsidRPr="00540BA6">
        <w:rPr>
          <w:sz w:val="28"/>
          <w:szCs w:val="28"/>
        </w:rPr>
        <w:t>26. По требованию члена участковой комиссии, наблюдателей, иных лиц, указанных в пункте 3 статьи 30 Федерального закона, участковая комиссия немедленно после подписания протоколов участковой комиссии об итогах голосования (в том числе составленных повторно) обязана выдать указанным лицам заверенные копии протоколов. Если протокол составлен в электронном виде, его копия изготавливается путем распечатки протокола на бумажном носителе и заверяется в порядке, установленном пунктом 12 статьи 30 Федерального закона и частью 11 статьи 19 областного закона «О системе избирательных комиссий и избирательных участках в Ленинградской области». Выдаваемые заверенные копии протоколов нумеруются. Участковая комиссия отмечает факт выдачи каждой заверенной копии протокола в соответствующем реестре. Лицо, получившее заверенную копию протокола, расписывается в указанном реестре. Ответственность за соответствие в полном объеме данных, содержащихся в копии протокола, данным, содержащимся в протоколе, несет лицо, заверившее указанную копию протокола. В случае если копия протокола изготавливается без применения копировальной техники, указание в копии протокола фамилий, имен и отче</w:t>
      </w:r>
      <w:proofErr w:type="gramStart"/>
      <w:r w:rsidRPr="00540BA6">
        <w:rPr>
          <w:sz w:val="28"/>
          <w:szCs w:val="28"/>
        </w:rPr>
        <w:t>ств чл</w:t>
      </w:r>
      <w:proofErr w:type="gramEnd"/>
      <w:r w:rsidRPr="00540BA6">
        <w:rPr>
          <w:sz w:val="28"/>
          <w:szCs w:val="28"/>
        </w:rPr>
        <w:t>енов участковой комиссии и проставление их подписей не требуются.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27. Первые экземпляры протоколов участковой комиссии об итогах голосования после подписания их всеми присутствующими членами участковой комиссии с правом решающего голоса и выдачи их заверенных копий лицам, имеющим право на их получение, незамедлительно направляются в окружную избирательную комиссию и возврату в участковую комиссию не подлежат. </w:t>
      </w:r>
      <w:proofErr w:type="gramStart"/>
      <w:r w:rsidRPr="00540BA6">
        <w:rPr>
          <w:sz w:val="28"/>
          <w:szCs w:val="28"/>
        </w:rPr>
        <w:t>К первым экземплярам протоколов об итогах голосования приобщаются особые мнения членов участковой комиссии с правом решающего голоса, жалобы (заявления) на нарушения настоящего областного закона, поступившие в указанную избирательную комиссию в день голосования и до окончания подсчета голосов избирателей, а также принятые по указанным жалобам (заявлениям) решения участковой комиссии и составленные участковой комиссией акты и реестры.</w:t>
      </w:r>
      <w:proofErr w:type="gramEnd"/>
      <w:r w:rsidRPr="00540BA6">
        <w:rPr>
          <w:sz w:val="28"/>
          <w:szCs w:val="28"/>
        </w:rPr>
        <w:t xml:space="preserve"> Заверенные копии указанных документов и решений участковой комиссии прилагаются ко вторым экземплярам протоколов об итогах голосования. Первые экземпляры протоколов об итогах голосования с приложенными к ним документами доставляются в окружную избирательную комиссию председателем, секретарем или иным членом участковой избирательной комиссии с правом решающего голоса по поручению ее председателя. При указанной передаче протоколов вправе присутствовать другие члены участковой комиссии, а также наблюдатели, направленные в данную участковую комиссию.</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28. Данные протокола участковой комиссии об итогах голосования, в том числе полученные с использованием технических средств подсчета голосов, комплексов для электронного голосования, при наличии соответствующего оборудования </w:t>
      </w:r>
      <w:proofErr w:type="gramStart"/>
      <w:r w:rsidRPr="00540BA6">
        <w:rPr>
          <w:sz w:val="28"/>
          <w:szCs w:val="28"/>
        </w:rPr>
        <w:t>передаются в вышестоящую избирательную комиссию с использованием ГАС</w:t>
      </w:r>
      <w:proofErr w:type="gramEnd"/>
      <w:r w:rsidRPr="00540BA6">
        <w:rPr>
          <w:sz w:val="28"/>
          <w:szCs w:val="28"/>
        </w:rPr>
        <w:t xml:space="preserve"> «Выборы».</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29. Вторые экземпляры протоколов участковой комиссии об итогах голосования предоставляются для ознакомления лицам, указанным в пункте 3 статьи 30 Федерального закона, а их заверенные копии вывешиваются для всеобщего ознакомления в месте, установленном участковой комиссией. Если протокол составлен в электронном виде, его второй экземпляр изготавливается путем распечатки протокола на бумажном носителе и подписывается всеми членами участковой комиссии с правом решающего голоса, присутствовавшими при установлении итогов голосования и составлении протокола. </w:t>
      </w:r>
      <w:proofErr w:type="gramStart"/>
      <w:r w:rsidRPr="00540BA6">
        <w:rPr>
          <w:sz w:val="28"/>
          <w:szCs w:val="28"/>
        </w:rPr>
        <w:t>После этого вторые экземпляры протоколов вместе с предусмотренной настоящим областным законом избирательной документацией, включая опечатанные избирательные бюллетени, список избирателей и списки членов участковой комиссии с правом совещательного голоса, иных лиц, указанных в пункте 3 статьи 30 Федерального закона, присутствовавших при установлении итогов голосования и составлении протоколов, а также печать участковой комиссии передаются для хранения в окружную избирательную комиссию не позднее</w:t>
      </w:r>
      <w:proofErr w:type="gramEnd"/>
      <w:r w:rsidRPr="00540BA6">
        <w:rPr>
          <w:sz w:val="28"/>
          <w:szCs w:val="28"/>
        </w:rPr>
        <w:t xml:space="preserve"> чем через 5 дней после официального опубликования общих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30. </w:t>
      </w:r>
      <w:proofErr w:type="gramStart"/>
      <w:r w:rsidRPr="00540BA6">
        <w:rPr>
          <w:sz w:val="28"/>
          <w:szCs w:val="28"/>
        </w:rPr>
        <w:t>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31. </w:t>
      </w:r>
      <w:proofErr w:type="gramStart"/>
      <w:r w:rsidRPr="00540BA6">
        <w:rPr>
          <w:sz w:val="28"/>
          <w:szCs w:val="28"/>
        </w:rPr>
        <w:t>Если после подписания протокола участковой комиссии об итогах голосования и направления его первого экземпляра в окружную избирательную комиссию участковая комиссия, составившая протокол, выявила в нем неточность (описку, опечатку либо ошибку в сложении данных) либо неточность выявлена окружной избирательной комиссией в ходе предварительной проверки правильности составления протокола, участковая комиссия обязана на своем заседании рассмотреть вопрос о внесении уточнений в строки 1-11</w:t>
      </w:r>
      <w:proofErr w:type="gramEnd"/>
      <w:r w:rsidRPr="00540BA6">
        <w:rPr>
          <w:sz w:val="28"/>
          <w:szCs w:val="28"/>
        </w:rPr>
        <w:t xml:space="preserve"> протокола. Участковая комиссия, информируя о проведении указанного заседания, обязана указать, что на нем будет рассматриваться данный вопрос. О принятом решении участковая комиссия в обязательном порядке информирует своих членов с правом совещательного голоса, наблюдателей и других лиц, присутствовавших при составлении ранее утвержденного протокола участковой комиссии об итогах голосования, а также представителей средств массовой информации. В этом случае участковая комиссия составляет протокол об итогах голосования, на котором делается отметка: «Повторный». Указанный протокол незамедлительно направляется в окружную избирательную комиссию. Нарушение указанного порядка составления повторного протокола об итогах голосования является основанием для признания этого протокола недействительным. В случае</w:t>
      </w:r>
      <w:proofErr w:type="gramStart"/>
      <w:r w:rsidRPr="00540BA6">
        <w:rPr>
          <w:sz w:val="28"/>
          <w:szCs w:val="28"/>
        </w:rPr>
        <w:t>,</w:t>
      </w:r>
      <w:proofErr w:type="gramEnd"/>
      <w:r w:rsidRPr="00540BA6">
        <w:rPr>
          <w:sz w:val="28"/>
          <w:szCs w:val="28"/>
        </w:rPr>
        <w:t xml:space="preserve"> если требуется внести уточнения в строку 12 и последующие строки протокола об итогах голосования, проводится повторный подсчет голосов в порядке, установленном частями 15 и 16 статьи 43 настоящего областного закона. Ранее представленный участковой комиссией в окружную избирательную комиссию протокол об итогах голосования приобщается к повторному протоколу.</w:t>
      </w:r>
    </w:p>
    <w:p w:rsidR="00540BA6" w:rsidRPr="00540BA6" w:rsidRDefault="00540BA6" w:rsidP="00540BA6">
      <w:pPr>
        <w:autoSpaceDE w:val="0"/>
        <w:autoSpaceDN w:val="0"/>
        <w:adjustRightInd w:val="0"/>
        <w:ind w:firstLine="709"/>
        <w:jc w:val="both"/>
        <w:rPr>
          <w:sz w:val="28"/>
          <w:szCs w:val="28"/>
        </w:rPr>
      </w:pPr>
      <w:r w:rsidRPr="00540BA6">
        <w:rPr>
          <w:sz w:val="28"/>
          <w:szCs w:val="28"/>
        </w:rPr>
        <w:t>32. Данные протоколов участковых комиссий об итогах голосования размещаются в информационно-телекоммуникационной сети «Интернет» в порядке, определяемом Центральной избирательной комиссией Российской Федерации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33) в статье 43:</w:t>
      </w:r>
    </w:p>
    <w:p w:rsidR="00540BA6" w:rsidRPr="00540BA6" w:rsidRDefault="00540BA6" w:rsidP="00540BA6">
      <w:pPr>
        <w:autoSpaceDE w:val="0"/>
        <w:autoSpaceDN w:val="0"/>
        <w:adjustRightInd w:val="0"/>
        <w:ind w:firstLine="709"/>
        <w:jc w:val="both"/>
        <w:rPr>
          <w:sz w:val="28"/>
          <w:szCs w:val="28"/>
        </w:rPr>
      </w:pPr>
      <w:r w:rsidRPr="00540BA6">
        <w:rPr>
          <w:sz w:val="28"/>
          <w:szCs w:val="28"/>
        </w:rPr>
        <w:t>а) часть 1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«1. Первые экземпляры протоколов № 1 и № 2 об итогах голосования немедленно после их подписания членами участковой комиссии с правом решающего голоса и выдачи их заверенных копий лицам, имеющим право на получение этих копий, поступают в окружную избирательную комиссию.</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На основании данных первых экземпляров протоколов № 1 участковой комиссий об итогах голосования по одномандатному избирательному округу окружная избирательная комиссия после предварительной проверки правильности их составления не позднее чем через 3 дня со дня голосования путем суммирования всех содержащихся в них данных определяет результаты выборов по одномандатному избирательному округу. </w:t>
      </w:r>
      <w:proofErr w:type="gramStart"/>
      <w:r w:rsidRPr="00540BA6">
        <w:rPr>
          <w:sz w:val="28"/>
          <w:szCs w:val="28"/>
        </w:rPr>
        <w:t xml:space="preserve">На основании данных первых экземпляров протоколов № 2 участковой комиссий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окружная избирательная комиссия после предварительной проверки правильности их составления не позднее чем через 3 дня со дня голосования путем суммирования всех содержащихся в них данных устанавливает итоги голосования по </w:t>
      </w:r>
      <w:proofErr w:type="spellStart"/>
      <w:r w:rsidRPr="00540BA6">
        <w:rPr>
          <w:sz w:val="28"/>
          <w:szCs w:val="28"/>
        </w:rPr>
        <w:t>общебластному</w:t>
      </w:r>
      <w:proofErr w:type="spellEnd"/>
      <w:r w:rsidRPr="00540BA6">
        <w:rPr>
          <w:sz w:val="28"/>
          <w:szCs w:val="28"/>
        </w:rPr>
        <w:t xml:space="preserve"> избирательному округу на территории соответствующего одномандатного избирательного округа.</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Суммирование данных, содержащихся в протоколах участковых комиссий об итогах голосования, осуществляют непосредственно члены окружной избирательной комиссии с правом решающего голоса.</w:t>
      </w:r>
    </w:p>
    <w:p w:rsidR="00540BA6" w:rsidRPr="00540BA6" w:rsidRDefault="00540BA6" w:rsidP="00540BA6">
      <w:pPr>
        <w:autoSpaceDE w:val="0"/>
        <w:autoSpaceDN w:val="0"/>
        <w:adjustRightInd w:val="0"/>
        <w:ind w:firstLine="709"/>
        <w:jc w:val="both"/>
        <w:rPr>
          <w:sz w:val="28"/>
          <w:szCs w:val="28"/>
        </w:rPr>
      </w:pPr>
      <w:proofErr w:type="gramStart"/>
      <w:r w:rsidRPr="00540BA6">
        <w:rPr>
          <w:sz w:val="28"/>
          <w:szCs w:val="28"/>
        </w:rPr>
        <w:t>Прием протоколов участковых комиссий об итогах голосования, суммирование данных, содержащихся в этих протоколах, и составление протоколов о результатах выборов, об итогах голосования осуществляется в одном помещении, при этом все действия членов окружной избирательной комиссии по приему протоколов, суммированию содержащихся в них данных и составлению протоколов о результатах выборов, об итогах голосования должны находиться в поле зрения членов окружной избирательной комиссии</w:t>
      </w:r>
      <w:proofErr w:type="gramEnd"/>
      <w:r w:rsidRPr="00540BA6">
        <w:rPr>
          <w:sz w:val="28"/>
          <w:szCs w:val="28"/>
        </w:rPr>
        <w:t xml:space="preserve">, наблюдателей, а также лиц, указанных </w:t>
      </w:r>
      <w:proofErr w:type="gramStart"/>
      <w:r w:rsidRPr="00540BA6">
        <w:rPr>
          <w:sz w:val="28"/>
          <w:szCs w:val="28"/>
        </w:rPr>
        <w:t>пункте</w:t>
      </w:r>
      <w:proofErr w:type="gramEnd"/>
      <w:r w:rsidRPr="00540BA6">
        <w:rPr>
          <w:sz w:val="28"/>
          <w:szCs w:val="28"/>
        </w:rPr>
        <w:t xml:space="preserve"> 3 статьи 30 Федерального закона. В указанном помещении должны находиться увеличенные формы сводных таблиц окружной избирательной комиссии, в которые немедленно после прибытия председателя, секретаря или иного члена участковой комиссии с правом решающего голоса с первыми экземплярами протоколов участковой комиссии об итогах голосования заносятся данные, содержащиеся в этих протоколах, с указанием времени их внесения.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Председатель, секретарь или иной член участковой комиссии с правом решающего голоса передает первые экземпляры протоколов участковой комиссии об итогах голосования с приложенными к ним документами члену окружной избирательной комиссии с правом решающего голоса, который проверяет правильность заполнения протоколов, полноту приложенных к ним документов и выполнение контрольных соотношений. Данные протоколов участковой комиссии об итогах голосования незамедлительно вводятся </w:t>
      </w:r>
      <w:proofErr w:type="gramStart"/>
      <w:r w:rsidRPr="00540BA6">
        <w:rPr>
          <w:sz w:val="28"/>
          <w:szCs w:val="28"/>
        </w:rPr>
        <w:t>в ГАС</w:t>
      </w:r>
      <w:proofErr w:type="gramEnd"/>
      <w:r w:rsidRPr="00540BA6">
        <w:rPr>
          <w:sz w:val="28"/>
          <w:szCs w:val="28"/>
        </w:rPr>
        <w:t xml:space="preserve"> «Выборы», при этом производится проверка выполнения контрольных соотношений данных, внесенных в указанные протоколы. Если после ввода содержащихся в протоколе данных </w:t>
      </w:r>
      <w:proofErr w:type="gramStart"/>
      <w:r w:rsidRPr="00540BA6">
        <w:rPr>
          <w:sz w:val="28"/>
          <w:szCs w:val="28"/>
        </w:rPr>
        <w:t>в ГАС</w:t>
      </w:r>
      <w:proofErr w:type="gramEnd"/>
      <w:r w:rsidRPr="00540BA6">
        <w:rPr>
          <w:sz w:val="28"/>
          <w:szCs w:val="28"/>
        </w:rPr>
        <w:t xml:space="preserve"> «Выборы» обнаружены допущенные при вводе технические ошибки, корректирующие данные вводятся в ГАС «Выборы» исключительно на основании мотивированного решения окружной избирательной комиссии.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 случае если протокол участковой комиссии об итогах голосования составлен с нарушением </w:t>
      </w:r>
      <w:proofErr w:type="gramStart"/>
      <w:r w:rsidRPr="00540BA6">
        <w:rPr>
          <w:sz w:val="28"/>
          <w:szCs w:val="28"/>
        </w:rPr>
        <w:t>требований настоящего областного закона, предъявляемых к составлению протокола участковая комиссия обязана</w:t>
      </w:r>
      <w:proofErr w:type="gramEnd"/>
      <w:r w:rsidRPr="00540BA6">
        <w:rPr>
          <w:sz w:val="28"/>
          <w:szCs w:val="28"/>
        </w:rPr>
        <w:t xml:space="preserve"> составить повторный протокол в соответствии с требованиями части 31 статьи 42 настоящего областного закона, а первоначально представленный протокол остается в окружной избирательной комиссии. Если протокол участковой комиссии об итогах голосования составлен в соответствии с требованиями настоящего областного закона, предъявляемыми к составлению протокола, член окружной избирательной комиссии вносит данные этого протокола в сводную таблицу окружной избирательной комиссии. Председатель, секретарь или иной член участковой комиссии с правом решающего голоса, передавший члену окружной избирательной комиссии протокол участковой комиссии об итогах голосования, расписывается в увеличенной форме сводной таблицы под данными протокола участковой комиссии об итогах голосования</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б) абзац семь части 5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в) в части 7:</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в абзаце первом слова «протокол № 2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заменить словами «протокол № 2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абзац шесть исключить;</w:t>
      </w:r>
    </w:p>
    <w:p w:rsidR="00540BA6" w:rsidRPr="00540BA6" w:rsidRDefault="00540BA6" w:rsidP="00540BA6">
      <w:pPr>
        <w:autoSpaceDE w:val="0"/>
        <w:autoSpaceDN w:val="0"/>
        <w:adjustRightInd w:val="0"/>
        <w:ind w:firstLine="709"/>
        <w:jc w:val="both"/>
        <w:rPr>
          <w:sz w:val="28"/>
          <w:szCs w:val="28"/>
        </w:rPr>
      </w:pPr>
      <w:r w:rsidRPr="00540BA6">
        <w:rPr>
          <w:sz w:val="28"/>
          <w:szCs w:val="28"/>
        </w:rPr>
        <w:t>г) часть 8 изложить в следующей редакции:</w:t>
      </w:r>
    </w:p>
    <w:p w:rsidR="00540BA6" w:rsidRPr="00540BA6" w:rsidRDefault="00540BA6" w:rsidP="00540BA6">
      <w:pPr>
        <w:autoSpaceDE w:val="0"/>
        <w:autoSpaceDN w:val="0"/>
        <w:adjustRightInd w:val="0"/>
        <w:ind w:firstLine="709"/>
        <w:jc w:val="both"/>
        <w:rPr>
          <w:sz w:val="28"/>
          <w:szCs w:val="28"/>
        </w:rPr>
      </w:pPr>
      <w:r w:rsidRPr="00540BA6">
        <w:rPr>
          <w:sz w:val="28"/>
          <w:szCs w:val="28"/>
        </w:rPr>
        <w:t>«8. Для подписания протоколов окружной избирательной комиссии о результатах выборов, об итогах голосования окружная избирательная комиссия в обязательном порядке проводит итоговое заседание, на котором рассматриваются поступившие в окружную избирательную комиссию жалобы (заявления), связанные с проведением голосования, подсчетом голосов и составлением протоколов участковыми комиссиями. Каждый протокол составляется в двух экземплярах и подписывается всеми присутствующими членами окружной избирательной комиссии с правом решающего голоса, в нем проставляется дата и время (час с минутами) его подписания. К каждому экземпляру соответствующего протокола приобщается сводная таблица, включающая в себя полные данные всех поступивших протоколов участковых комиссий об итогах голосования. Подписание протокола с нарушением этого порядка является основанием для признания его недействительным. Член окружной избирательной комиссии с правом решающего голоса, несогласный с протоколом в целом или с отдельными его положениями, вправе приложить к протоколу особое мнение, о чем в протоколе делаются соответствующие записи</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д) второе предложение части 9 исключить; </w:t>
      </w:r>
    </w:p>
    <w:p w:rsidR="00540BA6" w:rsidRPr="00540BA6" w:rsidRDefault="00540BA6" w:rsidP="00540BA6">
      <w:pPr>
        <w:autoSpaceDE w:val="0"/>
        <w:autoSpaceDN w:val="0"/>
        <w:adjustRightInd w:val="0"/>
        <w:ind w:firstLine="709"/>
        <w:jc w:val="both"/>
        <w:rPr>
          <w:sz w:val="28"/>
          <w:szCs w:val="28"/>
        </w:rPr>
      </w:pPr>
      <w:r w:rsidRPr="00540BA6">
        <w:rPr>
          <w:sz w:val="28"/>
          <w:szCs w:val="28"/>
        </w:rPr>
        <w:t>34) в статье 44:</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а) в части 1 слова «протоколов № 2 об итогах голосования» заменить словами «протоколов № 2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б) в части 12:</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пункт 2 после слова «комиссий» дополнить словами «об итогах голосования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в пункте 4 слова «краткие наименования политических партий (их региональных отделений)» заменить словами «наименования политических партий (их региональных отделений) в соответствии с пунктом 10 статьи 35 Федерального закона»;</w:t>
      </w:r>
    </w:p>
    <w:p w:rsidR="00540BA6" w:rsidRPr="00540BA6" w:rsidRDefault="00540BA6" w:rsidP="00540BA6">
      <w:pPr>
        <w:autoSpaceDE w:val="0"/>
        <w:autoSpaceDN w:val="0"/>
        <w:adjustRightInd w:val="0"/>
        <w:ind w:firstLine="709"/>
        <w:jc w:val="both"/>
        <w:rPr>
          <w:sz w:val="28"/>
          <w:szCs w:val="28"/>
        </w:rPr>
      </w:pPr>
      <w:r w:rsidRPr="00540BA6">
        <w:rPr>
          <w:sz w:val="28"/>
          <w:szCs w:val="28"/>
        </w:rPr>
        <w:t>в) дополнить частью 13</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«13</w:t>
      </w:r>
      <w:r w:rsidRPr="00540BA6">
        <w:rPr>
          <w:sz w:val="28"/>
          <w:szCs w:val="28"/>
          <w:vertAlign w:val="superscript"/>
        </w:rPr>
        <w:t>1</w:t>
      </w:r>
      <w:r w:rsidRPr="00540BA6">
        <w:rPr>
          <w:sz w:val="28"/>
          <w:szCs w:val="28"/>
        </w:rPr>
        <w:t xml:space="preserve">. Избирательная комиссия Ленинградской области признает выборы по </w:t>
      </w:r>
      <w:proofErr w:type="spellStart"/>
      <w:r w:rsidRPr="00540BA6">
        <w:rPr>
          <w:sz w:val="28"/>
          <w:szCs w:val="28"/>
        </w:rPr>
        <w:t>общеобластному</w:t>
      </w:r>
      <w:proofErr w:type="spellEnd"/>
      <w:r w:rsidRPr="00540BA6">
        <w:rPr>
          <w:sz w:val="28"/>
          <w:szCs w:val="28"/>
        </w:rPr>
        <w:t xml:space="preserve"> избирательному округу несостоявшимися в следующих случаях:</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если за </w:t>
      </w:r>
      <w:proofErr w:type="spellStart"/>
      <w:r w:rsidRPr="00540BA6">
        <w:rPr>
          <w:sz w:val="28"/>
          <w:szCs w:val="28"/>
        </w:rPr>
        <w:t>общеобластные</w:t>
      </w:r>
      <w:proofErr w:type="spellEnd"/>
      <w:r w:rsidRPr="00540BA6">
        <w:rPr>
          <w:sz w:val="28"/>
          <w:szCs w:val="28"/>
        </w:rPr>
        <w:t xml:space="preserve"> списки кандидатов, получившие согласно части 4 настоящей статьи право принять участие в распределении депутатских мандатов, было подано в сумме 50 или менее процентов голосов избирателей, принявших участие в голосовании по </w:t>
      </w:r>
      <w:proofErr w:type="spellStart"/>
      <w:r w:rsidRPr="00540BA6">
        <w:rPr>
          <w:sz w:val="28"/>
          <w:szCs w:val="28"/>
        </w:rPr>
        <w:t>общеобластному</w:t>
      </w:r>
      <w:proofErr w:type="spellEnd"/>
      <w:r w:rsidRPr="00540BA6">
        <w:rPr>
          <w:sz w:val="28"/>
          <w:szCs w:val="28"/>
        </w:rPr>
        <w:t xml:space="preserve"> избирательному округу;</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2) менее чем два </w:t>
      </w:r>
      <w:proofErr w:type="spellStart"/>
      <w:r w:rsidRPr="00540BA6">
        <w:rPr>
          <w:sz w:val="28"/>
          <w:szCs w:val="28"/>
        </w:rPr>
        <w:t>общеобластных</w:t>
      </w:r>
      <w:proofErr w:type="spellEnd"/>
      <w:r w:rsidRPr="00540BA6">
        <w:rPr>
          <w:sz w:val="28"/>
          <w:szCs w:val="28"/>
        </w:rPr>
        <w:t xml:space="preserve"> списка кандидатов при голосовании за </w:t>
      </w:r>
      <w:proofErr w:type="spellStart"/>
      <w:r w:rsidRPr="00540BA6">
        <w:rPr>
          <w:sz w:val="28"/>
          <w:szCs w:val="28"/>
        </w:rPr>
        <w:t>общеобластные</w:t>
      </w:r>
      <w:proofErr w:type="spellEnd"/>
      <w:r w:rsidRPr="00540BA6">
        <w:rPr>
          <w:sz w:val="28"/>
          <w:szCs w:val="28"/>
        </w:rPr>
        <w:t xml:space="preserve"> списки кандидатов получили согласно закону право принять участие в распределении депутатских мандатов</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г) в части 14 слова «политические партии (их региональные отделения)» заменить словами «</w:t>
      </w:r>
      <w:proofErr w:type="spellStart"/>
      <w:r w:rsidRPr="00540BA6">
        <w:rPr>
          <w:sz w:val="28"/>
          <w:szCs w:val="28"/>
        </w:rPr>
        <w:t>общеобластные</w:t>
      </w:r>
      <w:proofErr w:type="spellEnd"/>
      <w:r w:rsidRPr="00540BA6">
        <w:rPr>
          <w:sz w:val="28"/>
          <w:szCs w:val="28"/>
        </w:rPr>
        <w:t xml:space="preserve"> списки кандидатов»;</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д) в части 15 после слов «об итогах голосования» дополнить словами «по </w:t>
      </w:r>
      <w:proofErr w:type="spellStart"/>
      <w:r w:rsidRPr="00540BA6">
        <w:rPr>
          <w:sz w:val="28"/>
          <w:szCs w:val="28"/>
        </w:rPr>
        <w:t>общеобластному</w:t>
      </w:r>
      <w:proofErr w:type="spellEnd"/>
      <w:r w:rsidRPr="00540BA6">
        <w:rPr>
          <w:sz w:val="28"/>
          <w:szCs w:val="28"/>
        </w:rPr>
        <w:t xml:space="preserve"> избирательному округу на территории одномандатного избирательного округа»;</w:t>
      </w:r>
    </w:p>
    <w:p w:rsidR="00540BA6" w:rsidRPr="00540BA6" w:rsidRDefault="00540BA6" w:rsidP="00540BA6">
      <w:pPr>
        <w:autoSpaceDE w:val="0"/>
        <w:autoSpaceDN w:val="0"/>
        <w:adjustRightInd w:val="0"/>
        <w:ind w:firstLine="709"/>
        <w:jc w:val="both"/>
        <w:rPr>
          <w:sz w:val="28"/>
          <w:szCs w:val="28"/>
        </w:rPr>
      </w:pPr>
      <w:r w:rsidRPr="00540BA6">
        <w:rPr>
          <w:sz w:val="28"/>
          <w:szCs w:val="28"/>
        </w:rPr>
        <w:t>35) статью 45 изложить в следующей редакции:</w:t>
      </w:r>
    </w:p>
    <w:p w:rsidR="00540BA6" w:rsidRPr="00540BA6" w:rsidRDefault="00540BA6" w:rsidP="00540BA6">
      <w:pPr>
        <w:autoSpaceDE w:val="0"/>
        <w:autoSpaceDN w:val="0"/>
        <w:adjustRightInd w:val="0"/>
        <w:ind w:firstLine="709"/>
        <w:jc w:val="both"/>
        <w:rPr>
          <w:b/>
          <w:sz w:val="28"/>
          <w:szCs w:val="28"/>
        </w:rPr>
      </w:pPr>
      <w:r w:rsidRPr="00540BA6">
        <w:rPr>
          <w:sz w:val="28"/>
          <w:szCs w:val="28"/>
        </w:rPr>
        <w:t xml:space="preserve">«Статья 45. </w:t>
      </w:r>
      <w:r w:rsidRPr="00540BA6">
        <w:rPr>
          <w:b/>
          <w:sz w:val="28"/>
          <w:szCs w:val="28"/>
        </w:rPr>
        <w:t>Установление общих результатов выборов. Опубликование итогов голосования и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1. </w:t>
      </w:r>
      <w:proofErr w:type="gramStart"/>
      <w:r w:rsidRPr="00540BA6">
        <w:rPr>
          <w:sz w:val="28"/>
          <w:szCs w:val="28"/>
        </w:rPr>
        <w:t xml:space="preserve">На основании протоколов № 1 окружных избирательных комиссий о результатах выборов по одномандатным избирательным округам, протокола о результатах выборов по </w:t>
      </w:r>
      <w:proofErr w:type="spellStart"/>
      <w:r w:rsidRPr="00540BA6">
        <w:rPr>
          <w:sz w:val="28"/>
          <w:szCs w:val="28"/>
        </w:rPr>
        <w:t>общеобластному</w:t>
      </w:r>
      <w:proofErr w:type="spellEnd"/>
      <w:r w:rsidRPr="00540BA6">
        <w:rPr>
          <w:sz w:val="28"/>
          <w:szCs w:val="28"/>
        </w:rPr>
        <w:t xml:space="preserve"> избирательному округу Избирательная комиссия Ленинградской области не позднее чем через пять дней после дня голосования устанавливает общие результаты выборов депутатов Законодательного собрания и не позднее чем через семь дней после дня голосования опубликовывает их в средствах массовой информации.</w:t>
      </w:r>
      <w:proofErr w:type="gramEnd"/>
      <w:r w:rsidRPr="00540BA6">
        <w:rPr>
          <w:sz w:val="28"/>
          <w:szCs w:val="28"/>
        </w:rPr>
        <w:t xml:space="preserve"> </w:t>
      </w:r>
      <w:proofErr w:type="gramStart"/>
      <w:r w:rsidRPr="00540BA6">
        <w:rPr>
          <w:sz w:val="28"/>
          <w:szCs w:val="28"/>
        </w:rPr>
        <w:t>Итоги голосования по каждому избирательному участку, результаты выборов по избирательному округу в объеме данных, содержащихся в протоколах окружных и участковых комиссий, представляются для ознакомления избирателям, кандидатам, доверенным лицам кандидатов, политическим партиям (их региональным отделениям), наблюдателям, иностранным (международным) наблюдателям, представителям средств массовой информации по их требованию незамедлительно после подписания протоколов об итогах голосования, о результатах выборов членами той избирательной комиссии, в</w:t>
      </w:r>
      <w:proofErr w:type="gramEnd"/>
      <w:r w:rsidRPr="00540BA6">
        <w:rPr>
          <w:sz w:val="28"/>
          <w:szCs w:val="28"/>
        </w:rPr>
        <w:t xml:space="preserve"> </w:t>
      </w:r>
      <w:proofErr w:type="gramStart"/>
      <w:r w:rsidRPr="00540BA6">
        <w:rPr>
          <w:sz w:val="28"/>
          <w:szCs w:val="28"/>
        </w:rPr>
        <w:t>которую</w:t>
      </w:r>
      <w:proofErr w:type="gramEnd"/>
      <w:r w:rsidRPr="00540BA6">
        <w:rPr>
          <w:sz w:val="28"/>
          <w:szCs w:val="28"/>
        </w:rPr>
        <w:t xml:space="preserve"> поступило такое требование. Указанные данные предоставляет соответствующая избирательная комиссия.</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Окружные избирательные комиссии и Избирательная комиссия Ленинградской области, проводившие регистрацию кандидатов, </w:t>
      </w:r>
      <w:proofErr w:type="spellStart"/>
      <w:r w:rsidRPr="00540BA6">
        <w:rPr>
          <w:sz w:val="28"/>
          <w:szCs w:val="28"/>
        </w:rPr>
        <w:t>общеобластных</w:t>
      </w:r>
      <w:proofErr w:type="spellEnd"/>
      <w:r w:rsidRPr="00540BA6">
        <w:rPr>
          <w:sz w:val="28"/>
          <w:szCs w:val="28"/>
        </w:rPr>
        <w:t xml:space="preserve"> списков кандидатов, направляют общие данные о результатах выборов по избирательному округу в средства массовой информации в течение одних суток после определения результатов выборов.</w:t>
      </w:r>
    </w:p>
    <w:p w:rsidR="00540BA6" w:rsidRPr="00540BA6" w:rsidRDefault="00540BA6" w:rsidP="00540BA6">
      <w:pPr>
        <w:autoSpaceDE w:val="0"/>
        <w:autoSpaceDN w:val="0"/>
        <w:adjustRightInd w:val="0"/>
        <w:ind w:firstLine="709"/>
        <w:jc w:val="both"/>
        <w:rPr>
          <w:sz w:val="28"/>
          <w:szCs w:val="28"/>
        </w:rPr>
      </w:pPr>
      <w:r w:rsidRPr="00540BA6">
        <w:rPr>
          <w:sz w:val="28"/>
          <w:szCs w:val="28"/>
        </w:rPr>
        <w:t>2.</w:t>
      </w:r>
      <w:r w:rsidRPr="00540BA6">
        <w:rPr>
          <w:sz w:val="28"/>
          <w:szCs w:val="28"/>
          <w:lang w:val="en-US"/>
        </w:rPr>
        <w:t> </w:t>
      </w:r>
      <w:r w:rsidRPr="00540BA6">
        <w:rPr>
          <w:sz w:val="28"/>
          <w:szCs w:val="28"/>
        </w:rPr>
        <w:t xml:space="preserve">Официальное опубликование общих результатов выборов депутатов Законодательного собрания, а также данных о количестве голосов избирателей, полученных каждым из зарегистрированных кандидатов, зарегистрированных </w:t>
      </w:r>
      <w:proofErr w:type="spellStart"/>
      <w:r w:rsidRPr="00540BA6">
        <w:rPr>
          <w:sz w:val="28"/>
          <w:szCs w:val="28"/>
        </w:rPr>
        <w:t>общеобластных</w:t>
      </w:r>
      <w:proofErr w:type="spellEnd"/>
      <w:r w:rsidRPr="00540BA6">
        <w:rPr>
          <w:sz w:val="28"/>
          <w:szCs w:val="28"/>
        </w:rPr>
        <w:t xml:space="preserve"> списков кандидатов, осуществляется Избирательной комиссией Ленинградской области не позднее одного месяца со дня голосования.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w:t>
      </w:r>
      <w:proofErr w:type="gramStart"/>
      <w:r w:rsidRPr="00540BA6">
        <w:rPr>
          <w:sz w:val="28"/>
          <w:szCs w:val="28"/>
        </w:rPr>
        <w:t>Избирательная комиссия Ленинградской области и окружные избирательные комиссии публикуют данные, которые содержатся в протоколах избирательной комиссии соответствующего уровня об итогах голосования и результатах выборов депутатов Законодательного собрания, и данные, которые содержатся в протоколах непосредственно нижестоящих избирательных комиссий об итогах голосования и на основании которых определялись результаты выборов в соответствующих избирательных комиссиях.</w:t>
      </w:r>
      <w:proofErr w:type="gramEnd"/>
      <w:r w:rsidRPr="00540BA6">
        <w:rPr>
          <w:sz w:val="28"/>
          <w:szCs w:val="28"/>
        </w:rPr>
        <w:t xml:space="preserve"> Официальное опубликование полных данных о результатах выборов осуществляется в течение двух месяцев со дня голосования. В течение трех месяцев со дня официального опубликования полных данных о результатах выборов данные, которые содержатся в протоколах всех избирательных комиссий об итогах голосования, о результатах выборов, размещаются Избирательной комиссией Ленинградской области в информационно-телекоммуникационной сети «Интернет» и содержатся там не менее одного года со дня официального опубликования общих результатов выборов</w:t>
      </w:r>
      <w:proofErr w:type="gramStart"/>
      <w:r w:rsidRPr="00540BA6">
        <w:rPr>
          <w:sz w:val="28"/>
          <w:szCs w:val="28"/>
        </w:rPr>
        <w:t>.»;</w:t>
      </w:r>
      <w:proofErr w:type="gramEnd"/>
    </w:p>
    <w:p w:rsidR="00540BA6" w:rsidRPr="00540BA6" w:rsidRDefault="00540BA6" w:rsidP="00540BA6">
      <w:pPr>
        <w:autoSpaceDE w:val="0"/>
        <w:autoSpaceDN w:val="0"/>
        <w:adjustRightInd w:val="0"/>
        <w:ind w:firstLine="709"/>
        <w:jc w:val="both"/>
        <w:rPr>
          <w:sz w:val="28"/>
          <w:szCs w:val="28"/>
        </w:rPr>
      </w:pPr>
      <w:r w:rsidRPr="00540BA6">
        <w:rPr>
          <w:sz w:val="28"/>
          <w:szCs w:val="28"/>
        </w:rPr>
        <w:t>36) статью 46 изложить в следующей редакции:</w:t>
      </w:r>
    </w:p>
    <w:p w:rsidR="007022AD" w:rsidRDefault="007022AD" w:rsidP="007022AD">
      <w:pPr>
        <w:autoSpaceDE w:val="0"/>
        <w:autoSpaceDN w:val="0"/>
        <w:adjustRightInd w:val="0"/>
        <w:ind w:firstLine="709"/>
        <w:jc w:val="both"/>
        <w:rPr>
          <w:sz w:val="28"/>
          <w:szCs w:val="28"/>
        </w:rPr>
      </w:pPr>
      <w:r>
        <w:rPr>
          <w:sz w:val="28"/>
          <w:szCs w:val="28"/>
        </w:rPr>
        <w:t>«Статья 46. </w:t>
      </w:r>
      <w:r>
        <w:rPr>
          <w:b/>
          <w:sz w:val="28"/>
          <w:szCs w:val="28"/>
        </w:rPr>
        <w:t>Регистрация избранных депутатов Законодательного собрания</w:t>
      </w:r>
    </w:p>
    <w:p w:rsidR="007022AD" w:rsidRDefault="007022AD" w:rsidP="007022AD">
      <w:pPr>
        <w:autoSpaceDE w:val="0"/>
        <w:autoSpaceDN w:val="0"/>
        <w:adjustRightInd w:val="0"/>
        <w:ind w:firstLine="709"/>
        <w:jc w:val="both"/>
        <w:rPr>
          <w:sz w:val="28"/>
          <w:szCs w:val="28"/>
        </w:rPr>
      </w:pPr>
      <w:r>
        <w:rPr>
          <w:sz w:val="28"/>
          <w:szCs w:val="28"/>
        </w:rPr>
        <w:t xml:space="preserve">1. </w:t>
      </w:r>
      <w:proofErr w:type="gramStart"/>
      <w:r>
        <w:rPr>
          <w:sz w:val="28"/>
          <w:szCs w:val="28"/>
        </w:rPr>
        <w:t>Избирательная комиссия Ленинградской области, окружная избирательная комиссия, после определения результатов выборов незамедлительно извещают об этом зарегистрированного кандидата, избранного депутатом, после чего он обязан в пятидневный срок со дня получения извещения представить в соответствующую избирательную комиссию копию приказа (иного документа) об освобождении его от обязанностей, несовместимых со статусом депутата, либо копии документов, удостоверяющих, что им было подано в установленный срок заявление</w:t>
      </w:r>
      <w:proofErr w:type="gramEnd"/>
      <w:r>
        <w:rPr>
          <w:sz w:val="28"/>
          <w:szCs w:val="28"/>
        </w:rPr>
        <w:t xml:space="preserve"> об освобождении от указанных обязанностей.</w:t>
      </w:r>
    </w:p>
    <w:p w:rsidR="007022AD" w:rsidRDefault="007022AD" w:rsidP="007022AD">
      <w:pPr>
        <w:autoSpaceDE w:val="0"/>
        <w:autoSpaceDN w:val="0"/>
        <w:adjustRightInd w:val="0"/>
        <w:ind w:firstLine="709"/>
        <w:jc w:val="both"/>
        <w:rPr>
          <w:sz w:val="28"/>
          <w:szCs w:val="28"/>
        </w:rPr>
      </w:pPr>
      <w:r>
        <w:rPr>
          <w:sz w:val="28"/>
          <w:szCs w:val="28"/>
        </w:rPr>
        <w:t xml:space="preserve">2. Если зарегистрированный кандидат, избранный в результате распределения депутатских мандатов между списками кандидатов, допущенными к участию в распределении депутатских мандатов по </w:t>
      </w:r>
      <w:proofErr w:type="spellStart"/>
      <w:r>
        <w:rPr>
          <w:sz w:val="28"/>
          <w:szCs w:val="28"/>
        </w:rPr>
        <w:t>общеобластному</w:t>
      </w:r>
      <w:proofErr w:type="spellEnd"/>
      <w:r>
        <w:rPr>
          <w:sz w:val="28"/>
          <w:szCs w:val="28"/>
        </w:rPr>
        <w:t xml:space="preserve"> избирательному округу, не выполнит требований, предусмотренных частью 1 настоящей статьи, Избирательная комиссия Ленинградской области отменяет свое решение о признании такого кандидата </w:t>
      </w:r>
      <w:proofErr w:type="gramStart"/>
      <w:r>
        <w:rPr>
          <w:sz w:val="28"/>
          <w:szCs w:val="28"/>
        </w:rPr>
        <w:t>избранным</w:t>
      </w:r>
      <w:proofErr w:type="gramEnd"/>
      <w:r>
        <w:rPr>
          <w:sz w:val="28"/>
          <w:szCs w:val="28"/>
        </w:rPr>
        <w:t xml:space="preserve"> и он исключается из списка кандидатов, а его депутатский мандат считается вакантным и передается Избирательной комиссией Ленинградской области другому зарегистрированному кандидату из того же списка кандидатов в порядке, предусмотренном частью 11 статьи 44 настоящего областного закона. </w:t>
      </w:r>
    </w:p>
    <w:p w:rsidR="007022AD" w:rsidRDefault="007022AD" w:rsidP="007022AD">
      <w:pPr>
        <w:autoSpaceDE w:val="0"/>
        <w:autoSpaceDN w:val="0"/>
        <w:adjustRightInd w:val="0"/>
        <w:ind w:firstLine="709"/>
        <w:jc w:val="both"/>
        <w:rPr>
          <w:sz w:val="28"/>
          <w:szCs w:val="28"/>
        </w:rPr>
      </w:pPr>
      <w:r>
        <w:rPr>
          <w:sz w:val="28"/>
          <w:szCs w:val="28"/>
        </w:rPr>
        <w:t>При этом такой мандат не может быть передан зарегистрированному кандидату, избранному депутатом, который также не выполнил требование, предусмотренное частью 1 настоящей статьи, либо отказался от мандата в соответствии с частью 3 настоящей статьи, если его депутатский мандат является вакантным.</w:t>
      </w:r>
    </w:p>
    <w:p w:rsidR="007022AD" w:rsidRDefault="007022AD" w:rsidP="007022AD">
      <w:pPr>
        <w:autoSpaceDE w:val="0"/>
        <w:autoSpaceDN w:val="0"/>
        <w:adjustRightInd w:val="0"/>
        <w:ind w:firstLine="709"/>
        <w:jc w:val="both"/>
        <w:rPr>
          <w:sz w:val="28"/>
          <w:szCs w:val="28"/>
        </w:rPr>
      </w:pPr>
      <w:r>
        <w:rPr>
          <w:sz w:val="28"/>
          <w:szCs w:val="28"/>
        </w:rPr>
        <w:t>3. Зарегистрированный кандидат, избранный депутатом, в пятидневный срок со дня получения извещения, указанного в части 1 настоящей статьи, вправе отказаться от получения депутатского мандата, представив в Избирательную комиссию Ленинградской области соответствующее письменное заявление. В случае отказа от получения депутатского мандата он исключается из списка кандидатов.</w:t>
      </w:r>
    </w:p>
    <w:p w:rsidR="007022AD" w:rsidRDefault="007022AD" w:rsidP="007022AD">
      <w:pPr>
        <w:autoSpaceDE w:val="0"/>
        <w:autoSpaceDN w:val="0"/>
        <w:adjustRightInd w:val="0"/>
        <w:ind w:firstLine="709"/>
        <w:jc w:val="both"/>
        <w:rPr>
          <w:sz w:val="28"/>
          <w:szCs w:val="28"/>
        </w:rPr>
      </w:pPr>
      <w:r>
        <w:rPr>
          <w:sz w:val="28"/>
          <w:szCs w:val="28"/>
        </w:rPr>
        <w:t xml:space="preserve">В этом случае его депутатский мандат считается вакантным и передается Избирательной комиссией Ленинградской области другому зарегистрированному кандидату из того же списка кандидатов в порядке, предусмотренном частью 11 статьи 44 настоящего областного закона. </w:t>
      </w:r>
    </w:p>
    <w:p w:rsidR="007022AD" w:rsidRDefault="007022AD" w:rsidP="007022AD">
      <w:pPr>
        <w:autoSpaceDE w:val="0"/>
        <w:autoSpaceDN w:val="0"/>
        <w:adjustRightInd w:val="0"/>
        <w:ind w:firstLine="709"/>
        <w:jc w:val="both"/>
        <w:rPr>
          <w:sz w:val="28"/>
          <w:szCs w:val="28"/>
        </w:rPr>
      </w:pPr>
      <w:r>
        <w:rPr>
          <w:sz w:val="28"/>
          <w:szCs w:val="28"/>
        </w:rPr>
        <w:t xml:space="preserve">4. Если зарегистрированный кандидат, избранный по одномандатному избирательному округу, не выполнит требований, предусмотренных частью 1 настоящей статьи, окружная избирательная комиссия отменяет свое решение о признании кандидата избранным. </w:t>
      </w:r>
    </w:p>
    <w:p w:rsidR="007022AD" w:rsidRDefault="007022AD" w:rsidP="007022AD">
      <w:pPr>
        <w:autoSpaceDE w:val="0"/>
        <w:autoSpaceDN w:val="0"/>
        <w:adjustRightInd w:val="0"/>
        <w:ind w:firstLine="709"/>
        <w:jc w:val="both"/>
        <w:rPr>
          <w:sz w:val="28"/>
          <w:szCs w:val="28"/>
        </w:rPr>
      </w:pPr>
      <w:r>
        <w:rPr>
          <w:sz w:val="28"/>
          <w:szCs w:val="28"/>
        </w:rPr>
        <w:t>5. </w:t>
      </w:r>
      <w:proofErr w:type="gramStart"/>
      <w:r>
        <w:rPr>
          <w:sz w:val="28"/>
          <w:szCs w:val="28"/>
        </w:rPr>
        <w:t>Избирательная комиссия Ленинградской области, окружная избирательная комиссия после официального опубликования общих результатов выборов и представления зарегистрированным кандидатом копии приказа (иного документа) об освобождении от обязанностей, несовместимых со статусом депутата регистрирует избранного депутата и выдает ему удостоверение об избрании.»;</w:t>
      </w:r>
      <w:proofErr w:type="gramEnd"/>
    </w:p>
    <w:p w:rsidR="00540BA6" w:rsidRPr="00540BA6" w:rsidRDefault="00540BA6" w:rsidP="00540BA6">
      <w:pPr>
        <w:autoSpaceDE w:val="0"/>
        <w:autoSpaceDN w:val="0"/>
        <w:adjustRightInd w:val="0"/>
        <w:ind w:firstLine="709"/>
        <w:jc w:val="both"/>
        <w:rPr>
          <w:sz w:val="28"/>
          <w:szCs w:val="28"/>
        </w:rPr>
      </w:pPr>
      <w:bookmarkStart w:id="0" w:name="_GoBack"/>
      <w:bookmarkEnd w:id="0"/>
      <w:r w:rsidRPr="00540BA6">
        <w:rPr>
          <w:sz w:val="28"/>
          <w:szCs w:val="28"/>
        </w:rPr>
        <w:t>37) в статье 47:</w:t>
      </w:r>
    </w:p>
    <w:p w:rsidR="00540BA6" w:rsidRPr="00540BA6" w:rsidRDefault="009F229C" w:rsidP="00540BA6">
      <w:pPr>
        <w:autoSpaceDE w:val="0"/>
        <w:autoSpaceDN w:val="0"/>
        <w:adjustRightInd w:val="0"/>
        <w:ind w:firstLine="709"/>
        <w:jc w:val="both"/>
        <w:rPr>
          <w:sz w:val="28"/>
          <w:szCs w:val="28"/>
        </w:rPr>
      </w:pPr>
      <w:r>
        <w:rPr>
          <w:sz w:val="28"/>
          <w:szCs w:val="28"/>
        </w:rPr>
        <w:t>а) </w:t>
      </w:r>
      <w:r w:rsidR="00540BA6" w:rsidRPr="00540BA6">
        <w:rPr>
          <w:sz w:val="28"/>
          <w:szCs w:val="28"/>
        </w:rPr>
        <w:t>в части 2:</w:t>
      </w:r>
    </w:p>
    <w:p w:rsidR="00540BA6" w:rsidRPr="00540BA6" w:rsidRDefault="00540BA6" w:rsidP="00540BA6">
      <w:pPr>
        <w:autoSpaceDE w:val="0"/>
        <w:autoSpaceDN w:val="0"/>
        <w:adjustRightInd w:val="0"/>
        <w:ind w:firstLine="709"/>
        <w:jc w:val="both"/>
        <w:rPr>
          <w:sz w:val="28"/>
          <w:szCs w:val="28"/>
        </w:rPr>
      </w:pPr>
      <w:r w:rsidRPr="00540BA6">
        <w:rPr>
          <w:sz w:val="28"/>
          <w:szCs w:val="28"/>
        </w:rPr>
        <w:t>абзац первый признать утратившим силу;</w:t>
      </w:r>
    </w:p>
    <w:p w:rsidR="00540BA6" w:rsidRDefault="00540BA6" w:rsidP="00540BA6">
      <w:pPr>
        <w:autoSpaceDE w:val="0"/>
        <w:autoSpaceDN w:val="0"/>
        <w:adjustRightInd w:val="0"/>
        <w:ind w:firstLine="709"/>
        <w:jc w:val="both"/>
        <w:rPr>
          <w:sz w:val="28"/>
          <w:szCs w:val="28"/>
        </w:rPr>
      </w:pPr>
      <w:r w:rsidRPr="00540BA6">
        <w:rPr>
          <w:sz w:val="28"/>
          <w:szCs w:val="28"/>
        </w:rPr>
        <w:t>в абзаце втором слова «органа, уполномоченного настоящим областным законом назначать дополнительные выборы</w:t>
      </w:r>
      <w:proofErr w:type="gramStart"/>
      <w:r w:rsidRPr="00540BA6">
        <w:rPr>
          <w:sz w:val="28"/>
          <w:szCs w:val="28"/>
        </w:rPr>
        <w:t>,»</w:t>
      </w:r>
      <w:proofErr w:type="gramEnd"/>
      <w:r w:rsidRPr="00540BA6">
        <w:rPr>
          <w:sz w:val="28"/>
          <w:szCs w:val="28"/>
        </w:rPr>
        <w:t xml:space="preserve"> заменить словами «Избирательной комиссией Ленинградской области»;</w:t>
      </w:r>
    </w:p>
    <w:p w:rsidR="009F229C" w:rsidRPr="00EB0F76" w:rsidRDefault="009F229C" w:rsidP="00540BA6">
      <w:pPr>
        <w:autoSpaceDE w:val="0"/>
        <w:autoSpaceDN w:val="0"/>
        <w:adjustRightInd w:val="0"/>
        <w:ind w:firstLine="709"/>
        <w:jc w:val="both"/>
        <w:rPr>
          <w:sz w:val="28"/>
          <w:szCs w:val="28"/>
        </w:rPr>
      </w:pPr>
      <w:r w:rsidRPr="00EB0F76">
        <w:rPr>
          <w:sz w:val="28"/>
          <w:szCs w:val="28"/>
        </w:rPr>
        <w:t>б) часть 5</w:t>
      </w:r>
      <w:r w:rsidRPr="00EB0F76">
        <w:rPr>
          <w:sz w:val="28"/>
          <w:szCs w:val="28"/>
          <w:vertAlign w:val="superscript"/>
        </w:rPr>
        <w:t>2</w:t>
      </w:r>
      <w:r w:rsidRPr="00EB0F76">
        <w:rPr>
          <w:sz w:val="28"/>
          <w:szCs w:val="28"/>
        </w:rPr>
        <w:t xml:space="preserve"> дополнить пунктом 5</w:t>
      </w:r>
      <w:r w:rsidRPr="00EB0F76">
        <w:rPr>
          <w:sz w:val="28"/>
          <w:szCs w:val="28"/>
          <w:vertAlign w:val="superscript"/>
        </w:rPr>
        <w:t>1</w:t>
      </w:r>
      <w:r w:rsidRPr="00EB0F76">
        <w:rPr>
          <w:sz w:val="28"/>
          <w:szCs w:val="28"/>
        </w:rPr>
        <w:t xml:space="preserve"> следующего содержания:</w:t>
      </w:r>
    </w:p>
    <w:p w:rsidR="009F229C" w:rsidRPr="00540BA6" w:rsidRDefault="009F229C" w:rsidP="00540BA6">
      <w:pPr>
        <w:autoSpaceDE w:val="0"/>
        <w:autoSpaceDN w:val="0"/>
        <w:adjustRightInd w:val="0"/>
        <w:ind w:firstLine="709"/>
        <w:jc w:val="both"/>
        <w:rPr>
          <w:sz w:val="28"/>
          <w:szCs w:val="28"/>
        </w:rPr>
      </w:pPr>
      <w:r w:rsidRPr="00EB0F76">
        <w:rPr>
          <w:sz w:val="28"/>
          <w:szCs w:val="28"/>
        </w:rPr>
        <w:t>«5</w:t>
      </w:r>
      <w:r w:rsidRPr="00EB0F76">
        <w:rPr>
          <w:sz w:val="28"/>
          <w:szCs w:val="28"/>
          <w:vertAlign w:val="superscript"/>
        </w:rPr>
        <w:t>1</w:t>
      </w:r>
      <w:r w:rsidRPr="00EB0F76">
        <w:rPr>
          <w:sz w:val="28"/>
          <w:szCs w:val="28"/>
        </w:rPr>
        <w:t>) выявление факта несоблюдения кандидатом требований, установленных пунктом 3</w:t>
      </w:r>
      <w:r w:rsidRPr="00EB0F76">
        <w:rPr>
          <w:sz w:val="28"/>
          <w:szCs w:val="28"/>
          <w:vertAlign w:val="superscript"/>
        </w:rPr>
        <w:t>3</w:t>
      </w:r>
      <w:r w:rsidRPr="00EB0F76">
        <w:rPr>
          <w:sz w:val="28"/>
          <w:szCs w:val="28"/>
        </w:rPr>
        <w:t xml:space="preserve"> статьи 33 Федерального закона</w:t>
      </w:r>
      <w:proofErr w:type="gramStart"/>
      <w:r w:rsidRPr="00EB0F76">
        <w:rPr>
          <w:sz w:val="28"/>
          <w:szCs w:val="28"/>
        </w:rPr>
        <w:t>;»</w:t>
      </w:r>
      <w:proofErr w:type="gramEnd"/>
      <w:r w:rsidRPr="00EB0F76">
        <w:rPr>
          <w:sz w:val="28"/>
          <w:szCs w:val="28"/>
        </w:rPr>
        <w:t>;</w:t>
      </w:r>
      <w:r>
        <w:rPr>
          <w:sz w:val="28"/>
          <w:szCs w:val="28"/>
        </w:rPr>
        <w:t xml:space="preserve"> </w:t>
      </w:r>
    </w:p>
    <w:p w:rsidR="00540BA6" w:rsidRPr="00540BA6" w:rsidRDefault="00AD7A09" w:rsidP="00540BA6">
      <w:pPr>
        <w:autoSpaceDE w:val="0"/>
        <w:autoSpaceDN w:val="0"/>
        <w:adjustRightInd w:val="0"/>
        <w:ind w:firstLine="709"/>
        <w:jc w:val="both"/>
        <w:rPr>
          <w:sz w:val="28"/>
          <w:szCs w:val="28"/>
        </w:rPr>
      </w:pPr>
      <w:r>
        <w:rPr>
          <w:sz w:val="28"/>
          <w:szCs w:val="28"/>
        </w:rPr>
        <w:t>в</w:t>
      </w:r>
      <w:r w:rsidR="00540BA6" w:rsidRPr="00540BA6">
        <w:rPr>
          <w:sz w:val="28"/>
          <w:szCs w:val="28"/>
        </w:rPr>
        <w:t>) абзац первый части 6 признать утратившим силу;</w:t>
      </w:r>
    </w:p>
    <w:p w:rsidR="00540BA6" w:rsidRPr="00540BA6" w:rsidRDefault="00540BA6" w:rsidP="00540BA6">
      <w:pPr>
        <w:autoSpaceDE w:val="0"/>
        <w:autoSpaceDN w:val="0"/>
        <w:adjustRightInd w:val="0"/>
        <w:ind w:firstLine="709"/>
        <w:jc w:val="both"/>
        <w:rPr>
          <w:sz w:val="28"/>
          <w:szCs w:val="28"/>
        </w:rPr>
      </w:pPr>
      <w:r w:rsidRPr="00540BA6">
        <w:rPr>
          <w:sz w:val="28"/>
          <w:szCs w:val="28"/>
        </w:rPr>
        <w:t>38) дополнить статьей 48</w:t>
      </w:r>
      <w:r w:rsidRPr="00540BA6">
        <w:rPr>
          <w:sz w:val="28"/>
          <w:szCs w:val="28"/>
          <w:vertAlign w:val="superscript"/>
        </w:rPr>
        <w:t>1</w:t>
      </w:r>
      <w:r w:rsidRPr="00540BA6">
        <w:rPr>
          <w:sz w:val="28"/>
          <w:szCs w:val="28"/>
        </w:rPr>
        <w:t xml:space="preserve"> следующего содержания: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«Статья 48</w:t>
      </w:r>
      <w:r w:rsidRPr="00540BA6">
        <w:rPr>
          <w:sz w:val="28"/>
          <w:szCs w:val="28"/>
          <w:vertAlign w:val="superscript"/>
        </w:rPr>
        <w:t>1</w:t>
      </w:r>
      <w:r w:rsidRPr="00540BA6">
        <w:rPr>
          <w:sz w:val="28"/>
          <w:szCs w:val="28"/>
        </w:rPr>
        <w:t>. </w:t>
      </w:r>
      <w:r w:rsidRPr="00540BA6">
        <w:rPr>
          <w:b/>
          <w:sz w:val="28"/>
          <w:szCs w:val="28"/>
        </w:rPr>
        <w:t>Хранение избирательной документации</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1. Документация избирательных комиссией всех уровней, включая подписные листы с подписями избирателей, избирательные бюллетени и списки избирателей, подлежит хранению в течение года со дня опубликования итогов голосования и результатов выборов. </w:t>
      </w:r>
    </w:p>
    <w:p w:rsidR="00540BA6" w:rsidRPr="00540BA6" w:rsidRDefault="00540BA6" w:rsidP="00540BA6">
      <w:pPr>
        <w:autoSpaceDE w:val="0"/>
        <w:autoSpaceDN w:val="0"/>
        <w:adjustRightInd w:val="0"/>
        <w:ind w:firstLine="709"/>
        <w:jc w:val="both"/>
        <w:rPr>
          <w:sz w:val="28"/>
          <w:szCs w:val="28"/>
        </w:rPr>
      </w:pPr>
      <w:r w:rsidRPr="00540BA6">
        <w:rPr>
          <w:sz w:val="28"/>
          <w:szCs w:val="28"/>
        </w:rPr>
        <w:t>2. </w:t>
      </w:r>
      <w:proofErr w:type="gramStart"/>
      <w:r w:rsidRPr="00540BA6">
        <w:rPr>
          <w:sz w:val="28"/>
          <w:szCs w:val="28"/>
        </w:rPr>
        <w:t xml:space="preserve">Первые экземпляры протоколов избирательных комиссий об итогах голосования, о результатах выборов, сводных таблиц, отчеты избирательных комиссий о поступлении и расходовании средств областного бюджета Ленинградской области, выделенных на подготовку и проведение выборов, итоговые финансовые отчеты зарегистрированных кандидатов, политических партий (их региональных отделений), зарегистрировавших </w:t>
      </w:r>
      <w:proofErr w:type="spellStart"/>
      <w:r w:rsidRPr="00540BA6">
        <w:rPr>
          <w:sz w:val="28"/>
          <w:szCs w:val="28"/>
        </w:rPr>
        <w:t>общеобластные</w:t>
      </w:r>
      <w:proofErr w:type="spellEnd"/>
      <w:r w:rsidRPr="00540BA6">
        <w:rPr>
          <w:sz w:val="28"/>
          <w:szCs w:val="28"/>
        </w:rPr>
        <w:t xml:space="preserve"> списки кандидатов по </w:t>
      </w:r>
      <w:proofErr w:type="spellStart"/>
      <w:r w:rsidRPr="00540BA6">
        <w:rPr>
          <w:sz w:val="28"/>
          <w:szCs w:val="28"/>
        </w:rPr>
        <w:t>общеобластному</w:t>
      </w:r>
      <w:proofErr w:type="spellEnd"/>
      <w:r w:rsidRPr="00540BA6">
        <w:rPr>
          <w:sz w:val="28"/>
          <w:szCs w:val="28"/>
        </w:rPr>
        <w:t xml:space="preserve"> избирательному округу, хранятся не менее одного года со дня официального опубликования решения о</w:t>
      </w:r>
      <w:proofErr w:type="gramEnd"/>
      <w:r w:rsidRPr="00540BA6">
        <w:rPr>
          <w:sz w:val="28"/>
          <w:szCs w:val="28"/>
        </w:rPr>
        <w:t xml:space="preserve"> </w:t>
      </w:r>
      <w:proofErr w:type="gramStart"/>
      <w:r w:rsidRPr="00540BA6">
        <w:rPr>
          <w:sz w:val="28"/>
          <w:szCs w:val="28"/>
        </w:rPr>
        <w:t>назначении</w:t>
      </w:r>
      <w:proofErr w:type="gramEnd"/>
      <w:r w:rsidRPr="00540BA6">
        <w:rPr>
          <w:sz w:val="28"/>
          <w:szCs w:val="28"/>
        </w:rPr>
        <w:t xml:space="preserve"> следующих основных выборов депутатов Законодательного собрания.</w:t>
      </w:r>
    </w:p>
    <w:p w:rsidR="00540BA6" w:rsidRPr="00540BA6" w:rsidRDefault="00540BA6" w:rsidP="00540BA6">
      <w:pPr>
        <w:autoSpaceDE w:val="0"/>
        <w:autoSpaceDN w:val="0"/>
        <w:adjustRightInd w:val="0"/>
        <w:ind w:firstLine="709"/>
        <w:jc w:val="both"/>
        <w:rPr>
          <w:sz w:val="28"/>
          <w:szCs w:val="28"/>
        </w:rPr>
      </w:pPr>
      <w:r w:rsidRPr="00540BA6">
        <w:rPr>
          <w:sz w:val="28"/>
          <w:szCs w:val="28"/>
        </w:rPr>
        <w:t>3. В случае рассмотрения в суде жалобы (заявления) на решения избирательной комиссии об итогах голосования, о результатах выборов, возбуждения уголовного дела, связанного с нарушением избирательных прав граждан Российской Федерации, сроки хранения соответствующей избирательной документации продлеваются до вступления в законную силу решения (приговора) суда либо прекращения уголовного дела в соответствии с законом.</w:t>
      </w:r>
    </w:p>
    <w:p w:rsidR="00540BA6" w:rsidRPr="00540BA6" w:rsidRDefault="00540BA6" w:rsidP="00540BA6">
      <w:pPr>
        <w:autoSpaceDE w:val="0"/>
        <w:autoSpaceDN w:val="0"/>
        <w:adjustRightInd w:val="0"/>
        <w:ind w:firstLine="709"/>
        <w:jc w:val="both"/>
        <w:rPr>
          <w:sz w:val="28"/>
          <w:szCs w:val="28"/>
        </w:rPr>
      </w:pPr>
      <w:r w:rsidRPr="00540BA6">
        <w:rPr>
          <w:sz w:val="28"/>
          <w:szCs w:val="28"/>
        </w:rPr>
        <w:t>4. Ответственность за сохранность избирательной документации возлагается на председателя (заместителя председателя) и секретаря соответствующей избирательной комиссии до передачи документации в вышестоящую избирательную комиссию либо в архив или ее уничтожения по истечении сроков хранения.</w:t>
      </w:r>
    </w:p>
    <w:p w:rsidR="00540BA6" w:rsidRPr="00540BA6" w:rsidRDefault="00540BA6" w:rsidP="00540BA6">
      <w:pPr>
        <w:autoSpaceDE w:val="0"/>
        <w:autoSpaceDN w:val="0"/>
        <w:adjustRightInd w:val="0"/>
        <w:ind w:firstLine="709"/>
        <w:jc w:val="both"/>
        <w:rPr>
          <w:color w:val="00B0F0"/>
          <w:sz w:val="28"/>
          <w:szCs w:val="28"/>
        </w:rPr>
      </w:pPr>
      <w:r w:rsidRPr="00540BA6">
        <w:rPr>
          <w:sz w:val="28"/>
          <w:szCs w:val="28"/>
        </w:rPr>
        <w:t xml:space="preserve">5. Порядок хранения, передачи в архив и уничтожения избирательной документации при проведении выборов депутатов Законодательного собрания утверждает Избирательная комиссия Ленинградской области по согласованию с органом исполнительной власти Ленинградской области, осуществляющим в пределах своей компетенции государственное управление и реализацию полномочий Ленинградской области в сфере архивного дела на территории Ленинградской области. </w:t>
      </w:r>
    </w:p>
    <w:p w:rsidR="00540BA6" w:rsidRPr="00540BA6" w:rsidRDefault="00540BA6" w:rsidP="00540BA6">
      <w:pPr>
        <w:autoSpaceDE w:val="0"/>
        <w:autoSpaceDN w:val="0"/>
        <w:adjustRightInd w:val="0"/>
        <w:ind w:firstLine="709"/>
        <w:jc w:val="both"/>
        <w:rPr>
          <w:sz w:val="28"/>
          <w:szCs w:val="28"/>
        </w:rPr>
      </w:pPr>
      <w:r w:rsidRPr="00540BA6">
        <w:rPr>
          <w:sz w:val="28"/>
          <w:szCs w:val="28"/>
        </w:rPr>
        <w:t xml:space="preserve">39) дополнить приложением 9 в следующей редакции: </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jc w:val="right"/>
        <w:outlineLvl w:val="0"/>
        <w:rPr>
          <w:sz w:val="28"/>
          <w:szCs w:val="28"/>
        </w:rPr>
      </w:pPr>
      <w:r w:rsidRPr="00540BA6">
        <w:rPr>
          <w:sz w:val="28"/>
          <w:szCs w:val="28"/>
        </w:rPr>
        <w:t>«ПРИЛОЖЕНИЕ 9</w:t>
      </w:r>
    </w:p>
    <w:p w:rsidR="00540BA6" w:rsidRPr="00540BA6" w:rsidRDefault="00540BA6" w:rsidP="00540BA6">
      <w:pPr>
        <w:autoSpaceDE w:val="0"/>
        <w:autoSpaceDN w:val="0"/>
        <w:adjustRightInd w:val="0"/>
        <w:jc w:val="right"/>
        <w:rPr>
          <w:sz w:val="28"/>
          <w:szCs w:val="28"/>
        </w:rPr>
      </w:pPr>
      <w:r w:rsidRPr="00540BA6">
        <w:rPr>
          <w:sz w:val="28"/>
          <w:szCs w:val="28"/>
        </w:rPr>
        <w:t>к областному закону</w:t>
      </w:r>
    </w:p>
    <w:p w:rsidR="00540BA6" w:rsidRPr="00540BA6" w:rsidRDefault="00540BA6" w:rsidP="00540BA6">
      <w:pPr>
        <w:autoSpaceDE w:val="0"/>
        <w:autoSpaceDN w:val="0"/>
        <w:adjustRightInd w:val="0"/>
        <w:jc w:val="right"/>
        <w:rPr>
          <w:sz w:val="28"/>
          <w:szCs w:val="28"/>
        </w:rPr>
      </w:pPr>
      <w:r w:rsidRPr="00540BA6">
        <w:rPr>
          <w:sz w:val="28"/>
          <w:szCs w:val="28"/>
        </w:rPr>
        <w:t>от 01.08.2006 № 77-оз</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jc w:val="center"/>
        <w:rPr>
          <w:bCs/>
          <w:sz w:val="28"/>
          <w:szCs w:val="28"/>
        </w:rPr>
      </w:pPr>
      <w:r w:rsidRPr="00540BA6">
        <w:rPr>
          <w:bCs/>
          <w:sz w:val="28"/>
          <w:szCs w:val="28"/>
        </w:rPr>
        <w:t>КОНТРОЛЬНЫЕ СООТНОШЕНИЯ ДАННЫХ,</w:t>
      </w:r>
    </w:p>
    <w:p w:rsidR="00540BA6" w:rsidRPr="00540BA6" w:rsidRDefault="00540BA6" w:rsidP="00540BA6">
      <w:pPr>
        <w:autoSpaceDE w:val="0"/>
        <w:autoSpaceDN w:val="0"/>
        <w:adjustRightInd w:val="0"/>
        <w:jc w:val="center"/>
        <w:rPr>
          <w:bCs/>
          <w:sz w:val="28"/>
          <w:szCs w:val="28"/>
        </w:rPr>
      </w:pPr>
      <w:proofErr w:type="gramStart"/>
      <w:r w:rsidRPr="00540BA6">
        <w:rPr>
          <w:bCs/>
          <w:sz w:val="28"/>
          <w:szCs w:val="28"/>
        </w:rPr>
        <w:t>ВНЕСЕННЫХ В ПРОТОКОЛ ОБ ИТОГАХ ГОЛОСОВАНИЯ</w:t>
      </w:r>
      <w:proofErr w:type="gramEnd"/>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ind w:firstLine="540"/>
        <w:jc w:val="both"/>
        <w:rPr>
          <w:sz w:val="28"/>
          <w:szCs w:val="28"/>
        </w:rPr>
      </w:pPr>
      <w:r w:rsidRPr="00540BA6">
        <w:rPr>
          <w:sz w:val="28"/>
          <w:szCs w:val="28"/>
        </w:rPr>
        <w:t>Контрольные соотношения данных, внесенных в протокол об итогах голосования (числами обозначены строки протокола, пронумерованные в соответствии с частью 2 статьи 41 настоящего областного закона):</w:t>
      </w:r>
    </w:p>
    <w:p w:rsidR="00540BA6" w:rsidRPr="00540BA6" w:rsidRDefault="00540BA6" w:rsidP="00540BA6">
      <w:pPr>
        <w:autoSpaceDE w:val="0"/>
        <w:autoSpaceDN w:val="0"/>
        <w:adjustRightInd w:val="0"/>
        <w:jc w:val="both"/>
        <w:rPr>
          <w:sz w:val="28"/>
          <w:szCs w:val="28"/>
        </w:rPr>
      </w:pPr>
    </w:p>
    <w:p w:rsidR="00540BA6" w:rsidRPr="00540BA6" w:rsidRDefault="00540BA6" w:rsidP="00540BA6">
      <w:pPr>
        <w:autoSpaceDE w:val="0"/>
        <w:autoSpaceDN w:val="0"/>
        <w:adjustRightInd w:val="0"/>
        <w:jc w:val="both"/>
        <w:rPr>
          <w:sz w:val="28"/>
          <w:szCs w:val="28"/>
        </w:rPr>
      </w:pPr>
      <w:r w:rsidRPr="00540BA6">
        <w:rPr>
          <w:sz w:val="28"/>
          <w:szCs w:val="28"/>
        </w:rPr>
        <w:t xml:space="preserve">1 больше или равно 3 + 4 </w:t>
      </w:r>
    </w:p>
    <w:p w:rsidR="00540BA6" w:rsidRPr="00540BA6" w:rsidRDefault="00540BA6" w:rsidP="00540BA6">
      <w:pPr>
        <w:autoSpaceDE w:val="0"/>
        <w:autoSpaceDN w:val="0"/>
        <w:adjustRightInd w:val="0"/>
        <w:jc w:val="both"/>
        <w:rPr>
          <w:sz w:val="28"/>
          <w:szCs w:val="28"/>
        </w:rPr>
      </w:pPr>
      <w:r w:rsidRPr="00540BA6">
        <w:rPr>
          <w:sz w:val="28"/>
          <w:szCs w:val="28"/>
        </w:rPr>
        <w:t>2 равно 3 + 4 + 5 + 10 - 11</w:t>
      </w:r>
    </w:p>
    <w:p w:rsidR="00540BA6" w:rsidRPr="00540BA6" w:rsidRDefault="00540BA6" w:rsidP="00540BA6">
      <w:pPr>
        <w:autoSpaceDE w:val="0"/>
        <w:autoSpaceDN w:val="0"/>
        <w:adjustRightInd w:val="0"/>
        <w:jc w:val="both"/>
        <w:rPr>
          <w:sz w:val="28"/>
          <w:szCs w:val="28"/>
        </w:rPr>
      </w:pPr>
      <w:r w:rsidRPr="00540BA6">
        <w:rPr>
          <w:sz w:val="28"/>
          <w:szCs w:val="28"/>
        </w:rPr>
        <w:t>6 + 7 равно 8 + 9</w:t>
      </w:r>
    </w:p>
    <w:p w:rsidR="00540BA6" w:rsidRPr="00540BA6" w:rsidRDefault="00540BA6" w:rsidP="00540BA6">
      <w:pPr>
        <w:autoSpaceDE w:val="0"/>
        <w:autoSpaceDN w:val="0"/>
        <w:adjustRightInd w:val="0"/>
        <w:jc w:val="both"/>
        <w:rPr>
          <w:sz w:val="28"/>
          <w:szCs w:val="28"/>
        </w:rPr>
      </w:pPr>
      <w:r w:rsidRPr="00540BA6">
        <w:rPr>
          <w:sz w:val="28"/>
          <w:szCs w:val="28"/>
        </w:rPr>
        <w:t>9 равно 12 + все последующие строки протокола</w:t>
      </w:r>
    </w:p>
    <w:p w:rsidR="00540BA6" w:rsidRPr="00540BA6" w:rsidRDefault="00540BA6" w:rsidP="00540BA6">
      <w:pPr>
        <w:autoSpaceDE w:val="0"/>
        <w:autoSpaceDN w:val="0"/>
        <w:adjustRightInd w:val="0"/>
        <w:ind w:firstLine="709"/>
        <w:jc w:val="both"/>
        <w:rPr>
          <w:b/>
          <w:sz w:val="28"/>
          <w:szCs w:val="28"/>
        </w:rPr>
      </w:pPr>
    </w:p>
    <w:p w:rsidR="00540BA6" w:rsidRPr="00540BA6" w:rsidRDefault="00540BA6" w:rsidP="00540BA6">
      <w:pPr>
        <w:autoSpaceDE w:val="0"/>
        <w:autoSpaceDN w:val="0"/>
        <w:adjustRightInd w:val="0"/>
        <w:ind w:firstLine="709"/>
        <w:jc w:val="both"/>
        <w:rPr>
          <w:b/>
          <w:sz w:val="28"/>
          <w:szCs w:val="28"/>
        </w:rPr>
      </w:pPr>
      <w:r w:rsidRPr="00540BA6">
        <w:rPr>
          <w:b/>
          <w:sz w:val="28"/>
          <w:szCs w:val="28"/>
        </w:rPr>
        <w:t>Статья 2</w:t>
      </w:r>
    </w:p>
    <w:p w:rsidR="00540BA6" w:rsidRPr="00540BA6" w:rsidRDefault="00540BA6" w:rsidP="00540BA6">
      <w:pPr>
        <w:autoSpaceDE w:val="0"/>
        <w:autoSpaceDN w:val="0"/>
        <w:adjustRightInd w:val="0"/>
        <w:ind w:firstLine="709"/>
        <w:jc w:val="both"/>
        <w:rPr>
          <w:sz w:val="28"/>
          <w:szCs w:val="28"/>
        </w:rPr>
      </w:pPr>
    </w:p>
    <w:p w:rsidR="00540BA6" w:rsidRPr="00540BA6" w:rsidRDefault="00540BA6" w:rsidP="00540BA6">
      <w:pPr>
        <w:ind w:firstLine="709"/>
        <w:contextualSpacing/>
        <w:jc w:val="both"/>
        <w:rPr>
          <w:sz w:val="28"/>
          <w:szCs w:val="28"/>
        </w:rPr>
      </w:pPr>
      <w:r w:rsidRPr="00540BA6">
        <w:rPr>
          <w:sz w:val="28"/>
          <w:szCs w:val="28"/>
        </w:rPr>
        <w:t>Настоящий областной закон вступает в силу через 10 дней после его официального опубликования.</w:t>
      </w:r>
    </w:p>
    <w:p w:rsidR="00540BA6" w:rsidRPr="00540BA6" w:rsidRDefault="00540BA6" w:rsidP="00540BA6">
      <w:pPr>
        <w:contextualSpacing/>
        <w:rPr>
          <w:sz w:val="28"/>
          <w:szCs w:val="28"/>
          <w:lang w:eastAsia="en-US"/>
        </w:rPr>
      </w:pPr>
    </w:p>
    <w:p w:rsidR="00540BA6" w:rsidRPr="00540BA6" w:rsidRDefault="00540BA6" w:rsidP="00540BA6">
      <w:pPr>
        <w:contextualSpacing/>
        <w:rPr>
          <w:sz w:val="28"/>
          <w:szCs w:val="28"/>
          <w:lang w:eastAsia="en-US"/>
        </w:rPr>
      </w:pPr>
    </w:p>
    <w:p w:rsidR="00540BA6" w:rsidRPr="00540BA6" w:rsidRDefault="00540BA6" w:rsidP="00540BA6">
      <w:pPr>
        <w:jc w:val="both"/>
        <w:rPr>
          <w:sz w:val="28"/>
        </w:rPr>
      </w:pPr>
      <w:r w:rsidRPr="00540BA6">
        <w:rPr>
          <w:sz w:val="28"/>
        </w:rPr>
        <w:t xml:space="preserve">Губернатор </w:t>
      </w:r>
    </w:p>
    <w:p w:rsidR="00540BA6" w:rsidRPr="00540BA6" w:rsidRDefault="00540BA6" w:rsidP="00540BA6">
      <w:pPr>
        <w:jc w:val="both"/>
      </w:pPr>
      <w:r w:rsidRPr="00540BA6">
        <w:rPr>
          <w:sz w:val="28"/>
        </w:rPr>
        <w:t>Ленинградской области                                                                       А. Дрозденко</w:t>
      </w:r>
    </w:p>
    <w:p w:rsidR="00DA41B1" w:rsidRPr="009E09F2" w:rsidRDefault="00DA41B1" w:rsidP="00C771D1">
      <w:pPr>
        <w:pStyle w:val="a3"/>
        <w:jc w:val="both"/>
      </w:pPr>
    </w:p>
    <w:sectPr w:rsidR="00DA41B1" w:rsidRPr="009E09F2" w:rsidSect="00C771D1">
      <w:footerReference w:type="default" r:id="rId10"/>
      <w:pgSz w:w="11906" w:h="16838"/>
      <w:pgMar w:top="993"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4525" w:rsidRDefault="00D94525" w:rsidP="00C33D36">
      <w:r>
        <w:separator/>
      </w:r>
    </w:p>
  </w:endnote>
  <w:endnote w:type="continuationSeparator" w:id="0">
    <w:p w:rsidR="00D94525" w:rsidRDefault="00D94525"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22AD" w:rsidRDefault="007022AD" w:rsidP="00DC0AEB">
    <w:pPr>
      <w:pStyle w:val="aa"/>
      <w:jc w:val="right"/>
    </w:pPr>
    <w:r>
      <w:fldChar w:fldCharType="begin"/>
    </w:r>
    <w:r>
      <w:instrText>PAGE   \* MERGEFORMAT</w:instrText>
    </w:r>
    <w:r>
      <w:fldChar w:fldCharType="separate"/>
    </w:r>
    <w:r w:rsidR="00F54984">
      <w:rPr>
        <w:noProof/>
      </w:rPr>
      <w:t>60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4525" w:rsidRDefault="00D94525" w:rsidP="00C33D36">
      <w:r>
        <w:separator/>
      </w:r>
    </w:p>
  </w:footnote>
  <w:footnote w:type="continuationSeparator" w:id="0">
    <w:p w:rsidR="00D94525" w:rsidRDefault="00D94525"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131D4"/>
    <w:rsid w:val="000204E9"/>
    <w:rsid w:val="0002265E"/>
    <w:rsid w:val="00032C27"/>
    <w:rsid w:val="00034F95"/>
    <w:rsid w:val="00035192"/>
    <w:rsid w:val="00035C6A"/>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A7E81"/>
    <w:rsid w:val="000B1678"/>
    <w:rsid w:val="000B60BA"/>
    <w:rsid w:val="000C10C0"/>
    <w:rsid w:val="000C4FC9"/>
    <w:rsid w:val="000C5AFE"/>
    <w:rsid w:val="000D66B7"/>
    <w:rsid w:val="000D6E66"/>
    <w:rsid w:val="000F0967"/>
    <w:rsid w:val="000F5375"/>
    <w:rsid w:val="000F78CB"/>
    <w:rsid w:val="00105B05"/>
    <w:rsid w:val="0011057B"/>
    <w:rsid w:val="00111375"/>
    <w:rsid w:val="00111566"/>
    <w:rsid w:val="00112E5D"/>
    <w:rsid w:val="0011327E"/>
    <w:rsid w:val="0012489D"/>
    <w:rsid w:val="00125E74"/>
    <w:rsid w:val="0013304E"/>
    <w:rsid w:val="00135D63"/>
    <w:rsid w:val="00137901"/>
    <w:rsid w:val="001413C7"/>
    <w:rsid w:val="001432E2"/>
    <w:rsid w:val="00145B71"/>
    <w:rsid w:val="00150455"/>
    <w:rsid w:val="00156760"/>
    <w:rsid w:val="001711B2"/>
    <w:rsid w:val="001720B7"/>
    <w:rsid w:val="001726B2"/>
    <w:rsid w:val="0017551A"/>
    <w:rsid w:val="001812C7"/>
    <w:rsid w:val="001838A4"/>
    <w:rsid w:val="001840FA"/>
    <w:rsid w:val="0018484C"/>
    <w:rsid w:val="00186054"/>
    <w:rsid w:val="0018654F"/>
    <w:rsid w:val="00187BA1"/>
    <w:rsid w:val="001911E3"/>
    <w:rsid w:val="001A0C0D"/>
    <w:rsid w:val="001A25C5"/>
    <w:rsid w:val="001A62FD"/>
    <w:rsid w:val="001A6C79"/>
    <w:rsid w:val="001A7C46"/>
    <w:rsid w:val="001B02E9"/>
    <w:rsid w:val="001B0680"/>
    <w:rsid w:val="001B38E5"/>
    <w:rsid w:val="001B737C"/>
    <w:rsid w:val="001C21D2"/>
    <w:rsid w:val="001C5307"/>
    <w:rsid w:val="001D06D3"/>
    <w:rsid w:val="001D718E"/>
    <w:rsid w:val="001E1C9F"/>
    <w:rsid w:val="001E2B25"/>
    <w:rsid w:val="001E5CD0"/>
    <w:rsid w:val="001E603E"/>
    <w:rsid w:val="001E614E"/>
    <w:rsid w:val="001F3E7C"/>
    <w:rsid w:val="00200D34"/>
    <w:rsid w:val="00213FA0"/>
    <w:rsid w:val="00214823"/>
    <w:rsid w:val="00214906"/>
    <w:rsid w:val="00220ED7"/>
    <w:rsid w:val="0022455A"/>
    <w:rsid w:val="002412E7"/>
    <w:rsid w:val="0024756C"/>
    <w:rsid w:val="00253473"/>
    <w:rsid w:val="002612A3"/>
    <w:rsid w:val="00267262"/>
    <w:rsid w:val="002707B0"/>
    <w:rsid w:val="002710AF"/>
    <w:rsid w:val="00281BB0"/>
    <w:rsid w:val="002823EE"/>
    <w:rsid w:val="00284FB7"/>
    <w:rsid w:val="00287B5D"/>
    <w:rsid w:val="002900BB"/>
    <w:rsid w:val="0029157E"/>
    <w:rsid w:val="00296A5A"/>
    <w:rsid w:val="002970A4"/>
    <w:rsid w:val="002A4584"/>
    <w:rsid w:val="002A4DA8"/>
    <w:rsid w:val="002A5ED6"/>
    <w:rsid w:val="002B170D"/>
    <w:rsid w:val="002B2035"/>
    <w:rsid w:val="002C1294"/>
    <w:rsid w:val="002C3AE3"/>
    <w:rsid w:val="002C41C0"/>
    <w:rsid w:val="002D2066"/>
    <w:rsid w:val="002D384F"/>
    <w:rsid w:val="002E0805"/>
    <w:rsid w:val="002E115A"/>
    <w:rsid w:val="002E297C"/>
    <w:rsid w:val="002E4DE9"/>
    <w:rsid w:val="002E56B9"/>
    <w:rsid w:val="002F27B8"/>
    <w:rsid w:val="002F2852"/>
    <w:rsid w:val="002F44A7"/>
    <w:rsid w:val="002F7647"/>
    <w:rsid w:val="003027F6"/>
    <w:rsid w:val="00310E33"/>
    <w:rsid w:val="00312E11"/>
    <w:rsid w:val="00312EBD"/>
    <w:rsid w:val="00313497"/>
    <w:rsid w:val="00321B8C"/>
    <w:rsid w:val="00321CA2"/>
    <w:rsid w:val="00323BBB"/>
    <w:rsid w:val="00326393"/>
    <w:rsid w:val="003271B0"/>
    <w:rsid w:val="0033340F"/>
    <w:rsid w:val="003357BD"/>
    <w:rsid w:val="0034469D"/>
    <w:rsid w:val="00347D65"/>
    <w:rsid w:val="0035013B"/>
    <w:rsid w:val="0035223E"/>
    <w:rsid w:val="003523F2"/>
    <w:rsid w:val="0035279E"/>
    <w:rsid w:val="003639BE"/>
    <w:rsid w:val="003655AB"/>
    <w:rsid w:val="00370052"/>
    <w:rsid w:val="00372CAD"/>
    <w:rsid w:val="003735EE"/>
    <w:rsid w:val="00374368"/>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D05CE"/>
    <w:rsid w:val="003D1536"/>
    <w:rsid w:val="003D1A8E"/>
    <w:rsid w:val="003D612E"/>
    <w:rsid w:val="003E1D43"/>
    <w:rsid w:val="003F1653"/>
    <w:rsid w:val="003F3624"/>
    <w:rsid w:val="003F4B13"/>
    <w:rsid w:val="0040362D"/>
    <w:rsid w:val="00403A55"/>
    <w:rsid w:val="00407668"/>
    <w:rsid w:val="00407F8B"/>
    <w:rsid w:val="0041288C"/>
    <w:rsid w:val="004233B0"/>
    <w:rsid w:val="00426895"/>
    <w:rsid w:val="00427B63"/>
    <w:rsid w:val="00430064"/>
    <w:rsid w:val="00431898"/>
    <w:rsid w:val="004333CC"/>
    <w:rsid w:val="004338F1"/>
    <w:rsid w:val="00441484"/>
    <w:rsid w:val="004462DE"/>
    <w:rsid w:val="00452CF7"/>
    <w:rsid w:val="004555CB"/>
    <w:rsid w:val="004607A6"/>
    <w:rsid w:val="00464378"/>
    <w:rsid w:val="004802E6"/>
    <w:rsid w:val="00486D50"/>
    <w:rsid w:val="00491530"/>
    <w:rsid w:val="00493A02"/>
    <w:rsid w:val="00496727"/>
    <w:rsid w:val="004A5C1E"/>
    <w:rsid w:val="004B0B55"/>
    <w:rsid w:val="004B2928"/>
    <w:rsid w:val="004B7A79"/>
    <w:rsid w:val="004C0DFE"/>
    <w:rsid w:val="004C1D00"/>
    <w:rsid w:val="004C3AB3"/>
    <w:rsid w:val="004C4EEE"/>
    <w:rsid w:val="004D36C0"/>
    <w:rsid w:val="004D7FD5"/>
    <w:rsid w:val="004E1BEF"/>
    <w:rsid w:val="00505F1A"/>
    <w:rsid w:val="00510105"/>
    <w:rsid w:val="005134D9"/>
    <w:rsid w:val="0051632F"/>
    <w:rsid w:val="00525EDC"/>
    <w:rsid w:val="00531468"/>
    <w:rsid w:val="00534130"/>
    <w:rsid w:val="005341CE"/>
    <w:rsid w:val="00535043"/>
    <w:rsid w:val="00537974"/>
    <w:rsid w:val="00537AE0"/>
    <w:rsid w:val="00540BA6"/>
    <w:rsid w:val="00547C33"/>
    <w:rsid w:val="00551A9F"/>
    <w:rsid w:val="00557AC8"/>
    <w:rsid w:val="0056043F"/>
    <w:rsid w:val="00560D1A"/>
    <w:rsid w:val="005623A3"/>
    <w:rsid w:val="00563E9B"/>
    <w:rsid w:val="00566F15"/>
    <w:rsid w:val="0056704E"/>
    <w:rsid w:val="00571C27"/>
    <w:rsid w:val="00573F56"/>
    <w:rsid w:val="00574FC3"/>
    <w:rsid w:val="00577533"/>
    <w:rsid w:val="00582AD8"/>
    <w:rsid w:val="005900FB"/>
    <w:rsid w:val="00596D44"/>
    <w:rsid w:val="005A2B1B"/>
    <w:rsid w:val="005A40E9"/>
    <w:rsid w:val="005A4404"/>
    <w:rsid w:val="005A75BB"/>
    <w:rsid w:val="005B42F4"/>
    <w:rsid w:val="005B60BD"/>
    <w:rsid w:val="005C01CC"/>
    <w:rsid w:val="005C1FA1"/>
    <w:rsid w:val="005C2052"/>
    <w:rsid w:val="005C653C"/>
    <w:rsid w:val="005D111B"/>
    <w:rsid w:val="005D16A8"/>
    <w:rsid w:val="005E2CD3"/>
    <w:rsid w:val="005E32ED"/>
    <w:rsid w:val="005E5B17"/>
    <w:rsid w:val="005F16EC"/>
    <w:rsid w:val="005F507A"/>
    <w:rsid w:val="005F57DD"/>
    <w:rsid w:val="006003EE"/>
    <w:rsid w:val="006063B0"/>
    <w:rsid w:val="0061069A"/>
    <w:rsid w:val="00610E1D"/>
    <w:rsid w:val="00616165"/>
    <w:rsid w:val="00620CB0"/>
    <w:rsid w:val="00625B34"/>
    <w:rsid w:val="00626715"/>
    <w:rsid w:val="00626CE0"/>
    <w:rsid w:val="006306F5"/>
    <w:rsid w:val="0063154C"/>
    <w:rsid w:val="00631F80"/>
    <w:rsid w:val="006531F7"/>
    <w:rsid w:val="00655F04"/>
    <w:rsid w:val="0066039E"/>
    <w:rsid w:val="00662161"/>
    <w:rsid w:val="00662D92"/>
    <w:rsid w:val="00665896"/>
    <w:rsid w:val="00665DC6"/>
    <w:rsid w:val="0066639C"/>
    <w:rsid w:val="0066690F"/>
    <w:rsid w:val="00667EC1"/>
    <w:rsid w:val="006703EC"/>
    <w:rsid w:val="006714AF"/>
    <w:rsid w:val="00672A11"/>
    <w:rsid w:val="00672E42"/>
    <w:rsid w:val="00674AEF"/>
    <w:rsid w:val="00676205"/>
    <w:rsid w:val="00680623"/>
    <w:rsid w:val="006821AA"/>
    <w:rsid w:val="00684E1C"/>
    <w:rsid w:val="00685AD6"/>
    <w:rsid w:val="00685E1D"/>
    <w:rsid w:val="00690468"/>
    <w:rsid w:val="0069686F"/>
    <w:rsid w:val="006A1B1A"/>
    <w:rsid w:val="006A4D99"/>
    <w:rsid w:val="006B16DF"/>
    <w:rsid w:val="006B2719"/>
    <w:rsid w:val="006B497B"/>
    <w:rsid w:val="006B5919"/>
    <w:rsid w:val="006C01B5"/>
    <w:rsid w:val="006C043D"/>
    <w:rsid w:val="006C62B4"/>
    <w:rsid w:val="006C754C"/>
    <w:rsid w:val="006D0F72"/>
    <w:rsid w:val="006D1928"/>
    <w:rsid w:val="006D5255"/>
    <w:rsid w:val="006D70EB"/>
    <w:rsid w:val="006D7297"/>
    <w:rsid w:val="006E3B4B"/>
    <w:rsid w:val="006E679F"/>
    <w:rsid w:val="006E6C8A"/>
    <w:rsid w:val="006F0705"/>
    <w:rsid w:val="006F0DC6"/>
    <w:rsid w:val="006F189F"/>
    <w:rsid w:val="006F1DCB"/>
    <w:rsid w:val="006F292F"/>
    <w:rsid w:val="006F2F92"/>
    <w:rsid w:val="007022AD"/>
    <w:rsid w:val="00707C26"/>
    <w:rsid w:val="007109F0"/>
    <w:rsid w:val="0071205A"/>
    <w:rsid w:val="0071330E"/>
    <w:rsid w:val="007137CA"/>
    <w:rsid w:val="007267FC"/>
    <w:rsid w:val="00726E45"/>
    <w:rsid w:val="007273F4"/>
    <w:rsid w:val="007274A0"/>
    <w:rsid w:val="00731705"/>
    <w:rsid w:val="00737525"/>
    <w:rsid w:val="00740CAC"/>
    <w:rsid w:val="00741A26"/>
    <w:rsid w:val="00742596"/>
    <w:rsid w:val="00742E7C"/>
    <w:rsid w:val="007438BB"/>
    <w:rsid w:val="00744B96"/>
    <w:rsid w:val="007452F7"/>
    <w:rsid w:val="007454BB"/>
    <w:rsid w:val="00750D2C"/>
    <w:rsid w:val="007525E4"/>
    <w:rsid w:val="00753236"/>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856A2"/>
    <w:rsid w:val="00792819"/>
    <w:rsid w:val="00794863"/>
    <w:rsid w:val="007A3B47"/>
    <w:rsid w:val="007B1902"/>
    <w:rsid w:val="007B604D"/>
    <w:rsid w:val="007C0A0F"/>
    <w:rsid w:val="007C1BE3"/>
    <w:rsid w:val="007C22DF"/>
    <w:rsid w:val="007C42EF"/>
    <w:rsid w:val="007D1458"/>
    <w:rsid w:val="007E25C6"/>
    <w:rsid w:val="007E2A37"/>
    <w:rsid w:val="007E3E1C"/>
    <w:rsid w:val="007E51A8"/>
    <w:rsid w:val="007E6A99"/>
    <w:rsid w:val="007F07B2"/>
    <w:rsid w:val="007F0C50"/>
    <w:rsid w:val="007F5D15"/>
    <w:rsid w:val="007F5E32"/>
    <w:rsid w:val="007F79E5"/>
    <w:rsid w:val="00802D0F"/>
    <w:rsid w:val="00802FD6"/>
    <w:rsid w:val="00805E00"/>
    <w:rsid w:val="00812A45"/>
    <w:rsid w:val="00816A07"/>
    <w:rsid w:val="00821E60"/>
    <w:rsid w:val="00825114"/>
    <w:rsid w:val="00835956"/>
    <w:rsid w:val="00835A4F"/>
    <w:rsid w:val="00836338"/>
    <w:rsid w:val="00836C4D"/>
    <w:rsid w:val="00837F3E"/>
    <w:rsid w:val="00840F0A"/>
    <w:rsid w:val="00842D80"/>
    <w:rsid w:val="00843B78"/>
    <w:rsid w:val="00845A54"/>
    <w:rsid w:val="008474F8"/>
    <w:rsid w:val="00860FED"/>
    <w:rsid w:val="00861D4A"/>
    <w:rsid w:val="008629F7"/>
    <w:rsid w:val="00873969"/>
    <w:rsid w:val="00874427"/>
    <w:rsid w:val="0087743C"/>
    <w:rsid w:val="0088696A"/>
    <w:rsid w:val="008906C0"/>
    <w:rsid w:val="00890D9E"/>
    <w:rsid w:val="00892EE2"/>
    <w:rsid w:val="0089448F"/>
    <w:rsid w:val="008A2BC9"/>
    <w:rsid w:val="008A3833"/>
    <w:rsid w:val="008A40FE"/>
    <w:rsid w:val="008A7ECE"/>
    <w:rsid w:val="008B3E99"/>
    <w:rsid w:val="008C18D2"/>
    <w:rsid w:val="008E3467"/>
    <w:rsid w:val="008E398A"/>
    <w:rsid w:val="008E6334"/>
    <w:rsid w:val="008E6DB3"/>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6808"/>
    <w:rsid w:val="00937926"/>
    <w:rsid w:val="009440EE"/>
    <w:rsid w:val="009456FF"/>
    <w:rsid w:val="00947D10"/>
    <w:rsid w:val="009522C0"/>
    <w:rsid w:val="009530B2"/>
    <w:rsid w:val="00954092"/>
    <w:rsid w:val="00961BF0"/>
    <w:rsid w:val="00964913"/>
    <w:rsid w:val="00964C06"/>
    <w:rsid w:val="00970DF2"/>
    <w:rsid w:val="009744BA"/>
    <w:rsid w:val="00974B64"/>
    <w:rsid w:val="00974CAA"/>
    <w:rsid w:val="00980EBF"/>
    <w:rsid w:val="0098217D"/>
    <w:rsid w:val="00982B97"/>
    <w:rsid w:val="00995F58"/>
    <w:rsid w:val="009B3279"/>
    <w:rsid w:val="009B36A9"/>
    <w:rsid w:val="009B7773"/>
    <w:rsid w:val="009C06C9"/>
    <w:rsid w:val="009D0B73"/>
    <w:rsid w:val="009D3FF1"/>
    <w:rsid w:val="009E09F2"/>
    <w:rsid w:val="009E5E0E"/>
    <w:rsid w:val="009E6118"/>
    <w:rsid w:val="009E6701"/>
    <w:rsid w:val="009F0D4A"/>
    <w:rsid w:val="009F229C"/>
    <w:rsid w:val="009F7831"/>
    <w:rsid w:val="00A0077F"/>
    <w:rsid w:val="00A009F5"/>
    <w:rsid w:val="00A03DB6"/>
    <w:rsid w:val="00A04883"/>
    <w:rsid w:val="00A059A1"/>
    <w:rsid w:val="00A06C91"/>
    <w:rsid w:val="00A074E9"/>
    <w:rsid w:val="00A07C0C"/>
    <w:rsid w:val="00A11F2C"/>
    <w:rsid w:val="00A12D77"/>
    <w:rsid w:val="00A14E53"/>
    <w:rsid w:val="00A1651B"/>
    <w:rsid w:val="00A16CA1"/>
    <w:rsid w:val="00A20678"/>
    <w:rsid w:val="00A20DC8"/>
    <w:rsid w:val="00A22353"/>
    <w:rsid w:val="00A22A38"/>
    <w:rsid w:val="00A25898"/>
    <w:rsid w:val="00A25E2F"/>
    <w:rsid w:val="00A25E7F"/>
    <w:rsid w:val="00A25EC7"/>
    <w:rsid w:val="00A33877"/>
    <w:rsid w:val="00A3469E"/>
    <w:rsid w:val="00A4098A"/>
    <w:rsid w:val="00A60132"/>
    <w:rsid w:val="00A61189"/>
    <w:rsid w:val="00A653A8"/>
    <w:rsid w:val="00A718AB"/>
    <w:rsid w:val="00A73399"/>
    <w:rsid w:val="00A7666C"/>
    <w:rsid w:val="00A76881"/>
    <w:rsid w:val="00A77411"/>
    <w:rsid w:val="00A81A63"/>
    <w:rsid w:val="00A8292A"/>
    <w:rsid w:val="00A9088C"/>
    <w:rsid w:val="00A915E8"/>
    <w:rsid w:val="00A93D55"/>
    <w:rsid w:val="00A95997"/>
    <w:rsid w:val="00AA0C1D"/>
    <w:rsid w:val="00AA2172"/>
    <w:rsid w:val="00AA48D2"/>
    <w:rsid w:val="00AA5D5A"/>
    <w:rsid w:val="00AA674D"/>
    <w:rsid w:val="00AB1127"/>
    <w:rsid w:val="00AB2F5E"/>
    <w:rsid w:val="00AB37E6"/>
    <w:rsid w:val="00AC20FC"/>
    <w:rsid w:val="00AC632E"/>
    <w:rsid w:val="00AC6FD9"/>
    <w:rsid w:val="00AD1196"/>
    <w:rsid w:val="00AD2C22"/>
    <w:rsid w:val="00AD7A09"/>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00E7"/>
    <w:rsid w:val="00B572D2"/>
    <w:rsid w:val="00B636A0"/>
    <w:rsid w:val="00B63CF3"/>
    <w:rsid w:val="00B64B15"/>
    <w:rsid w:val="00B720F1"/>
    <w:rsid w:val="00B722C4"/>
    <w:rsid w:val="00B81AC4"/>
    <w:rsid w:val="00B82CD2"/>
    <w:rsid w:val="00B90C8F"/>
    <w:rsid w:val="00B9132B"/>
    <w:rsid w:val="00B93231"/>
    <w:rsid w:val="00B9342E"/>
    <w:rsid w:val="00B96651"/>
    <w:rsid w:val="00BA593D"/>
    <w:rsid w:val="00BB30DB"/>
    <w:rsid w:val="00BB74C4"/>
    <w:rsid w:val="00BC1AF3"/>
    <w:rsid w:val="00BC457B"/>
    <w:rsid w:val="00BC6A49"/>
    <w:rsid w:val="00BD391C"/>
    <w:rsid w:val="00BD7134"/>
    <w:rsid w:val="00BE174C"/>
    <w:rsid w:val="00BF0E34"/>
    <w:rsid w:val="00BF1F21"/>
    <w:rsid w:val="00BF670B"/>
    <w:rsid w:val="00C07DF9"/>
    <w:rsid w:val="00C2039A"/>
    <w:rsid w:val="00C22806"/>
    <w:rsid w:val="00C231BB"/>
    <w:rsid w:val="00C25EF5"/>
    <w:rsid w:val="00C26416"/>
    <w:rsid w:val="00C279FA"/>
    <w:rsid w:val="00C33D36"/>
    <w:rsid w:val="00C355AC"/>
    <w:rsid w:val="00C3585E"/>
    <w:rsid w:val="00C367B4"/>
    <w:rsid w:val="00C37DAD"/>
    <w:rsid w:val="00C40C47"/>
    <w:rsid w:val="00C40E16"/>
    <w:rsid w:val="00C42726"/>
    <w:rsid w:val="00C43571"/>
    <w:rsid w:val="00C445BA"/>
    <w:rsid w:val="00C44A33"/>
    <w:rsid w:val="00C47B7F"/>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468F"/>
    <w:rsid w:val="00C94CFC"/>
    <w:rsid w:val="00CA1E13"/>
    <w:rsid w:val="00CA2BE6"/>
    <w:rsid w:val="00CA37AC"/>
    <w:rsid w:val="00CA5CFA"/>
    <w:rsid w:val="00CA6E4B"/>
    <w:rsid w:val="00CB20AF"/>
    <w:rsid w:val="00CB6AD9"/>
    <w:rsid w:val="00CB6E2B"/>
    <w:rsid w:val="00CC1A43"/>
    <w:rsid w:val="00CC38B2"/>
    <w:rsid w:val="00CC6C8E"/>
    <w:rsid w:val="00CD231B"/>
    <w:rsid w:val="00CD51DF"/>
    <w:rsid w:val="00CE780E"/>
    <w:rsid w:val="00CE7BE1"/>
    <w:rsid w:val="00CF111C"/>
    <w:rsid w:val="00CF2590"/>
    <w:rsid w:val="00CF2AAC"/>
    <w:rsid w:val="00D051F3"/>
    <w:rsid w:val="00D114E1"/>
    <w:rsid w:val="00D11FF8"/>
    <w:rsid w:val="00D144CB"/>
    <w:rsid w:val="00D21103"/>
    <w:rsid w:val="00D2189A"/>
    <w:rsid w:val="00D21A11"/>
    <w:rsid w:val="00D25867"/>
    <w:rsid w:val="00D25B39"/>
    <w:rsid w:val="00D31CC9"/>
    <w:rsid w:val="00D339EA"/>
    <w:rsid w:val="00D34A07"/>
    <w:rsid w:val="00D34DC8"/>
    <w:rsid w:val="00D45030"/>
    <w:rsid w:val="00D459B6"/>
    <w:rsid w:val="00D51629"/>
    <w:rsid w:val="00D60033"/>
    <w:rsid w:val="00D67987"/>
    <w:rsid w:val="00D67EA8"/>
    <w:rsid w:val="00D73832"/>
    <w:rsid w:val="00D7408F"/>
    <w:rsid w:val="00D76C59"/>
    <w:rsid w:val="00D77784"/>
    <w:rsid w:val="00D82EB4"/>
    <w:rsid w:val="00D923C2"/>
    <w:rsid w:val="00D93E43"/>
    <w:rsid w:val="00D94525"/>
    <w:rsid w:val="00D94DCF"/>
    <w:rsid w:val="00DA2240"/>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43B2"/>
    <w:rsid w:val="00DE5334"/>
    <w:rsid w:val="00DE53F8"/>
    <w:rsid w:val="00DE69D8"/>
    <w:rsid w:val="00DF6646"/>
    <w:rsid w:val="00DF7984"/>
    <w:rsid w:val="00E05E53"/>
    <w:rsid w:val="00E06354"/>
    <w:rsid w:val="00E11508"/>
    <w:rsid w:val="00E115F3"/>
    <w:rsid w:val="00E1201E"/>
    <w:rsid w:val="00E15787"/>
    <w:rsid w:val="00E160B4"/>
    <w:rsid w:val="00E258A5"/>
    <w:rsid w:val="00E26A31"/>
    <w:rsid w:val="00E30556"/>
    <w:rsid w:val="00E35A50"/>
    <w:rsid w:val="00E44326"/>
    <w:rsid w:val="00E46071"/>
    <w:rsid w:val="00E477A8"/>
    <w:rsid w:val="00E51B67"/>
    <w:rsid w:val="00E53068"/>
    <w:rsid w:val="00E54AC0"/>
    <w:rsid w:val="00E60715"/>
    <w:rsid w:val="00E6272B"/>
    <w:rsid w:val="00E702B9"/>
    <w:rsid w:val="00E70789"/>
    <w:rsid w:val="00E71DB4"/>
    <w:rsid w:val="00E76C96"/>
    <w:rsid w:val="00E7702D"/>
    <w:rsid w:val="00E77C71"/>
    <w:rsid w:val="00E80953"/>
    <w:rsid w:val="00E80EBC"/>
    <w:rsid w:val="00E8153C"/>
    <w:rsid w:val="00E93125"/>
    <w:rsid w:val="00EA200E"/>
    <w:rsid w:val="00EA5C81"/>
    <w:rsid w:val="00EA7EC8"/>
    <w:rsid w:val="00EB0F4E"/>
    <w:rsid w:val="00EB0F76"/>
    <w:rsid w:val="00EB405D"/>
    <w:rsid w:val="00EB687E"/>
    <w:rsid w:val="00EB7A2D"/>
    <w:rsid w:val="00EC2247"/>
    <w:rsid w:val="00EC77C4"/>
    <w:rsid w:val="00ED3940"/>
    <w:rsid w:val="00EE5D9C"/>
    <w:rsid w:val="00EE6DC6"/>
    <w:rsid w:val="00EF1740"/>
    <w:rsid w:val="00EF50E5"/>
    <w:rsid w:val="00EF6349"/>
    <w:rsid w:val="00EF713B"/>
    <w:rsid w:val="00EF76C2"/>
    <w:rsid w:val="00EF77FF"/>
    <w:rsid w:val="00F04F8E"/>
    <w:rsid w:val="00F16B4A"/>
    <w:rsid w:val="00F16E02"/>
    <w:rsid w:val="00F17CD8"/>
    <w:rsid w:val="00F2275B"/>
    <w:rsid w:val="00F24C7F"/>
    <w:rsid w:val="00F24E69"/>
    <w:rsid w:val="00F42133"/>
    <w:rsid w:val="00F42821"/>
    <w:rsid w:val="00F42A93"/>
    <w:rsid w:val="00F4345D"/>
    <w:rsid w:val="00F468F5"/>
    <w:rsid w:val="00F46941"/>
    <w:rsid w:val="00F51A50"/>
    <w:rsid w:val="00F54984"/>
    <w:rsid w:val="00F62D98"/>
    <w:rsid w:val="00F667D5"/>
    <w:rsid w:val="00F70FA4"/>
    <w:rsid w:val="00F74796"/>
    <w:rsid w:val="00F747AE"/>
    <w:rsid w:val="00F80E13"/>
    <w:rsid w:val="00F87C0B"/>
    <w:rsid w:val="00F94E38"/>
    <w:rsid w:val="00FA3A61"/>
    <w:rsid w:val="00FA3D90"/>
    <w:rsid w:val="00FA5C3D"/>
    <w:rsid w:val="00FA67E7"/>
    <w:rsid w:val="00FC3594"/>
    <w:rsid w:val="00FC5945"/>
    <w:rsid w:val="00FD399A"/>
    <w:rsid w:val="00FD4F6B"/>
    <w:rsid w:val="00FE12A5"/>
    <w:rsid w:val="00FE138A"/>
    <w:rsid w:val="00FE1C5C"/>
    <w:rsid w:val="00FE42FC"/>
    <w:rsid w:val="00FE6D78"/>
    <w:rsid w:val="00FF0739"/>
    <w:rsid w:val="00FF145B"/>
    <w:rsid w:val="00FF2C4A"/>
    <w:rsid w:val="00FF5871"/>
    <w:rsid w:val="00FF59DD"/>
    <w:rsid w:val="00FF7B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936808"/>
    <w:rPr>
      <w:sz w:val="16"/>
      <w:szCs w:val="16"/>
    </w:rPr>
  </w:style>
  <w:style w:type="paragraph" w:styleId="ad">
    <w:name w:val="annotation text"/>
    <w:basedOn w:val="a"/>
    <w:link w:val="ae"/>
    <w:rsid w:val="00936808"/>
    <w:rPr>
      <w:sz w:val="20"/>
      <w:szCs w:val="20"/>
    </w:rPr>
  </w:style>
  <w:style w:type="character" w:customStyle="1" w:styleId="ae">
    <w:name w:val="Текст примечания Знак"/>
    <w:basedOn w:val="a0"/>
    <w:link w:val="ad"/>
    <w:rsid w:val="00936808"/>
  </w:style>
  <w:style w:type="paragraph" w:styleId="af">
    <w:name w:val="annotation subject"/>
    <w:basedOn w:val="ad"/>
    <w:next w:val="ad"/>
    <w:link w:val="af0"/>
    <w:rsid w:val="00936808"/>
    <w:rPr>
      <w:b/>
      <w:bCs/>
    </w:rPr>
  </w:style>
  <w:style w:type="character" w:customStyle="1" w:styleId="af0">
    <w:name w:val="Тема примечания Знак"/>
    <w:basedOn w:val="ae"/>
    <w:link w:val="af"/>
    <w:rsid w:val="00936808"/>
    <w:rPr>
      <w:b/>
      <w:bCs/>
    </w:rPr>
  </w:style>
  <w:style w:type="character" w:styleId="af1">
    <w:name w:val="Subtle Emphasis"/>
    <w:basedOn w:val="a0"/>
    <w:uiPriority w:val="19"/>
    <w:qFormat/>
    <w:rsid w:val="00741A26"/>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character" w:styleId="ac">
    <w:name w:val="annotation reference"/>
    <w:basedOn w:val="a0"/>
    <w:rsid w:val="00936808"/>
    <w:rPr>
      <w:sz w:val="16"/>
      <w:szCs w:val="16"/>
    </w:rPr>
  </w:style>
  <w:style w:type="paragraph" w:styleId="ad">
    <w:name w:val="annotation text"/>
    <w:basedOn w:val="a"/>
    <w:link w:val="ae"/>
    <w:rsid w:val="00936808"/>
    <w:rPr>
      <w:sz w:val="20"/>
      <w:szCs w:val="20"/>
    </w:rPr>
  </w:style>
  <w:style w:type="character" w:customStyle="1" w:styleId="ae">
    <w:name w:val="Текст примечания Знак"/>
    <w:basedOn w:val="a0"/>
    <w:link w:val="ad"/>
    <w:rsid w:val="00936808"/>
  </w:style>
  <w:style w:type="paragraph" w:styleId="af">
    <w:name w:val="annotation subject"/>
    <w:basedOn w:val="ad"/>
    <w:next w:val="ad"/>
    <w:link w:val="af0"/>
    <w:rsid w:val="00936808"/>
    <w:rPr>
      <w:b/>
      <w:bCs/>
    </w:rPr>
  </w:style>
  <w:style w:type="character" w:customStyle="1" w:styleId="af0">
    <w:name w:val="Тема примечания Знак"/>
    <w:basedOn w:val="ae"/>
    <w:link w:val="af"/>
    <w:rsid w:val="00936808"/>
    <w:rPr>
      <w:b/>
      <w:bCs/>
    </w:rPr>
  </w:style>
  <w:style w:type="character" w:styleId="af1">
    <w:name w:val="Subtle Emphasis"/>
    <w:basedOn w:val="a0"/>
    <w:uiPriority w:val="19"/>
    <w:qFormat/>
    <w:rsid w:val="00741A2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 w:id="20248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66DD6C5E2C323B06D6B9D299D03BAA7F5E7568B702C7AF1E00E37B10C6AD772212D8DBD7FC43B730C3BF379E24E35FA58F1448FD032614E1pAU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080603-4E76-41E2-9A99-3E2222BFE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TotalTime>
  <Pages>62</Pages>
  <Words>26298</Words>
  <Characters>149904</Characters>
  <Application>Microsoft Office Word</Application>
  <DocSecurity>0</DocSecurity>
  <Lines>1249</Lines>
  <Paragraphs>351</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175851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47</cp:lastModifiedBy>
  <cp:revision>12</cp:revision>
  <cp:lastPrinted>2021-04-21T06:13:00Z</cp:lastPrinted>
  <dcterms:created xsi:type="dcterms:W3CDTF">2021-04-12T16:33:00Z</dcterms:created>
  <dcterms:modified xsi:type="dcterms:W3CDTF">2021-04-26T07:53:00Z</dcterms:modified>
</cp:coreProperties>
</file>