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BE" w:rsidRPr="00EE0684" w:rsidRDefault="005E79BE" w:rsidP="005E79BE">
      <w:pPr>
        <w:jc w:val="center"/>
        <w:rPr>
          <w:b/>
          <w:szCs w:val="28"/>
        </w:rPr>
      </w:pPr>
      <w:r w:rsidRPr="00EE0684">
        <w:rPr>
          <w:b/>
          <w:szCs w:val="28"/>
        </w:rPr>
        <w:t>Предложения</w:t>
      </w:r>
    </w:p>
    <w:p w:rsidR="00E63487" w:rsidRPr="00EE0684" w:rsidRDefault="005E79BE" w:rsidP="005E79BE">
      <w:pPr>
        <w:jc w:val="center"/>
        <w:rPr>
          <w:szCs w:val="28"/>
        </w:rPr>
      </w:pPr>
      <w:r w:rsidRPr="00EE0684">
        <w:rPr>
          <w:szCs w:val="28"/>
        </w:rPr>
        <w:t xml:space="preserve">о разработке нормативных правовых актов Ленинградской области, </w:t>
      </w:r>
    </w:p>
    <w:p w:rsidR="005E79BE" w:rsidRPr="00EE0684" w:rsidRDefault="005E79BE" w:rsidP="005E79BE">
      <w:pPr>
        <w:jc w:val="center"/>
        <w:rPr>
          <w:szCs w:val="28"/>
        </w:rPr>
      </w:pPr>
      <w:proofErr w:type="gramStart"/>
      <w:r w:rsidRPr="00EE0684">
        <w:rPr>
          <w:szCs w:val="28"/>
        </w:rPr>
        <w:t>принятие</w:t>
      </w:r>
      <w:proofErr w:type="gramEnd"/>
      <w:r w:rsidRPr="00EE0684">
        <w:rPr>
          <w:szCs w:val="28"/>
        </w:rPr>
        <w:t xml:space="preserve"> которых необходимо  для реализации областного закона </w:t>
      </w:r>
    </w:p>
    <w:p w:rsidR="005B00A8" w:rsidRPr="005B00A8" w:rsidRDefault="005B00A8" w:rsidP="005B00A8">
      <w:pPr>
        <w:jc w:val="center"/>
        <w:rPr>
          <w:szCs w:val="28"/>
        </w:rPr>
      </w:pPr>
      <w:r w:rsidRPr="005B00A8">
        <w:rPr>
          <w:szCs w:val="28"/>
        </w:rPr>
        <w:t>«</w:t>
      </w:r>
      <w:r w:rsidRPr="005B00A8">
        <w:rPr>
          <w:szCs w:val="28"/>
        </w:rPr>
        <w:t xml:space="preserve">Об утверждении дополнительных соглашений к соглашениям о предоставлении бюджету Ленинградской области из </w:t>
      </w:r>
      <w:proofErr w:type="gramStart"/>
      <w:r w:rsidRPr="005B00A8">
        <w:rPr>
          <w:szCs w:val="28"/>
        </w:rPr>
        <w:t>федерального</w:t>
      </w:r>
      <w:proofErr w:type="gramEnd"/>
    </w:p>
    <w:p w:rsidR="005B00A8" w:rsidRPr="005B00A8" w:rsidRDefault="005B00A8" w:rsidP="005B00A8">
      <w:pPr>
        <w:jc w:val="center"/>
        <w:rPr>
          <w:szCs w:val="28"/>
        </w:rPr>
      </w:pPr>
      <w:r w:rsidRPr="005B00A8">
        <w:rPr>
          <w:szCs w:val="28"/>
        </w:rPr>
        <w:t>бюджета бюджетного кредита для частичного покрытия</w:t>
      </w:r>
    </w:p>
    <w:p w:rsidR="006F5C2D" w:rsidRPr="005B00A8" w:rsidRDefault="005B00A8" w:rsidP="005B00A8">
      <w:pPr>
        <w:jc w:val="center"/>
        <w:rPr>
          <w:szCs w:val="28"/>
        </w:rPr>
      </w:pPr>
      <w:r w:rsidRPr="005B00A8">
        <w:rPr>
          <w:szCs w:val="28"/>
        </w:rPr>
        <w:t>дефицита бюджета Ленинградской области</w:t>
      </w:r>
      <w:r w:rsidRPr="005B00A8">
        <w:rPr>
          <w:szCs w:val="28"/>
        </w:rPr>
        <w:t>»</w:t>
      </w:r>
    </w:p>
    <w:p w:rsidR="005B00A8" w:rsidRPr="00EE0684" w:rsidRDefault="005B00A8" w:rsidP="005B00A8">
      <w:pPr>
        <w:jc w:val="center"/>
        <w:rPr>
          <w:szCs w:val="28"/>
        </w:rPr>
      </w:pPr>
    </w:p>
    <w:p w:rsidR="006F5C2D" w:rsidRPr="00EE0684" w:rsidRDefault="006F5C2D" w:rsidP="005E79BE">
      <w:pPr>
        <w:jc w:val="center"/>
        <w:rPr>
          <w:szCs w:val="28"/>
        </w:rPr>
      </w:pPr>
    </w:p>
    <w:p w:rsidR="00C81CC1" w:rsidRPr="00EE0684" w:rsidRDefault="005E79BE" w:rsidP="00CB6480">
      <w:pPr>
        <w:ind w:firstLine="720"/>
        <w:jc w:val="both"/>
        <w:rPr>
          <w:szCs w:val="28"/>
        </w:rPr>
      </w:pPr>
      <w:r w:rsidRPr="00EE0684">
        <w:rPr>
          <w:szCs w:val="28"/>
        </w:rPr>
        <w:t xml:space="preserve">Для реализации областного закона </w:t>
      </w:r>
      <w:r w:rsidR="006F5C2D" w:rsidRPr="00EE0684">
        <w:rPr>
          <w:szCs w:val="28"/>
        </w:rPr>
        <w:t>«Об утверждении дополнительн</w:t>
      </w:r>
      <w:r w:rsidR="005B00A8">
        <w:rPr>
          <w:szCs w:val="28"/>
        </w:rPr>
        <w:t>ых</w:t>
      </w:r>
      <w:r w:rsidR="006F5C2D" w:rsidRPr="00EE0684">
        <w:rPr>
          <w:szCs w:val="28"/>
        </w:rPr>
        <w:t xml:space="preserve"> соглашени</w:t>
      </w:r>
      <w:r w:rsidR="005B00A8">
        <w:rPr>
          <w:szCs w:val="28"/>
        </w:rPr>
        <w:t>й</w:t>
      </w:r>
      <w:bookmarkStart w:id="0" w:name="_GoBack"/>
      <w:bookmarkEnd w:id="0"/>
      <w:r w:rsidR="006F5C2D" w:rsidRPr="00EE0684">
        <w:rPr>
          <w:szCs w:val="28"/>
        </w:rPr>
        <w:t xml:space="preserve">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 </w:t>
      </w:r>
      <w:r w:rsidRPr="00EE0684">
        <w:rPr>
          <w:szCs w:val="28"/>
        </w:rPr>
        <w:t>не потребуется принятие дополнительных нормативных правовых актов Ленинградской области.</w:t>
      </w:r>
    </w:p>
    <w:p w:rsidR="00CB6480" w:rsidRPr="00EE0684" w:rsidRDefault="00CB6480" w:rsidP="00CB6480">
      <w:pPr>
        <w:ind w:firstLine="720"/>
        <w:jc w:val="both"/>
        <w:rPr>
          <w:szCs w:val="28"/>
        </w:rPr>
      </w:pPr>
    </w:p>
    <w:p w:rsidR="00CB6480" w:rsidRPr="00EE0684" w:rsidRDefault="00CB6480" w:rsidP="00CB6480">
      <w:pPr>
        <w:ind w:firstLine="720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EE0684" w:rsidTr="00B358A6">
        <w:trPr>
          <w:trHeight w:val="922"/>
        </w:trPr>
        <w:tc>
          <w:tcPr>
            <w:tcW w:w="5211" w:type="dxa"/>
            <w:hideMark/>
          </w:tcPr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Первый заместитель </w:t>
            </w:r>
          </w:p>
          <w:p w:rsidR="00C81CC1" w:rsidRPr="00EE0684" w:rsidRDefault="00C81CC1" w:rsidP="00B358A6">
            <w:pPr>
              <w:rPr>
                <w:szCs w:val="28"/>
              </w:rPr>
            </w:pPr>
            <w:r w:rsidRPr="00EE0684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</w:t>
            </w:r>
          </w:p>
          <w:p w:rsidR="00C81CC1" w:rsidRPr="00EE0684" w:rsidRDefault="00C81CC1" w:rsidP="00B358A6">
            <w:pPr>
              <w:ind w:right="-197"/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       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C81CC1" w:rsidRPr="00EE0684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EE0684" w:rsidRDefault="002B5FBA">
      <w:pPr>
        <w:rPr>
          <w:szCs w:val="28"/>
        </w:rPr>
      </w:pPr>
    </w:p>
    <w:sectPr w:rsidR="002B5FBA" w:rsidRPr="00EE0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26751A"/>
    <w:rsid w:val="00284370"/>
    <w:rsid w:val="002B5FBA"/>
    <w:rsid w:val="00342DAB"/>
    <w:rsid w:val="0053590E"/>
    <w:rsid w:val="00547BAE"/>
    <w:rsid w:val="00583E4D"/>
    <w:rsid w:val="00597BFD"/>
    <w:rsid w:val="005B00A8"/>
    <w:rsid w:val="005E79BE"/>
    <w:rsid w:val="00651AAF"/>
    <w:rsid w:val="006959C4"/>
    <w:rsid w:val="006F5C2D"/>
    <w:rsid w:val="007103F5"/>
    <w:rsid w:val="00775E4B"/>
    <w:rsid w:val="00787107"/>
    <w:rsid w:val="009D584A"/>
    <w:rsid w:val="00A178D3"/>
    <w:rsid w:val="00A71CBA"/>
    <w:rsid w:val="00C602F0"/>
    <w:rsid w:val="00C81CC1"/>
    <w:rsid w:val="00CB6480"/>
    <w:rsid w:val="00E63487"/>
    <w:rsid w:val="00EE0684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3</cp:revision>
  <cp:lastPrinted>2018-01-19T07:05:00Z</cp:lastPrinted>
  <dcterms:created xsi:type="dcterms:W3CDTF">2020-10-21T08:10:00Z</dcterms:created>
  <dcterms:modified xsi:type="dcterms:W3CDTF">2021-03-18T13:56:00Z</dcterms:modified>
</cp:coreProperties>
</file>