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863" w:rsidRDefault="00AC6863" w:rsidP="00AC6863">
      <w:pPr>
        <w:jc w:val="center"/>
        <w:rPr>
          <w:b/>
          <w:bCs/>
          <w:sz w:val="28"/>
          <w:szCs w:val="28"/>
        </w:rPr>
      </w:pPr>
    </w:p>
    <w:p w:rsidR="00AC6863" w:rsidRPr="001D3F22" w:rsidRDefault="00AC6863" w:rsidP="00AC6863">
      <w:pPr>
        <w:jc w:val="center"/>
        <w:rPr>
          <w:b/>
          <w:bCs/>
          <w:sz w:val="28"/>
          <w:szCs w:val="28"/>
        </w:rPr>
      </w:pPr>
      <w:r w:rsidRPr="001D3F22">
        <w:rPr>
          <w:b/>
          <w:bCs/>
          <w:sz w:val="28"/>
          <w:szCs w:val="28"/>
        </w:rPr>
        <w:t>Справка</w:t>
      </w:r>
    </w:p>
    <w:p w:rsidR="00AC6863" w:rsidRPr="001D3F22" w:rsidRDefault="00AC6863" w:rsidP="00AC6863">
      <w:pPr>
        <w:jc w:val="center"/>
        <w:rPr>
          <w:b/>
          <w:bCs/>
          <w:sz w:val="28"/>
          <w:szCs w:val="28"/>
        </w:rPr>
      </w:pPr>
      <w:r w:rsidRPr="001D3F22">
        <w:rPr>
          <w:b/>
          <w:bCs/>
          <w:sz w:val="28"/>
          <w:szCs w:val="28"/>
        </w:rPr>
        <w:t xml:space="preserve"> о состоянии законодательства в данной сфере </w:t>
      </w:r>
    </w:p>
    <w:p w:rsidR="00AC6863" w:rsidRPr="001D3F22" w:rsidRDefault="00AC6863" w:rsidP="00AC6863">
      <w:pPr>
        <w:jc w:val="center"/>
        <w:rPr>
          <w:b/>
          <w:bCs/>
          <w:sz w:val="28"/>
          <w:szCs w:val="28"/>
        </w:rPr>
      </w:pPr>
      <w:r w:rsidRPr="001D3F22">
        <w:rPr>
          <w:b/>
          <w:bCs/>
          <w:sz w:val="28"/>
          <w:szCs w:val="28"/>
        </w:rPr>
        <w:t>правового регулирования</w:t>
      </w:r>
    </w:p>
    <w:p w:rsidR="00AC6863" w:rsidRPr="001D3F22" w:rsidRDefault="00AC6863" w:rsidP="00AC6863">
      <w:pPr>
        <w:jc w:val="center"/>
        <w:rPr>
          <w:b/>
          <w:bCs/>
          <w:sz w:val="28"/>
          <w:szCs w:val="28"/>
        </w:rPr>
      </w:pPr>
    </w:p>
    <w:p w:rsidR="00AC6863" w:rsidRDefault="00AC6863" w:rsidP="00AC686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 Конституция Российской Федерации</w:t>
      </w:r>
    </w:p>
    <w:p w:rsidR="00AC6863" w:rsidRDefault="00AC6863" w:rsidP="00AC686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 Закон Российской Федерации о поправке к Конституции Российской Федерации от 14 марта </w:t>
      </w:r>
      <w:r w:rsidRPr="00062E78">
        <w:rPr>
          <w:rFonts w:eastAsia="Calibri"/>
          <w:sz w:val="28"/>
          <w:szCs w:val="28"/>
          <w:lang w:eastAsia="en-US"/>
        </w:rPr>
        <w:t xml:space="preserve">2020 </w:t>
      </w:r>
      <w:r>
        <w:rPr>
          <w:rFonts w:eastAsia="Calibri"/>
          <w:sz w:val="28"/>
          <w:szCs w:val="28"/>
          <w:lang w:eastAsia="en-US"/>
        </w:rPr>
        <w:t>года № </w:t>
      </w:r>
      <w:r w:rsidRPr="00062E78">
        <w:rPr>
          <w:rFonts w:eastAsia="Calibri"/>
          <w:sz w:val="28"/>
          <w:szCs w:val="28"/>
          <w:lang w:eastAsia="en-US"/>
        </w:rPr>
        <w:t xml:space="preserve">1-ФКЗ </w:t>
      </w:r>
      <w:r>
        <w:rPr>
          <w:rFonts w:eastAsia="Calibri"/>
          <w:sz w:val="28"/>
          <w:szCs w:val="28"/>
          <w:lang w:eastAsia="en-US"/>
        </w:rPr>
        <w:t>«</w:t>
      </w:r>
      <w:r w:rsidRPr="00062E78">
        <w:rPr>
          <w:rFonts w:eastAsia="Calibri"/>
          <w:sz w:val="28"/>
          <w:szCs w:val="28"/>
          <w:lang w:eastAsia="en-US"/>
        </w:rPr>
        <w:t>О</w:t>
      </w:r>
      <w:r>
        <w:rPr>
          <w:rFonts w:eastAsia="Calibri"/>
          <w:sz w:val="28"/>
          <w:szCs w:val="28"/>
          <w:lang w:eastAsia="en-US"/>
        </w:rPr>
        <w:t xml:space="preserve"> совершенствовании регулирования отдельных вопросов организации и функционирования публичной власти» </w:t>
      </w:r>
    </w:p>
    <w:p w:rsidR="00AC6863" w:rsidRDefault="00AC6863" w:rsidP="00AC6863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3. </w:t>
      </w:r>
      <w:r>
        <w:rPr>
          <w:sz w:val="28"/>
          <w:szCs w:val="28"/>
        </w:rPr>
        <w:t>Федеральным</w:t>
      </w:r>
      <w:r w:rsidRPr="00062E78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062E78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9 ноября </w:t>
      </w:r>
      <w:r w:rsidRPr="00062E78">
        <w:rPr>
          <w:sz w:val="28"/>
          <w:szCs w:val="28"/>
        </w:rPr>
        <w:t xml:space="preserve">2020 </w:t>
      </w:r>
      <w:r>
        <w:rPr>
          <w:sz w:val="28"/>
          <w:szCs w:val="28"/>
        </w:rPr>
        <w:t xml:space="preserve">года </w:t>
      </w:r>
      <w:r w:rsidRPr="00062E78">
        <w:rPr>
          <w:sz w:val="28"/>
          <w:szCs w:val="28"/>
        </w:rPr>
        <w:t>№ 367-ФЗ</w:t>
      </w:r>
      <w:r>
        <w:rPr>
          <w:sz w:val="28"/>
          <w:szCs w:val="28"/>
        </w:rPr>
        <w:t xml:space="preserve"> «</w:t>
      </w:r>
      <w:r w:rsidRPr="00062E78">
        <w:rPr>
          <w:sz w:val="28"/>
          <w:szCs w:val="28"/>
        </w:rPr>
        <w:t xml:space="preserve">О внесении изменений в Федеральный закон </w:t>
      </w:r>
      <w:r>
        <w:rPr>
          <w:sz w:val="28"/>
          <w:szCs w:val="28"/>
        </w:rPr>
        <w:t>«</w:t>
      </w:r>
      <w:r w:rsidRPr="00062E78">
        <w:rPr>
          <w:sz w:val="28"/>
          <w:szCs w:val="28"/>
        </w:rPr>
        <w:t>О п</w:t>
      </w:r>
      <w:r>
        <w:rPr>
          <w:sz w:val="28"/>
          <w:szCs w:val="28"/>
        </w:rPr>
        <w:t>рокуратуре Российской Федерации»</w:t>
      </w:r>
    </w:p>
    <w:p w:rsidR="00AC6863" w:rsidRDefault="00AC6863" w:rsidP="00AC686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4. Федеральный закон от 22 декабря 2020 года №</w:t>
      </w:r>
      <w:r w:rsidRPr="00B0572C">
        <w:rPr>
          <w:bCs/>
          <w:sz w:val="28"/>
          <w:szCs w:val="28"/>
        </w:rPr>
        <w:t xml:space="preserve"> 439-ФЗ </w:t>
      </w:r>
      <w:r>
        <w:rPr>
          <w:bCs/>
          <w:sz w:val="28"/>
          <w:szCs w:val="28"/>
        </w:rPr>
        <w:t>«</w:t>
      </w:r>
      <w:r w:rsidRPr="00B0572C">
        <w:rPr>
          <w:bCs/>
          <w:sz w:val="28"/>
          <w:szCs w:val="28"/>
        </w:rPr>
        <w:t xml:space="preserve">О порядке </w:t>
      </w:r>
      <w:proofErr w:type="gramStart"/>
      <w:r w:rsidRPr="00B0572C">
        <w:rPr>
          <w:bCs/>
          <w:sz w:val="28"/>
          <w:szCs w:val="28"/>
        </w:rPr>
        <w:t>формирования Совета Федерации Федеральног</w:t>
      </w:r>
      <w:r>
        <w:rPr>
          <w:bCs/>
          <w:sz w:val="28"/>
          <w:szCs w:val="28"/>
        </w:rPr>
        <w:t>о Собрания Российской Федерации</w:t>
      </w:r>
      <w:proofErr w:type="gramEnd"/>
      <w:r>
        <w:rPr>
          <w:bCs/>
          <w:sz w:val="28"/>
          <w:szCs w:val="28"/>
        </w:rPr>
        <w:t>»</w:t>
      </w:r>
    </w:p>
    <w:p w:rsidR="00AC6863" w:rsidRPr="00EB58C3" w:rsidRDefault="00AC6863" w:rsidP="00AC68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B58C3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Pr="00EB58C3">
        <w:rPr>
          <w:sz w:val="28"/>
          <w:szCs w:val="28"/>
        </w:rPr>
        <w:t>бластно</w:t>
      </w:r>
      <w:r>
        <w:rPr>
          <w:sz w:val="28"/>
          <w:szCs w:val="28"/>
        </w:rPr>
        <w:t>й</w:t>
      </w:r>
      <w:r w:rsidRPr="00EB58C3">
        <w:rPr>
          <w:sz w:val="28"/>
          <w:szCs w:val="28"/>
        </w:rPr>
        <w:t xml:space="preserve"> </w:t>
      </w:r>
      <w:hyperlink r:id="rId4" w:history="1">
        <w:r w:rsidRPr="00EB58C3">
          <w:rPr>
            <w:sz w:val="28"/>
            <w:szCs w:val="28"/>
          </w:rPr>
          <w:t>закон</w:t>
        </w:r>
      </w:hyperlink>
      <w:r w:rsidRPr="00EB58C3">
        <w:rPr>
          <w:sz w:val="28"/>
          <w:szCs w:val="28"/>
        </w:rPr>
        <w:t xml:space="preserve"> от 27 октября 1994 года № 6-оз «Устав Ленинградской области»</w:t>
      </w:r>
    </w:p>
    <w:p w:rsidR="00AC6863" w:rsidRDefault="00AC6863" w:rsidP="00AC686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6. Областной закон от 21 декабря </w:t>
      </w:r>
      <w:r w:rsidRPr="002026C5">
        <w:rPr>
          <w:sz w:val="28"/>
          <w:szCs w:val="28"/>
        </w:rPr>
        <w:t xml:space="preserve">2020 </w:t>
      </w:r>
      <w:r>
        <w:rPr>
          <w:sz w:val="28"/>
          <w:szCs w:val="28"/>
        </w:rPr>
        <w:t xml:space="preserve">года </w:t>
      </w:r>
      <w:r w:rsidRPr="002026C5">
        <w:rPr>
          <w:sz w:val="28"/>
          <w:szCs w:val="28"/>
        </w:rPr>
        <w:t>№ 135-оз</w:t>
      </w:r>
      <w:r>
        <w:rPr>
          <w:sz w:val="28"/>
          <w:szCs w:val="28"/>
        </w:rPr>
        <w:t xml:space="preserve"> «</w:t>
      </w:r>
      <w:r w:rsidRPr="00D3238A">
        <w:rPr>
          <w:sz w:val="28"/>
          <w:szCs w:val="28"/>
        </w:rPr>
        <w:t xml:space="preserve">О признании </w:t>
      </w:r>
      <w:proofErr w:type="gramStart"/>
      <w:r w:rsidRPr="00D3238A">
        <w:rPr>
          <w:sz w:val="28"/>
          <w:szCs w:val="28"/>
        </w:rPr>
        <w:t>утратившими</w:t>
      </w:r>
      <w:proofErr w:type="gramEnd"/>
      <w:r w:rsidRPr="00D3238A">
        <w:rPr>
          <w:sz w:val="28"/>
          <w:szCs w:val="28"/>
        </w:rPr>
        <w:t xml:space="preserve"> с</w:t>
      </w:r>
      <w:r>
        <w:rPr>
          <w:sz w:val="28"/>
          <w:szCs w:val="28"/>
        </w:rPr>
        <w:t>илу некоторых областных законов»</w:t>
      </w:r>
    </w:p>
    <w:p w:rsidR="00AC6863" w:rsidRDefault="00AC6863" w:rsidP="00AC6863">
      <w:pPr>
        <w:jc w:val="both"/>
        <w:rPr>
          <w:rFonts w:eastAsia="Calibri"/>
          <w:sz w:val="28"/>
          <w:szCs w:val="28"/>
          <w:lang w:eastAsia="en-US"/>
        </w:rPr>
      </w:pPr>
    </w:p>
    <w:p w:rsidR="00AC6863" w:rsidRDefault="00AC6863" w:rsidP="00AC6863">
      <w:pPr>
        <w:jc w:val="both"/>
        <w:rPr>
          <w:rFonts w:eastAsia="Calibri"/>
          <w:sz w:val="28"/>
          <w:szCs w:val="28"/>
          <w:lang w:eastAsia="en-US"/>
        </w:rPr>
      </w:pPr>
    </w:p>
    <w:p w:rsidR="00AC6863" w:rsidRPr="00FA2F55" w:rsidRDefault="00AC6863" w:rsidP="00AC6863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Старший помощник прокурора области</w:t>
      </w:r>
    </w:p>
    <w:p w:rsidR="00AC6863" w:rsidRPr="00FA2F55" w:rsidRDefault="00AC6863" w:rsidP="00AC6863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 xml:space="preserve">по взаимодействию с </w:t>
      </w:r>
      <w:proofErr w:type="gramStart"/>
      <w:r w:rsidRPr="00FA2F55">
        <w:rPr>
          <w:sz w:val="28"/>
          <w:szCs w:val="28"/>
        </w:rPr>
        <w:t>законодательными</w:t>
      </w:r>
      <w:proofErr w:type="gramEnd"/>
    </w:p>
    <w:p w:rsidR="00AC6863" w:rsidRPr="00FA2F55" w:rsidRDefault="00AC6863" w:rsidP="00AC6863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 xml:space="preserve">(представительными) и исполнительными </w:t>
      </w:r>
    </w:p>
    <w:p w:rsidR="00AC6863" w:rsidRPr="00FA2F55" w:rsidRDefault="00AC6863" w:rsidP="00AC6863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органами, органами местного самоуправления</w:t>
      </w:r>
    </w:p>
    <w:p w:rsidR="00AC6863" w:rsidRPr="004F6BEB" w:rsidRDefault="00AC6863" w:rsidP="00AC6863">
      <w:pPr>
        <w:spacing w:line="240" w:lineRule="exact"/>
        <w:jc w:val="both"/>
        <w:rPr>
          <w:sz w:val="28"/>
          <w:szCs w:val="28"/>
        </w:rPr>
      </w:pPr>
    </w:p>
    <w:p w:rsidR="00AC6863" w:rsidRDefault="00AC6863" w:rsidP="00AC6863">
      <w:pPr>
        <w:spacing w:line="240" w:lineRule="exact"/>
        <w:jc w:val="both"/>
      </w:pPr>
      <w:r w:rsidRPr="004F6BEB">
        <w:rPr>
          <w:sz w:val="28"/>
          <w:szCs w:val="28"/>
        </w:rPr>
        <w:t>старший советник юстиции</w:t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</w:t>
      </w:r>
      <w:r w:rsidRPr="004F6BEB">
        <w:rPr>
          <w:sz w:val="28"/>
          <w:szCs w:val="28"/>
        </w:rPr>
        <w:t xml:space="preserve">  Н.Ф. Зайцева</w:t>
      </w:r>
    </w:p>
    <w:p w:rsidR="00AC6863" w:rsidRPr="00EB58C3" w:rsidRDefault="00AC6863" w:rsidP="00AC6863">
      <w:pPr>
        <w:jc w:val="both"/>
        <w:rPr>
          <w:rFonts w:eastAsia="Calibri"/>
          <w:sz w:val="28"/>
          <w:szCs w:val="28"/>
          <w:lang w:eastAsia="en-US"/>
        </w:rPr>
      </w:pPr>
    </w:p>
    <w:p w:rsidR="00AC6863" w:rsidRPr="00EB58C3" w:rsidRDefault="00AC6863" w:rsidP="00AC6863">
      <w:pPr>
        <w:pStyle w:val="ConsPlusNormal"/>
        <w:ind w:firstLine="540"/>
        <w:jc w:val="both"/>
      </w:pPr>
    </w:p>
    <w:p w:rsidR="003F4855" w:rsidRDefault="003F4855"/>
    <w:sectPr w:rsidR="003F4855" w:rsidSect="00AC686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6863"/>
    <w:rsid w:val="003F4855"/>
    <w:rsid w:val="00AC68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68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D94A336DB85E32BE559FF5D0037F466FBB6F386ABFA21E12462CC6DC64e4n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950</Characters>
  <Application>Microsoft Office Word</Application>
  <DocSecurity>0</DocSecurity>
  <Lines>7</Lines>
  <Paragraphs>2</Paragraphs>
  <ScaleCrop>false</ScaleCrop>
  <Company>Прокуратура ЛО</Company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Прокурор</cp:lastModifiedBy>
  <cp:revision>2</cp:revision>
  <dcterms:created xsi:type="dcterms:W3CDTF">2021-03-03T07:59:00Z</dcterms:created>
  <dcterms:modified xsi:type="dcterms:W3CDTF">2021-03-03T08:00:00Z</dcterms:modified>
</cp:coreProperties>
</file>