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4DC26" w14:textId="77777777" w:rsidR="00837A4F" w:rsidRDefault="00837A4F" w:rsidP="00837A4F"/>
    <w:p w14:paraId="7FFE5626" w14:textId="77777777" w:rsidR="00837A4F" w:rsidRDefault="00837A4F" w:rsidP="00837A4F"/>
    <w:p w14:paraId="5B3BE06C" w14:textId="77777777" w:rsidR="00837A4F" w:rsidRDefault="00837A4F" w:rsidP="00837A4F"/>
    <w:p w14:paraId="231D6960" w14:textId="77777777" w:rsidR="00837A4F" w:rsidRDefault="00837A4F" w:rsidP="00837A4F"/>
    <w:p w14:paraId="3A604F0F" w14:textId="77777777" w:rsidR="00837A4F" w:rsidRDefault="00837A4F" w:rsidP="00837A4F"/>
    <w:p w14:paraId="1BC5BB5B" w14:textId="77777777" w:rsidR="00837A4F" w:rsidRDefault="00837A4F" w:rsidP="00837A4F"/>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837A4F" w14:paraId="7FA2815D" w14:textId="77777777" w:rsidTr="008D08FD">
        <w:tc>
          <w:tcPr>
            <w:tcW w:w="5098" w:type="dxa"/>
          </w:tcPr>
          <w:p w14:paraId="0BB161C9" w14:textId="77777777" w:rsidR="00837A4F" w:rsidRDefault="00837A4F" w:rsidP="008D08FD"/>
          <w:p w14:paraId="2F0119B0" w14:textId="77777777" w:rsidR="000B59F2" w:rsidRDefault="009725A3" w:rsidP="000B59F2">
            <w:pPr>
              <w:rPr>
                <w:rFonts w:ascii="Times New Roman" w:hAnsi="Times New Roman" w:cs="Times New Roman"/>
                <w:sz w:val="28"/>
                <w:szCs w:val="28"/>
              </w:rPr>
            </w:pPr>
            <w:r>
              <w:rPr>
                <w:rFonts w:ascii="Times New Roman" w:hAnsi="Times New Roman" w:cs="Times New Roman"/>
                <w:sz w:val="28"/>
                <w:szCs w:val="28"/>
              </w:rPr>
              <w:t>10</w:t>
            </w:r>
            <w:r w:rsidR="00413B87">
              <w:rPr>
                <w:rFonts w:ascii="Times New Roman" w:hAnsi="Times New Roman" w:cs="Times New Roman"/>
                <w:sz w:val="28"/>
                <w:szCs w:val="28"/>
              </w:rPr>
              <w:t>.</w:t>
            </w:r>
            <w:r>
              <w:rPr>
                <w:rFonts w:ascii="Times New Roman" w:hAnsi="Times New Roman" w:cs="Times New Roman"/>
                <w:sz w:val="28"/>
                <w:szCs w:val="28"/>
              </w:rPr>
              <w:t>02.2021</w:t>
            </w:r>
          </w:p>
          <w:p w14:paraId="58433B38" w14:textId="77777777" w:rsidR="003F628F" w:rsidRDefault="009725A3" w:rsidP="000B59F2">
            <w:r>
              <w:rPr>
                <w:rFonts w:ascii="Times New Roman" w:hAnsi="Times New Roman" w:cs="Times New Roman"/>
                <w:sz w:val="28"/>
                <w:szCs w:val="28"/>
              </w:rPr>
              <w:t>№ 537</w:t>
            </w:r>
            <w:r w:rsidR="004B2CCB">
              <w:rPr>
                <w:rFonts w:ascii="Times New Roman" w:hAnsi="Times New Roman" w:cs="Times New Roman"/>
                <w:sz w:val="28"/>
                <w:szCs w:val="28"/>
              </w:rPr>
              <w:t>/</w:t>
            </w:r>
            <w:r>
              <w:rPr>
                <w:rFonts w:ascii="Times New Roman" w:hAnsi="Times New Roman" w:cs="Times New Roman"/>
                <w:sz w:val="28"/>
                <w:szCs w:val="28"/>
              </w:rPr>
              <w:t>06-21</w:t>
            </w:r>
          </w:p>
        </w:tc>
        <w:tc>
          <w:tcPr>
            <w:tcW w:w="4247" w:type="dxa"/>
          </w:tcPr>
          <w:p w14:paraId="2643BBB9" w14:textId="77777777" w:rsidR="00B03D82" w:rsidRDefault="00837A4F" w:rsidP="008D08FD">
            <w:pPr>
              <w:rPr>
                <w:rFonts w:ascii="Times New Roman" w:hAnsi="Times New Roman" w:cs="Times New Roman"/>
                <w:sz w:val="28"/>
                <w:szCs w:val="28"/>
              </w:rPr>
            </w:pPr>
            <w:r>
              <w:rPr>
                <w:rFonts w:ascii="Times New Roman" w:hAnsi="Times New Roman" w:cs="Times New Roman"/>
                <w:sz w:val="28"/>
                <w:szCs w:val="28"/>
              </w:rPr>
              <w:t xml:space="preserve">           </w:t>
            </w:r>
          </w:p>
          <w:p w14:paraId="0F855CA9" w14:textId="77777777" w:rsidR="00837A4F" w:rsidRDefault="00B03D82" w:rsidP="008D08FD">
            <w:pPr>
              <w:rPr>
                <w:rFonts w:ascii="Times New Roman" w:hAnsi="Times New Roman" w:cs="Times New Roman"/>
                <w:sz w:val="28"/>
                <w:szCs w:val="28"/>
              </w:rPr>
            </w:pPr>
            <w:r>
              <w:rPr>
                <w:rFonts w:ascii="Times New Roman" w:hAnsi="Times New Roman" w:cs="Times New Roman"/>
                <w:sz w:val="28"/>
                <w:szCs w:val="28"/>
              </w:rPr>
              <w:t xml:space="preserve">        </w:t>
            </w:r>
            <w:r w:rsidR="00837A4F" w:rsidRPr="00696A39">
              <w:rPr>
                <w:rFonts w:ascii="Times New Roman" w:hAnsi="Times New Roman" w:cs="Times New Roman"/>
                <w:sz w:val="28"/>
                <w:szCs w:val="28"/>
              </w:rPr>
              <w:t>Председателю</w:t>
            </w:r>
          </w:p>
          <w:p w14:paraId="0A407892" w14:textId="77777777" w:rsidR="00837A4F" w:rsidRDefault="00837A4F" w:rsidP="008D08FD">
            <w:pPr>
              <w:rPr>
                <w:rFonts w:ascii="Times New Roman" w:hAnsi="Times New Roman" w:cs="Times New Roman"/>
                <w:sz w:val="28"/>
                <w:szCs w:val="28"/>
              </w:rPr>
            </w:pPr>
            <w:r>
              <w:rPr>
                <w:rFonts w:ascii="Times New Roman" w:hAnsi="Times New Roman" w:cs="Times New Roman"/>
                <w:sz w:val="28"/>
                <w:szCs w:val="28"/>
              </w:rPr>
              <w:t>Законодательного собрания</w:t>
            </w:r>
          </w:p>
          <w:p w14:paraId="665E1CDA" w14:textId="77777777" w:rsidR="00837A4F" w:rsidRDefault="00837A4F" w:rsidP="008D08FD">
            <w:pPr>
              <w:rPr>
                <w:rFonts w:ascii="Times New Roman" w:hAnsi="Times New Roman" w:cs="Times New Roman"/>
                <w:sz w:val="28"/>
                <w:szCs w:val="28"/>
              </w:rPr>
            </w:pPr>
            <w:r>
              <w:rPr>
                <w:rFonts w:ascii="Times New Roman" w:hAnsi="Times New Roman" w:cs="Times New Roman"/>
                <w:sz w:val="28"/>
                <w:szCs w:val="28"/>
              </w:rPr>
              <w:t>Ленинградской области</w:t>
            </w:r>
          </w:p>
          <w:p w14:paraId="4385D0A7" w14:textId="77777777" w:rsidR="00837A4F" w:rsidRPr="00696A39" w:rsidRDefault="009725A3" w:rsidP="008D08FD">
            <w:pPr>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3B7E9B">
              <w:rPr>
                <w:rFonts w:ascii="Times New Roman" w:hAnsi="Times New Roman" w:cs="Times New Roman"/>
                <w:sz w:val="28"/>
                <w:szCs w:val="28"/>
              </w:rPr>
              <w:t>С.М.Бебенину</w:t>
            </w:r>
            <w:proofErr w:type="spellEnd"/>
            <w:r w:rsidR="003B7E9B">
              <w:rPr>
                <w:rFonts w:ascii="Times New Roman" w:hAnsi="Times New Roman" w:cs="Times New Roman"/>
                <w:sz w:val="28"/>
                <w:szCs w:val="28"/>
              </w:rPr>
              <w:t xml:space="preserve"> </w:t>
            </w:r>
          </w:p>
        </w:tc>
      </w:tr>
    </w:tbl>
    <w:p w14:paraId="1849BFCE" w14:textId="77777777" w:rsidR="00837A4F" w:rsidRDefault="00837A4F" w:rsidP="00837A4F"/>
    <w:p w14:paraId="604FEE6B" w14:textId="77777777" w:rsidR="00837A4F" w:rsidRDefault="00837A4F" w:rsidP="00837A4F"/>
    <w:p w14:paraId="757A5BA1" w14:textId="77777777" w:rsidR="00837A4F" w:rsidRDefault="00837A4F" w:rsidP="009725A3">
      <w:pPr>
        <w:jc w:val="center"/>
        <w:rPr>
          <w:rFonts w:ascii="Times New Roman" w:hAnsi="Times New Roman" w:cs="Times New Roman"/>
          <w:sz w:val="28"/>
          <w:szCs w:val="28"/>
        </w:rPr>
      </w:pPr>
      <w:r w:rsidRPr="00696A39">
        <w:rPr>
          <w:rFonts w:ascii="Times New Roman" w:hAnsi="Times New Roman" w:cs="Times New Roman"/>
          <w:sz w:val="28"/>
          <w:szCs w:val="28"/>
        </w:rPr>
        <w:t>Уважаемый Сергей Михайлович!</w:t>
      </w:r>
    </w:p>
    <w:p w14:paraId="721A2ABE" w14:textId="77777777" w:rsidR="009725A3" w:rsidRPr="005C1DA2" w:rsidRDefault="00FB7800" w:rsidP="009725A3">
      <w:pPr>
        <w:pStyle w:val="a7"/>
        <w:ind w:right="-185"/>
        <w:rPr>
          <w:bCs/>
          <w:szCs w:val="28"/>
        </w:rPr>
      </w:pPr>
      <w:r>
        <w:rPr>
          <w:szCs w:val="28"/>
        </w:rPr>
        <w:t xml:space="preserve">              </w:t>
      </w:r>
      <w:r w:rsidR="009725A3" w:rsidRPr="005C1DA2">
        <w:rPr>
          <w:bCs/>
          <w:szCs w:val="28"/>
        </w:rPr>
        <w:t xml:space="preserve">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w:t>
      </w:r>
      <w:bookmarkStart w:id="0" w:name="_Hlk54340360"/>
      <w:r w:rsidR="009725A3" w:rsidRPr="005C1DA2">
        <w:rPr>
          <w:bCs/>
          <w:szCs w:val="28"/>
        </w:rPr>
        <w:t xml:space="preserve">областного закона Ленинградской области </w:t>
      </w:r>
      <w:r w:rsidR="009725A3" w:rsidRPr="00425D5C">
        <w:rPr>
          <w:bCs/>
          <w:szCs w:val="28"/>
        </w:rPr>
        <w:t>«О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от</w:t>
      </w:r>
      <w:r w:rsidR="009725A3">
        <w:rPr>
          <w:bCs/>
          <w:szCs w:val="28"/>
        </w:rPr>
        <w:t xml:space="preserve">дельными </w:t>
      </w:r>
      <w:r w:rsidR="009725A3" w:rsidRPr="00425D5C">
        <w:rPr>
          <w:bCs/>
          <w:szCs w:val="28"/>
        </w:rPr>
        <w:t>государственными полномочиями Ленинградской области в сфере административных правоотношений»</w:t>
      </w:r>
      <w:r w:rsidR="009725A3" w:rsidRPr="005C1DA2">
        <w:rPr>
          <w:bCs/>
          <w:szCs w:val="28"/>
        </w:rPr>
        <w:t>.</w:t>
      </w:r>
    </w:p>
    <w:bookmarkEnd w:id="0"/>
    <w:p w14:paraId="70E6B395" w14:textId="77777777" w:rsidR="009725A3" w:rsidRDefault="009725A3" w:rsidP="009725A3">
      <w:pPr>
        <w:pStyle w:val="a7"/>
        <w:ind w:right="-185"/>
        <w:rPr>
          <w:szCs w:val="28"/>
        </w:rPr>
      </w:pPr>
      <w:r>
        <w:rPr>
          <w:szCs w:val="28"/>
        </w:rPr>
        <w:t xml:space="preserve">              Приложение:</w:t>
      </w:r>
    </w:p>
    <w:p w14:paraId="5D843F02" w14:textId="77777777" w:rsidR="009725A3" w:rsidRPr="005C1DA2" w:rsidRDefault="009725A3" w:rsidP="009725A3">
      <w:pPr>
        <w:pStyle w:val="a7"/>
        <w:numPr>
          <w:ilvl w:val="3"/>
          <w:numId w:val="1"/>
        </w:numPr>
        <w:ind w:left="284" w:right="-185" w:hanging="284"/>
        <w:rPr>
          <w:szCs w:val="28"/>
        </w:rPr>
      </w:pPr>
      <w:r w:rsidRPr="005C1DA2">
        <w:rPr>
          <w:szCs w:val="28"/>
        </w:rPr>
        <w:t xml:space="preserve">Проект областного закона Ленинградской области </w:t>
      </w:r>
      <w:r w:rsidRPr="00425D5C">
        <w:rPr>
          <w:szCs w:val="28"/>
        </w:rPr>
        <w:t>«О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w:t>
      </w:r>
      <w:r>
        <w:rPr>
          <w:szCs w:val="28"/>
        </w:rPr>
        <w:t xml:space="preserve">сти отдельными </w:t>
      </w:r>
      <w:r w:rsidRPr="00425D5C">
        <w:rPr>
          <w:szCs w:val="28"/>
        </w:rPr>
        <w:t>государственными полномочиями Ленинградской области в сфере административных правоотношений»</w:t>
      </w:r>
      <w:r w:rsidRPr="005C1DA2">
        <w:rPr>
          <w:szCs w:val="28"/>
        </w:rPr>
        <w:t xml:space="preserve"> на </w:t>
      </w:r>
      <w:r>
        <w:rPr>
          <w:szCs w:val="28"/>
        </w:rPr>
        <w:t>6</w:t>
      </w:r>
      <w:r w:rsidRPr="005C1DA2">
        <w:rPr>
          <w:szCs w:val="28"/>
        </w:rPr>
        <w:t xml:space="preserve"> л. в 1 экз.</w:t>
      </w:r>
    </w:p>
    <w:p w14:paraId="35720E83" w14:textId="77777777" w:rsidR="009725A3" w:rsidRPr="00AB35B1" w:rsidRDefault="009725A3" w:rsidP="009725A3">
      <w:pPr>
        <w:pStyle w:val="a7"/>
        <w:numPr>
          <w:ilvl w:val="0"/>
          <w:numId w:val="1"/>
        </w:numPr>
        <w:ind w:left="284" w:right="-187" w:hanging="284"/>
        <w:rPr>
          <w:bCs/>
          <w:szCs w:val="28"/>
        </w:rPr>
      </w:pPr>
      <w:r>
        <w:rPr>
          <w:szCs w:val="28"/>
        </w:rPr>
        <w:t>Пояснительная записка к проекту областного закона на 4 л. в 1 экз.</w:t>
      </w:r>
    </w:p>
    <w:p w14:paraId="73A388CF" w14:textId="77777777" w:rsidR="009725A3" w:rsidRPr="00AB35B1" w:rsidRDefault="009725A3" w:rsidP="009725A3">
      <w:pPr>
        <w:pStyle w:val="a7"/>
        <w:numPr>
          <w:ilvl w:val="0"/>
          <w:numId w:val="1"/>
        </w:numPr>
        <w:ind w:left="284" w:right="-187" w:hanging="284"/>
        <w:rPr>
          <w:bCs/>
          <w:szCs w:val="28"/>
        </w:rPr>
      </w:pPr>
      <w:r>
        <w:rPr>
          <w:szCs w:val="28"/>
        </w:rPr>
        <w:t>Справка о состоянии законодательства в данной сфере правового регулирования на 2 л. в 1 экз.</w:t>
      </w:r>
    </w:p>
    <w:p w14:paraId="63C46981" w14:textId="77777777" w:rsidR="009725A3" w:rsidRPr="00AB35B1" w:rsidRDefault="009725A3" w:rsidP="009725A3">
      <w:pPr>
        <w:pStyle w:val="a7"/>
        <w:numPr>
          <w:ilvl w:val="0"/>
          <w:numId w:val="1"/>
        </w:numPr>
        <w:ind w:left="284" w:right="-187" w:hanging="284"/>
        <w:rPr>
          <w:bCs/>
          <w:szCs w:val="28"/>
        </w:rPr>
      </w:pPr>
      <w:r>
        <w:rPr>
          <w:szCs w:val="28"/>
        </w:rPr>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данного закона на 1 л. в 1 экз.</w:t>
      </w:r>
    </w:p>
    <w:p w14:paraId="011060E5" w14:textId="77777777" w:rsidR="009725A3" w:rsidRPr="00AB35B1" w:rsidRDefault="009725A3" w:rsidP="009725A3">
      <w:pPr>
        <w:pStyle w:val="a7"/>
        <w:numPr>
          <w:ilvl w:val="0"/>
          <w:numId w:val="1"/>
        </w:numPr>
        <w:ind w:left="284" w:right="-187" w:hanging="284"/>
        <w:rPr>
          <w:bCs/>
          <w:szCs w:val="28"/>
        </w:rPr>
      </w:pPr>
      <w:r>
        <w:rPr>
          <w:szCs w:val="28"/>
        </w:rPr>
        <w:t>Предложения о разработке нормативных правовых актов, принятие которых необходимо для реализации данного закона на 1 л. в 1 экз.</w:t>
      </w:r>
    </w:p>
    <w:p w14:paraId="6C61DB4C" w14:textId="77777777" w:rsidR="009725A3" w:rsidRPr="00AB35B1" w:rsidRDefault="009725A3" w:rsidP="009725A3">
      <w:pPr>
        <w:pStyle w:val="a7"/>
        <w:numPr>
          <w:ilvl w:val="0"/>
          <w:numId w:val="1"/>
        </w:numPr>
        <w:ind w:left="284" w:right="-187" w:hanging="284"/>
        <w:rPr>
          <w:bCs/>
          <w:szCs w:val="28"/>
        </w:rPr>
      </w:pPr>
      <w:r>
        <w:rPr>
          <w:szCs w:val="28"/>
        </w:rPr>
        <w:t>Финансово-экономическое обоснование на 2 л. в 1 экз.</w:t>
      </w:r>
    </w:p>
    <w:p w14:paraId="0126F5F7" w14:textId="77777777" w:rsidR="009725A3" w:rsidRDefault="009725A3">
      <w:pPr>
        <w:rPr>
          <w:rFonts w:ascii="Times New Roman" w:hAnsi="Times New Roman" w:cs="Times New Roman"/>
          <w:sz w:val="28"/>
          <w:szCs w:val="28"/>
        </w:rPr>
      </w:pPr>
    </w:p>
    <w:p w14:paraId="065CB4B2" w14:textId="77777777" w:rsidR="00931FB7" w:rsidRDefault="009725A3" w:rsidP="009725A3">
      <w:pPr>
        <w:rPr>
          <w:rFonts w:ascii="Times New Roman" w:hAnsi="Times New Roman" w:cs="Times New Roman"/>
          <w:sz w:val="28"/>
          <w:szCs w:val="28"/>
        </w:rPr>
      </w:pPr>
      <w:r>
        <w:rPr>
          <w:rFonts w:ascii="Times New Roman" w:hAnsi="Times New Roman" w:cs="Times New Roman"/>
          <w:sz w:val="28"/>
          <w:szCs w:val="28"/>
        </w:rPr>
        <w:t xml:space="preserve">              </w:t>
      </w:r>
      <w:r w:rsidR="00837A4F" w:rsidRPr="00837A4F">
        <w:rPr>
          <w:rFonts w:ascii="Times New Roman" w:hAnsi="Times New Roman" w:cs="Times New Roman"/>
          <w:sz w:val="28"/>
          <w:szCs w:val="28"/>
        </w:rPr>
        <w:t>Депутат</w:t>
      </w:r>
      <w:r w:rsidR="00837A4F">
        <w:rPr>
          <w:rFonts w:ascii="Times New Roman" w:hAnsi="Times New Roman" w:cs="Times New Roman"/>
          <w:sz w:val="28"/>
          <w:szCs w:val="28"/>
        </w:rPr>
        <w:t xml:space="preserve">                                                                        </w:t>
      </w:r>
      <w:proofErr w:type="spellStart"/>
      <w:r>
        <w:rPr>
          <w:rFonts w:ascii="Times New Roman" w:hAnsi="Times New Roman" w:cs="Times New Roman"/>
          <w:sz w:val="28"/>
          <w:szCs w:val="28"/>
        </w:rPr>
        <w:t>А.В.Матвеев</w:t>
      </w:r>
      <w:proofErr w:type="spellEnd"/>
      <w:r w:rsidR="00030FC3">
        <w:rPr>
          <w:rFonts w:ascii="Times New Roman" w:hAnsi="Times New Roman" w:cs="Times New Roman"/>
          <w:sz w:val="28"/>
          <w:szCs w:val="28"/>
        </w:rPr>
        <w:t xml:space="preserve"> </w:t>
      </w:r>
    </w:p>
    <w:p w14:paraId="4F329E81" w14:textId="77777777" w:rsidR="00931FB7" w:rsidRPr="00931FB7" w:rsidRDefault="00931FB7" w:rsidP="00931FB7">
      <w:pPr>
        <w:spacing w:after="0" w:line="240" w:lineRule="auto"/>
        <w:jc w:val="right"/>
        <w:rPr>
          <w:rFonts w:ascii="Times New Roman" w:eastAsia="Times New Roman" w:hAnsi="Times New Roman" w:cs="Times New Roman"/>
          <w:sz w:val="24"/>
          <w:szCs w:val="24"/>
          <w:lang w:eastAsia="ru-RU"/>
        </w:rPr>
      </w:pPr>
      <w:r w:rsidRPr="00931FB7">
        <w:rPr>
          <w:rFonts w:ascii="Times New Roman" w:eastAsia="Times New Roman" w:hAnsi="Times New Roman" w:cs="Times New Roman"/>
          <w:sz w:val="24"/>
          <w:szCs w:val="24"/>
          <w:lang w:eastAsia="ru-RU"/>
        </w:rPr>
        <w:lastRenderedPageBreak/>
        <w:t xml:space="preserve">Проект </w:t>
      </w:r>
    </w:p>
    <w:p w14:paraId="63F7911B" w14:textId="77777777" w:rsidR="00931FB7" w:rsidRPr="00931FB7" w:rsidRDefault="00931FB7" w:rsidP="00931FB7">
      <w:pPr>
        <w:spacing w:after="0" w:line="240" w:lineRule="auto"/>
        <w:jc w:val="right"/>
        <w:rPr>
          <w:rFonts w:ascii="Times New Roman" w:eastAsia="Times New Roman" w:hAnsi="Times New Roman" w:cs="Times New Roman"/>
          <w:sz w:val="24"/>
          <w:szCs w:val="24"/>
          <w:lang w:eastAsia="ru-RU"/>
        </w:rPr>
      </w:pPr>
      <w:r w:rsidRPr="00931FB7">
        <w:rPr>
          <w:rFonts w:ascii="Times New Roman" w:eastAsia="Times New Roman" w:hAnsi="Times New Roman" w:cs="Times New Roman"/>
          <w:sz w:val="24"/>
          <w:szCs w:val="24"/>
          <w:lang w:eastAsia="ru-RU"/>
        </w:rPr>
        <w:t xml:space="preserve">Вносит депутат </w:t>
      </w:r>
    </w:p>
    <w:p w14:paraId="2B869546" w14:textId="77777777" w:rsidR="00931FB7" w:rsidRPr="00931FB7" w:rsidRDefault="00931FB7" w:rsidP="00931FB7">
      <w:pPr>
        <w:spacing w:after="0" w:line="240" w:lineRule="auto"/>
        <w:jc w:val="right"/>
        <w:rPr>
          <w:rFonts w:ascii="Times New Roman" w:eastAsia="Times New Roman" w:hAnsi="Times New Roman" w:cs="Times New Roman"/>
          <w:sz w:val="24"/>
          <w:szCs w:val="24"/>
          <w:lang w:eastAsia="ru-RU"/>
        </w:rPr>
      </w:pPr>
      <w:r w:rsidRPr="00931FB7">
        <w:rPr>
          <w:rFonts w:ascii="Times New Roman" w:eastAsia="Times New Roman" w:hAnsi="Times New Roman" w:cs="Times New Roman"/>
          <w:sz w:val="24"/>
          <w:szCs w:val="24"/>
          <w:lang w:eastAsia="ru-RU"/>
        </w:rPr>
        <w:t xml:space="preserve">Законодательного собрания </w:t>
      </w:r>
    </w:p>
    <w:p w14:paraId="65195773" w14:textId="77777777" w:rsidR="00931FB7" w:rsidRPr="00931FB7" w:rsidRDefault="00931FB7" w:rsidP="00931FB7">
      <w:pPr>
        <w:spacing w:after="0" w:line="240" w:lineRule="auto"/>
        <w:jc w:val="right"/>
        <w:rPr>
          <w:rFonts w:ascii="Times New Roman" w:eastAsia="Times New Roman" w:hAnsi="Times New Roman" w:cs="Times New Roman"/>
          <w:sz w:val="24"/>
          <w:szCs w:val="24"/>
          <w:lang w:eastAsia="ru-RU"/>
        </w:rPr>
      </w:pPr>
      <w:r w:rsidRPr="00931FB7">
        <w:rPr>
          <w:rFonts w:ascii="Times New Roman" w:eastAsia="Times New Roman" w:hAnsi="Times New Roman" w:cs="Times New Roman"/>
          <w:sz w:val="24"/>
          <w:szCs w:val="24"/>
          <w:lang w:eastAsia="ru-RU"/>
        </w:rPr>
        <w:t xml:space="preserve">Ленинградской области </w:t>
      </w:r>
    </w:p>
    <w:p w14:paraId="183CB963" w14:textId="77777777" w:rsidR="00931FB7" w:rsidRPr="00931FB7" w:rsidRDefault="00931FB7" w:rsidP="00931FB7">
      <w:pPr>
        <w:spacing w:after="0" w:line="240" w:lineRule="auto"/>
        <w:jc w:val="right"/>
        <w:rPr>
          <w:rFonts w:ascii="Times New Roman" w:eastAsia="Times New Roman" w:hAnsi="Times New Roman" w:cs="Times New Roman"/>
          <w:sz w:val="24"/>
          <w:szCs w:val="24"/>
          <w:lang w:eastAsia="ru-RU"/>
        </w:rPr>
      </w:pPr>
      <w:r w:rsidRPr="00931FB7">
        <w:rPr>
          <w:rFonts w:ascii="Times New Roman" w:eastAsia="Times New Roman" w:hAnsi="Times New Roman" w:cs="Times New Roman"/>
          <w:sz w:val="24"/>
          <w:szCs w:val="24"/>
          <w:lang w:eastAsia="ru-RU"/>
        </w:rPr>
        <w:t xml:space="preserve">Матвеев А.В. </w:t>
      </w:r>
    </w:p>
    <w:p w14:paraId="6CA0BFF0" w14:textId="77777777" w:rsidR="00931FB7" w:rsidRPr="00931FB7" w:rsidRDefault="00931FB7" w:rsidP="00931FB7">
      <w:pPr>
        <w:spacing w:after="0" w:line="240" w:lineRule="auto"/>
        <w:jc w:val="right"/>
        <w:rPr>
          <w:rFonts w:ascii="Times New Roman" w:eastAsia="Times New Roman" w:hAnsi="Times New Roman" w:cs="Times New Roman"/>
          <w:b/>
          <w:sz w:val="28"/>
          <w:szCs w:val="28"/>
          <w:lang w:eastAsia="ru-RU"/>
        </w:rPr>
      </w:pPr>
    </w:p>
    <w:p w14:paraId="6DF04422" w14:textId="77777777" w:rsidR="00931FB7" w:rsidRPr="00931FB7" w:rsidRDefault="00931FB7" w:rsidP="00931FB7">
      <w:pPr>
        <w:spacing w:after="0" w:line="240" w:lineRule="auto"/>
        <w:jc w:val="center"/>
        <w:rPr>
          <w:rFonts w:ascii="Times New Roman" w:eastAsia="Times New Roman" w:hAnsi="Times New Roman" w:cs="Times New Roman"/>
          <w:b/>
          <w:sz w:val="28"/>
          <w:szCs w:val="28"/>
          <w:lang w:eastAsia="ru-RU"/>
        </w:rPr>
      </w:pPr>
      <w:r w:rsidRPr="00931FB7">
        <w:rPr>
          <w:rFonts w:ascii="Times New Roman" w:eastAsia="Times New Roman" w:hAnsi="Times New Roman" w:cs="Times New Roman"/>
          <w:b/>
          <w:sz w:val="28"/>
          <w:szCs w:val="28"/>
          <w:lang w:eastAsia="ru-RU"/>
        </w:rPr>
        <w:t>ЛЕНИНГРАДСКАЯ ОБЛАСТЬ</w:t>
      </w:r>
    </w:p>
    <w:p w14:paraId="3572C690" w14:textId="77777777" w:rsidR="00931FB7" w:rsidRPr="00931FB7" w:rsidRDefault="00931FB7" w:rsidP="00931FB7">
      <w:pPr>
        <w:spacing w:after="0" w:line="240" w:lineRule="auto"/>
        <w:jc w:val="center"/>
        <w:rPr>
          <w:rFonts w:ascii="Times New Roman" w:eastAsia="Times New Roman" w:hAnsi="Times New Roman" w:cs="Times New Roman"/>
          <w:b/>
          <w:sz w:val="28"/>
          <w:szCs w:val="28"/>
          <w:lang w:eastAsia="ru-RU"/>
        </w:rPr>
      </w:pPr>
    </w:p>
    <w:p w14:paraId="0F383FAF" w14:textId="77777777" w:rsidR="00931FB7" w:rsidRPr="00931FB7" w:rsidRDefault="00931FB7" w:rsidP="00931FB7">
      <w:pPr>
        <w:spacing w:after="0" w:line="240" w:lineRule="auto"/>
        <w:jc w:val="center"/>
        <w:rPr>
          <w:rFonts w:ascii="Times New Roman" w:eastAsia="Times New Roman" w:hAnsi="Times New Roman" w:cs="Times New Roman"/>
          <w:b/>
          <w:sz w:val="28"/>
          <w:szCs w:val="28"/>
          <w:lang w:eastAsia="ru-RU"/>
        </w:rPr>
      </w:pPr>
      <w:r w:rsidRPr="00931FB7">
        <w:rPr>
          <w:rFonts w:ascii="Times New Roman" w:eastAsia="Times New Roman" w:hAnsi="Times New Roman" w:cs="Times New Roman"/>
          <w:b/>
          <w:sz w:val="28"/>
          <w:szCs w:val="28"/>
          <w:lang w:eastAsia="ru-RU"/>
        </w:rPr>
        <w:t>ОБЛАСТНОЙ ЗАКОН</w:t>
      </w:r>
    </w:p>
    <w:p w14:paraId="7BEFC6FB" w14:textId="77777777" w:rsidR="00931FB7" w:rsidRPr="00931FB7" w:rsidRDefault="00931FB7" w:rsidP="00931FB7">
      <w:pPr>
        <w:spacing w:after="0" w:line="240" w:lineRule="auto"/>
        <w:jc w:val="center"/>
        <w:rPr>
          <w:rFonts w:ascii="Times New Roman" w:eastAsia="Times New Roman" w:hAnsi="Times New Roman" w:cs="Times New Roman"/>
          <w:b/>
          <w:sz w:val="28"/>
          <w:szCs w:val="28"/>
          <w:lang w:eastAsia="ru-RU"/>
        </w:rPr>
      </w:pPr>
    </w:p>
    <w:p w14:paraId="38B1840B" w14:textId="77777777" w:rsidR="00931FB7" w:rsidRPr="00931FB7" w:rsidRDefault="00931FB7" w:rsidP="00931FB7">
      <w:pPr>
        <w:spacing w:after="0" w:line="240" w:lineRule="auto"/>
        <w:jc w:val="center"/>
        <w:rPr>
          <w:rFonts w:ascii="Times New Roman" w:eastAsia="Times New Roman" w:hAnsi="Times New Roman" w:cs="Times New Roman"/>
          <w:b/>
          <w:sz w:val="28"/>
          <w:szCs w:val="28"/>
          <w:lang w:eastAsia="ru-RU"/>
        </w:rPr>
      </w:pPr>
      <w:bookmarkStart w:id="1" w:name="_Hlk63857015"/>
      <w:r w:rsidRPr="00931FB7">
        <w:rPr>
          <w:rFonts w:ascii="Times New Roman" w:eastAsia="Times New Roman" w:hAnsi="Times New Roman" w:cs="Times New Roman"/>
          <w:b/>
          <w:sz w:val="28"/>
          <w:szCs w:val="28"/>
          <w:lang w:eastAsia="ru-RU"/>
        </w:rPr>
        <w:t xml:space="preserve">«О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w:t>
      </w:r>
      <w:proofErr w:type="gramStart"/>
      <w:r w:rsidRPr="00931FB7">
        <w:rPr>
          <w:rFonts w:ascii="Times New Roman" w:eastAsia="Times New Roman" w:hAnsi="Times New Roman" w:cs="Times New Roman"/>
          <w:b/>
          <w:sz w:val="28"/>
          <w:szCs w:val="28"/>
          <w:lang w:eastAsia="ru-RU"/>
        </w:rPr>
        <w:t>отдельными  государственными</w:t>
      </w:r>
      <w:proofErr w:type="gramEnd"/>
      <w:r w:rsidRPr="00931FB7">
        <w:rPr>
          <w:rFonts w:ascii="Times New Roman" w:eastAsia="Times New Roman" w:hAnsi="Times New Roman" w:cs="Times New Roman"/>
          <w:b/>
          <w:sz w:val="28"/>
          <w:szCs w:val="28"/>
          <w:lang w:eastAsia="ru-RU"/>
        </w:rPr>
        <w:t xml:space="preserve"> полномочиями Ленинградской области в сфере административных правоотношений» </w:t>
      </w:r>
    </w:p>
    <w:bookmarkEnd w:id="1"/>
    <w:p w14:paraId="0D237364" w14:textId="77777777" w:rsidR="00931FB7" w:rsidRPr="00931FB7" w:rsidRDefault="00931FB7" w:rsidP="00931FB7">
      <w:pPr>
        <w:spacing w:after="0" w:line="240" w:lineRule="auto"/>
        <w:jc w:val="center"/>
        <w:rPr>
          <w:rFonts w:ascii="Times New Roman" w:eastAsia="Times New Roman" w:hAnsi="Times New Roman" w:cs="Times New Roman"/>
          <w:sz w:val="28"/>
          <w:szCs w:val="28"/>
          <w:lang w:eastAsia="ru-RU"/>
        </w:rPr>
      </w:pPr>
    </w:p>
    <w:p w14:paraId="240E6B31"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Принят Законодательным собранием Ленинградской области</w:t>
      </w:r>
    </w:p>
    <w:p w14:paraId="5833028D"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«__» _____________ 2020 года</w:t>
      </w:r>
    </w:p>
    <w:p w14:paraId="37F5CD90"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p>
    <w:p w14:paraId="6BDBEE31"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
          <w:sz w:val="28"/>
          <w:szCs w:val="20"/>
          <w:lang w:eastAsia="ru-RU"/>
        </w:rPr>
      </w:pPr>
      <w:r w:rsidRPr="00931FB7">
        <w:rPr>
          <w:rFonts w:ascii="Times New Roman" w:eastAsia="Calibri" w:hAnsi="Times New Roman" w:cs="Times New Roman"/>
          <w:b/>
          <w:sz w:val="28"/>
          <w:szCs w:val="20"/>
          <w:lang w:eastAsia="ru-RU"/>
        </w:rPr>
        <w:t>Статья 1</w:t>
      </w:r>
    </w:p>
    <w:p w14:paraId="6F4DC8AE"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Внести в областной закон от 2 июля 2003 года № 47-оз «Об административных правонарушениях» (с последующими изменениями) следующие изменения:</w:t>
      </w:r>
    </w:p>
    <w:p w14:paraId="1618B738" w14:textId="77777777" w:rsidR="00931FB7" w:rsidRPr="00931FB7" w:rsidRDefault="00931FB7" w:rsidP="00931F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Calibri" w:hAnsi="Times New Roman" w:cs="Times New Roman"/>
          <w:sz w:val="28"/>
          <w:szCs w:val="20"/>
          <w:lang w:eastAsia="ru-RU"/>
        </w:rPr>
        <w:t>1) статью 1</w:t>
      </w:r>
      <w:r w:rsidRPr="00931FB7">
        <w:rPr>
          <w:rFonts w:ascii="Times New Roman" w:eastAsia="Times New Roman" w:hAnsi="Times New Roman" w:cs="Times New Roman"/>
          <w:sz w:val="28"/>
          <w:szCs w:val="28"/>
          <w:vertAlign w:val="superscript"/>
          <w:lang w:eastAsia="ru-RU"/>
        </w:rPr>
        <w:t xml:space="preserve">7 </w:t>
      </w:r>
      <w:r w:rsidRPr="00931FB7">
        <w:rPr>
          <w:rFonts w:ascii="Times New Roman" w:eastAsia="Times New Roman" w:hAnsi="Times New Roman" w:cs="Times New Roman"/>
          <w:sz w:val="28"/>
          <w:szCs w:val="28"/>
          <w:lang w:eastAsia="ru-RU"/>
        </w:rPr>
        <w:t>изложить в следующей редакции:</w:t>
      </w:r>
    </w:p>
    <w:p w14:paraId="4D39AA7F"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Times New Roman" w:hAnsi="Times New Roman" w:cs="Times New Roman"/>
          <w:sz w:val="28"/>
          <w:szCs w:val="28"/>
          <w:lang w:eastAsia="ru-RU"/>
        </w:rPr>
        <w:t>«</w:t>
      </w:r>
      <w:r w:rsidRPr="00931FB7">
        <w:rPr>
          <w:rFonts w:ascii="Times New Roman" w:eastAsia="Calibri" w:hAnsi="Times New Roman" w:cs="Times New Roman"/>
          <w:sz w:val="28"/>
          <w:szCs w:val="20"/>
          <w:lang w:eastAsia="ru-RU"/>
        </w:rPr>
        <w:t>Статья 1</w:t>
      </w:r>
      <w:r w:rsidRPr="00931FB7">
        <w:rPr>
          <w:rFonts w:ascii="Times New Roman" w:eastAsia="Times New Roman" w:hAnsi="Times New Roman" w:cs="Times New Roman"/>
          <w:sz w:val="28"/>
          <w:szCs w:val="28"/>
          <w:vertAlign w:val="superscript"/>
          <w:lang w:eastAsia="ru-RU"/>
        </w:rPr>
        <w:t>7</w:t>
      </w:r>
      <w:r w:rsidRPr="00931FB7">
        <w:rPr>
          <w:rFonts w:ascii="Times New Roman" w:eastAsia="Calibri" w:hAnsi="Times New Roman" w:cs="Times New Roman"/>
          <w:sz w:val="28"/>
          <w:szCs w:val="20"/>
          <w:lang w:eastAsia="ru-RU"/>
        </w:rPr>
        <w:t>. Порядок образования административных комиссий.</w:t>
      </w:r>
    </w:p>
    <w:p w14:paraId="384EAB18"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Областная административная комиссия образуется Правительством Ленинградской области.</w:t>
      </w:r>
    </w:p>
    <w:p w14:paraId="3D069335"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В муниципальном образовании, органы местного самоуправления которого наделены отдельными государственными полномочиями, указанными в части 2 статьи 2 областного закона 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административная комиссия образуется администрацией соответствующего муниципального образования.</w:t>
      </w:r>
    </w:p>
    <w:p w14:paraId="404A29C7"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bCs/>
          <w:sz w:val="28"/>
          <w:szCs w:val="20"/>
          <w:lang w:eastAsia="ru-RU"/>
        </w:rPr>
        <w:t>Областная административная комиссия образуется в составе председателя, заместителя председателя, ответственного секретаря, а также 5-11 членов комиссии.</w:t>
      </w:r>
    </w:p>
    <w:p w14:paraId="783182BE" w14:textId="77777777" w:rsidR="00931FB7" w:rsidRPr="00931FB7" w:rsidRDefault="00931FB7" w:rsidP="00931FB7">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931FB7">
        <w:rPr>
          <w:rFonts w:ascii="Times New Roman" w:eastAsia="Calibri" w:hAnsi="Times New Roman" w:cs="Times New Roman"/>
          <w:bCs/>
          <w:sz w:val="28"/>
          <w:szCs w:val="20"/>
          <w:lang w:eastAsia="ru-RU"/>
        </w:rPr>
        <w:t xml:space="preserve">Административная комиссия муниципального образования с численностью населения до 100 тысяч человек </w:t>
      </w:r>
      <w:r w:rsidRPr="00931FB7">
        <w:rPr>
          <w:rFonts w:ascii="Times New Roman" w:eastAsia="Times New Roman" w:hAnsi="Times New Roman" w:cs="Times New Roman"/>
          <w:bCs/>
          <w:sz w:val="28"/>
          <w:szCs w:val="28"/>
          <w:lang w:eastAsia="ru-RU"/>
        </w:rPr>
        <w:t>образуется в составе председателя, заместителя председателя, ответственного секретаря, а также 5-11 членов комиссии.</w:t>
      </w:r>
    </w:p>
    <w:p w14:paraId="1E71AFDB" w14:textId="77777777" w:rsidR="00931FB7" w:rsidRPr="00931FB7" w:rsidRDefault="00931FB7" w:rsidP="00931FB7">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931FB7">
        <w:rPr>
          <w:rFonts w:ascii="Times New Roman" w:eastAsia="Times New Roman" w:hAnsi="Times New Roman" w:cs="Times New Roman"/>
          <w:bCs/>
          <w:sz w:val="28"/>
          <w:szCs w:val="28"/>
          <w:lang w:eastAsia="ru-RU"/>
        </w:rPr>
        <w:t xml:space="preserve">Административная комиссия муниципального образования с численностью населения более 100 тысяч человек образуется в составе </w:t>
      </w:r>
      <w:r w:rsidRPr="00931FB7">
        <w:rPr>
          <w:rFonts w:ascii="Times New Roman" w:eastAsia="Times New Roman" w:hAnsi="Times New Roman" w:cs="Times New Roman"/>
          <w:bCs/>
          <w:sz w:val="28"/>
          <w:szCs w:val="28"/>
          <w:lang w:eastAsia="ru-RU"/>
        </w:rPr>
        <w:lastRenderedPageBreak/>
        <w:t>председателя, заместителя председателя, ответственного секретаря, секретаря, а также 5-11 членов комиссии.</w:t>
      </w:r>
    </w:p>
    <w:p w14:paraId="0A742FB7"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В состав областной административной комиссии могут входить депутаты Законодательного собрания Ленинградской области, представители правоохранительных органов, иных органов и организаций, представители общественности.</w:t>
      </w:r>
    </w:p>
    <w:p w14:paraId="26573A14"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 xml:space="preserve">В состав административной комиссии, образуемой в муниципальном районе (городском округе), могут входить депутаты представительного органа муниципального района (городского округа), депутаты представительных органов городских и сельских поселений, входящих в состав </w:t>
      </w:r>
      <w:proofErr w:type="gramStart"/>
      <w:r w:rsidRPr="00931FB7">
        <w:rPr>
          <w:rFonts w:ascii="Times New Roman" w:eastAsia="Calibri" w:hAnsi="Times New Roman" w:cs="Times New Roman"/>
          <w:sz w:val="28"/>
          <w:szCs w:val="20"/>
          <w:lang w:eastAsia="ru-RU"/>
        </w:rPr>
        <w:t>соответствующего муниципального района</w:t>
      </w:r>
      <w:proofErr w:type="gramEnd"/>
      <w:r w:rsidRPr="00931FB7">
        <w:rPr>
          <w:rFonts w:ascii="Times New Roman" w:eastAsia="Calibri" w:hAnsi="Times New Roman" w:cs="Times New Roman"/>
          <w:sz w:val="28"/>
          <w:szCs w:val="20"/>
          <w:lang w:eastAsia="ru-RU"/>
        </w:rPr>
        <w:t xml:space="preserve"> представители правоохранительных органов, иных органов и организаций, представители общественности.</w:t>
      </w:r>
    </w:p>
    <w:p w14:paraId="7B5BC663"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Персональный состав областной административной комиссии утверждается Правительством Ленинградской области.</w:t>
      </w:r>
    </w:p>
    <w:p w14:paraId="0AD6BBDB"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Персональный состав административной комиссии, образуемой в муниципальном образовании, органы местного самоуправления которого наделены отдельными государственными полномочиями, указанными в части 2 статьи 2 областного закона 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определяется главой местной администрации соответствующего муниципального образования и утверждается постановлением администрации муниципального образования.</w:t>
      </w:r>
    </w:p>
    <w:p w14:paraId="6AF165A5"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Финансирование деятельности областной административной комиссии по рассмотрению дел об административных правонарушениях, предусмотренных настоящим областным законом, осуществляется за счет средств областного бюджета Ленинградской области в размере, необходимом для материально-технического обеспечения областной административной комиссии.</w:t>
      </w:r>
    </w:p>
    <w:p w14:paraId="49D567C6"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Финансирование деятельности административных комиссий, образуемых в муниципальных районах (городском округе), по рассмотрению дел об административных правонарушениях, предусмотренных настоящим областным законом, является расходным обязательством Ленинградской области и осуществляется за счет средств областного бюджета Ленинградской области, предоставляемых соответствующим местным бюджетам в виде субвенций в размере, необходимом для осуществления отдельных государственных полномочий, указанных в части 2 статьи 2 областного закона 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14:paraId="1AFAE216"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 xml:space="preserve">Председатель, заместитель председателя, ответственный секретарь и члены областной административной комиссии осуществляют свою </w:t>
      </w:r>
      <w:r w:rsidRPr="00931FB7">
        <w:rPr>
          <w:rFonts w:ascii="Times New Roman" w:eastAsia="Calibri" w:hAnsi="Times New Roman" w:cs="Times New Roman"/>
          <w:sz w:val="28"/>
          <w:szCs w:val="20"/>
          <w:lang w:eastAsia="ru-RU"/>
        </w:rPr>
        <w:lastRenderedPageBreak/>
        <w:t xml:space="preserve">деятельность на безвозмездной основе. Председатель, заместитель председателя и члены административной комиссии муниципального образования осуществляют свою деятельность на безвозмездной основе. Ответственный секретарь, </w:t>
      </w:r>
      <w:r w:rsidRPr="00931FB7">
        <w:rPr>
          <w:rFonts w:ascii="Times New Roman" w:eastAsia="Calibri" w:hAnsi="Times New Roman" w:cs="Times New Roman"/>
          <w:bCs/>
          <w:sz w:val="28"/>
          <w:szCs w:val="20"/>
          <w:lang w:eastAsia="ru-RU"/>
        </w:rPr>
        <w:t>секретарь</w:t>
      </w:r>
      <w:r w:rsidRPr="00931FB7">
        <w:rPr>
          <w:rFonts w:ascii="Times New Roman" w:eastAsia="Calibri" w:hAnsi="Times New Roman" w:cs="Times New Roman"/>
          <w:sz w:val="28"/>
          <w:szCs w:val="20"/>
          <w:lang w:eastAsia="ru-RU"/>
        </w:rPr>
        <w:t xml:space="preserve"> административной комиссии муниципального образования осуществляют свою деятельность на постоянной</w:t>
      </w:r>
      <w:r w:rsidRPr="00931FB7">
        <w:rPr>
          <w:rFonts w:ascii="Times New Roman" w:eastAsia="Calibri" w:hAnsi="Times New Roman" w:cs="Times New Roman"/>
          <w:b/>
          <w:sz w:val="28"/>
          <w:szCs w:val="20"/>
          <w:lang w:eastAsia="ru-RU"/>
        </w:rPr>
        <w:t xml:space="preserve"> </w:t>
      </w:r>
      <w:r w:rsidRPr="00931FB7">
        <w:rPr>
          <w:rFonts w:ascii="Times New Roman" w:eastAsia="Calibri" w:hAnsi="Times New Roman" w:cs="Times New Roman"/>
          <w:sz w:val="28"/>
          <w:szCs w:val="20"/>
          <w:lang w:eastAsia="ru-RU"/>
        </w:rPr>
        <w:t>основе и являются муниципальными служащими.</w:t>
      </w:r>
    </w:p>
    <w:p w14:paraId="25C02097"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Областная административная комиссия действует на основании Положения об административной комиссии Ленинградской области, утверждаемого Правительством Ленинградской области.</w:t>
      </w:r>
    </w:p>
    <w:p w14:paraId="56AEF5FB"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Административная комиссия, образуемая в муниципальном районе (городском округе), действует на основании Положения об административной комиссии, утверждаемого представительным органом муниципального района (городского округа) в соответствии с Типовым положением об административной комиссии муниципального образования Ленинградской области (приложение к настоящему областному закону).»;</w:t>
      </w:r>
    </w:p>
    <w:p w14:paraId="111F6FB5" w14:textId="77777777" w:rsidR="00931FB7" w:rsidRPr="00931FB7" w:rsidRDefault="00931FB7" w:rsidP="00931F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2) в приложении «Типовое положение об административной комиссии муниципального образования Ленинградской области»:</w:t>
      </w:r>
    </w:p>
    <w:p w14:paraId="7E0D3E34"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Times New Roman" w:hAnsi="Times New Roman" w:cs="Times New Roman"/>
          <w:sz w:val="28"/>
          <w:szCs w:val="28"/>
          <w:lang w:eastAsia="ru-RU"/>
        </w:rPr>
        <w:t xml:space="preserve"> а) пункты 2.2. и 2.3 изложить в следующей редакции:</w:t>
      </w:r>
    </w:p>
    <w:p w14:paraId="5D184DB8" w14:textId="77777777" w:rsidR="00931FB7" w:rsidRPr="00931FB7" w:rsidRDefault="00931FB7" w:rsidP="00931F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Calibri" w:hAnsi="Times New Roman" w:cs="Times New Roman"/>
          <w:sz w:val="28"/>
          <w:szCs w:val="20"/>
          <w:lang w:eastAsia="ru-RU"/>
        </w:rPr>
        <w:t xml:space="preserve">«2.2. В муниципальном образовании с численностью населения до 100 тысяч человек комиссия </w:t>
      </w:r>
      <w:r w:rsidRPr="00931FB7">
        <w:rPr>
          <w:rFonts w:ascii="Times New Roman" w:eastAsia="Times New Roman" w:hAnsi="Times New Roman" w:cs="Times New Roman"/>
          <w:sz w:val="28"/>
          <w:szCs w:val="28"/>
          <w:lang w:eastAsia="ru-RU"/>
        </w:rPr>
        <w:t>образуется в составе председателя, заместителя председателя, ответственного секретаря, а также 5-11 членов комиссии.</w:t>
      </w:r>
    </w:p>
    <w:p w14:paraId="086A7D5D" w14:textId="77777777" w:rsidR="00931FB7" w:rsidRPr="00931FB7" w:rsidRDefault="00931FB7" w:rsidP="00931F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В муниципальном образовании с численностью населения более 100 тысяч человек образуется комиссия в составе председателя, заместителя председателя, ответственного секретаря, секретаря, а также 5-11 членов комиссии.</w:t>
      </w:r>
    </w:p>
    <w:p w14:paraId="78581360"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В состав комиссии могут входить депутаты представительного органа муниципального образования, представители правоохранительных органов, иных органов и организаций, представители общественности.</w:t>
      </w:r>
    </w:p>
    <w:p w14:paraId="65EC4BB9"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Персональный состав комиссии, а также председатель, заместитель председателя определяются главой местной администрации соответствующего муниципального образования, после чего утверждаются постановлением администрации муниципального образования.</w:t>
      </w:r>
    </w:p>
    <w:p w14:paraId="3521F02B"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sz w:val="28"/>
          <w:szCs w:val="20"/>
          <w:lang w:eastAsia="ru-RU"/>
        </w:rPr>
        <w:t xml:space="preserve">2.3. Председатель, заместитель председателя и члены комиссии осуществляют свою деятельность на безвозмездной основе. </w:t>
      </w:r>
      <w:r w:rsidRPr="00931FB7">
        <w:rPr>
          <w:rFonts w:ascii="Times New Roman" w:eastAsia="Calibri" w:hAnsi="Times New Roman" w:cs="Times New Roman"/>
          <w:bCs/>
          <w:sz w:val="28"/>
          <w:szCs w:val="20"/>
          <w:lang w:eastAsia="ru-RU"/>
        </w:rPr>
        <w:t>Ответственный секретарь, секретарь комиссии осуществляют свою деятельность на постоянной основе и являются муниципальными служащими.»;</w:t>
      </w:r>
    </w:p>
    <w:p w14:paraId="7207740A"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bCs/>
          <w:sz w:val="28"/>
          <w:szCs w:val="20"/>
          <w:lang w:eastAsia="ru-RU"/>
        </w:rPr>
        <w:t>б) дополнить пунктом 2.3.4. следующего содержания:</w:t>
      </w:r>
    </w:p>
    <w:p w14:paraId="22FB9C58"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bCs/>
          <w:sz w:val="28"/>
          <w:szCs w:val="20"/>
          <w:lang w:eastAsia="ru-RU"/>
        </w:rPr>
        <w:t>«2.3.4. Секретарь комиссии:</w:t>
      </w:r>
    </w:p>
    <w:p w14:paraId="29A9A76C"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bCs/>
          <w:sz w:val="28"/>
          <w:szCs w:val="20"/>
          <w:lang w:eastAsia="ru-RU"/>
        </w:rPr>
        <w:t>пользуется полномочиями члена комиссии;</w:t>
      </w:r>
    </w:p>
    <w:p w14:paraId="6C88B0B3"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bCs/>
          <w:sz w:val="28"/>
          <w:szCs w:val="20"/>
          <w:lang w:eastAsia="ru-RU"/>
        </w:rPr>
        <w:t>выполняет поручения председателя комиссии, его заместителя, ответственного секретаря;</w:t>
      </w:r>
    </w:p>
    <w:p w14:paraId="52EFB465"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bCs/>
          <w:sz w:val="28"/>
          <w:szCs w:val="20"/>
          <w:lang w:eastAsia="ru-RU"/>
        </w:rPr>
        <w:t>исполняет обязанности ответственного секретаря комиссии в его отсутствие;</w:t>
      </w:r>
    </w:p>
    <w:p w14:paraId="50E859C9"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bCs/>
          <w:sz w:val="28"/>
          <w:szCs w:val="20"/>
          <w:lang w:eastAsia="ru-RU"/>
        </w:rPr>
        <w:t xml:space="preserve">осуществляет иные полномочия, предусмотренные </w:t>
      </w:r>
      <w:r w:rsidRPr="00931FB7">
        <w:rPr>
          <w:rFonts w:ascii="Times New Roman" w:eastAsia="Times New Roman" w:hAnsi="Times New Roman" w:cs="Times New Roman"/>
          <w:bCs/>
          <w:sz w:val="28"/>
          <w:szCs w:val="28"/>
          <w:lang w:eastAsia="ru-RU"/>
        </w:rPr>
        <w:t>Положением об административной комиссии.</w:t>
      </w:r>
      <w:r w:rsidRPr="00931FB7">
        <w:rPr>
          <w:rFonts w:ascii="Times New Roman" w:eastAsia="Calibri" w:hAnsi="Times New Roman" w:cs="Times New Roman"/>
          <w:bCs/>
          <w:sz w:val="28"/>
          <w:szCs w:val="20"/>
          <w:lang w:eastAsia="ru-RU"/>
        </w:rPr>
        <w:t xml:space="preserve"> </w:t>
      </w:r>
    </w:p>
    <w:p w14:paraId="7CC95EB7"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bCs/>
          <w:sz w:val="28"/>
          <w:szCs w:val="20"/>
          <w:lang w:eastAsia="ru-RU"/>
        </w:rPr>
      </w:pPr>
      <w:r w:rsidRPr="00931FB7">
        <w:rPr>
          <w:rFonts w:ascii="Times New Roman" w:eastAsia="Calibri" w:hAnsi="Times New Roman" w:cs="Times New Roman"/>
          <w:bCs/>
          <w:sz w:val="28"/>
          <w:szCs w:val="20"/>
          <w:lang w:eastAsia="ru-RU"/>
        </w:rPr>
        <w:lastRenderedPageBreak/>
        <w:t>Статья 2</w:t>
      </w:r>
    </w:p>
    <w:p w14:paraId="5443857F"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Внести в областной закон от 13 октября 2006 года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(с последующими изменениями) следующие изменения:</w:t>
      </w:r>
    </w:p>
    <w:p w14:paraId="3D652C15" w14:textId="77777777" w:rsidR="00931FB7" w:rsidRPr="00931FB7" w:rsidRDefault="00931FB7" w:rsidP="00931FB7">
      <w:pPr>
        <w:numPr>
          <w:ilvl w:val="0"/>
          <w:numId w:val="2"/>
        </w:numPr>
        <w:autoSpaceDE w:val="0"/>
        <w:autoSpaceDN w:val="0"/>
        <w:adjustRightInd w:val="0"/>
        <w:spacing w:after="0" w:line="240" w:lineRule="auto"/>
        <w:contextualSpacing/>
        <w:jc w:val="both"/>
        <w:rPr>
          <w:rFonts w:ascii="Verdana" w:eastAsia="Calibri" w:hAnsi="Verdana" w:cs="Times New Roman"/>
          <w:sz w:val="28"/>
          <w:szCs w:val="28"/>
        </w:rPr>
      </w:pPr>
      <w:r w:rsidRPr="00931FB7">
        <w:rPr>
          <w:rFonts w:ascii="Times New Roman" w:eastAsia="Calibri" w:hAnsi="Times New Roman" w:cs="Times New Roman"/>
          <w:sz w:val="28"/>
          <w:szCs w:val="28"/>
        </w:rPr>
        <w:t>часть 2 статьи 6 изложить в следующей редакции:</w:t>
      </w:r>
    </w:p>
    <w:p w14:paraId="6D58FE63"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«2.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определяется по формуле:</w:t>
      </w:r>
    </w:p>
    <w:p w14:paraId="0A24173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8"/>
          <w:szCs w:val="28"/>
          <w:lang w:eastAsia="ru-RU"/>
        </w:rPr>
      </w:pPr>
    </w:p>
    <w:p w14:paraId="259BB7E8"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sz w:val="28"/>
          <w:szCs w:val="28"/>
          <w:lang w:eastAsia="ru-RU"/>
        </w:rPr>
      </w:pPr>
      <w:proofErr w:type="spellStart"/>
      <w:r w:rsidRPr="00931FB7">
        <w:rPr>
          <w:rFonts w:ascii="Times New Roman" w:eastAsia="Times New Roman" w:hAnsi="Times New Roman" w:cs="Times New Roman"/>
          <w:sz w:val="28"/>
          <w:szCs w:val="28"/>
          <w:lang w:eastAsia="ru-RU"/>
        </w:rPr>
        <w:t>S</w:t>
      </w:r>
      <w:r w:rsidRPr="00931FB7">
        <w:rPr>
          <w:rFonts w:ascii="Times New Roman" w:eastAsia="Times New Roman" w:hAnsi="Times New Roman" w:cs="Times New Roman"/>
          <w:sz w:val="28"/>
          <w:szCs w:val="28"/>
          <w:vertAlign w:val="subscript"/>
          <w:lang w:eastAsia="ru-RU"/>
        </w:rPr>
        <w:t>общ</w:t>
      </w:r>
      <w:proofErr w:type="spellEnd"/>
      <w:r w:rsidRPr="00931FB7">
        <w:rPr>
          <w:rFonts w:ascii="Times New Roman" w:eastAsia="Times New Roman" w:hAnsi="Times New Roman" w:cs="Times New Roman"/>
          <w:sz w:val="28"/>
          <w:szCs w:val="28"/>
          <w:lang w:eastAsia="ru-RU"/>
        </w:rPr>
        <w:t xml:space="preserve"> =∑</w:t>
      </w:r>
      <w:proofErr w:type="spell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noProof/>
          <w:sz w:val="28"/>
          <w:szCs w:val="28"/>
          <w:lang w:eastAsia="ru-RU"/>
        </w:rPr>
        <w:t xml:space="preserve"> </w:t>
      </w:r>
    </w:p>
    <w:p w14:paraId="61EAFCB9"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0EEE1CF4"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xml:space="preserve">где </w:t>
      </w:r>
      <w:proofErr w:type="spellStart"/>
      <w:r w:rsidRPr="00931FB7">
        <w:rPr>
          <w:rFonts w:ascii="Times New Roman" w:eastAsia="Times New Roman" w:hAnsi="Times New Roman" w:cs="Times New Roman"/>
          <w:sz w:val="28"/>
          <w:szCs w:val="28"/>
          <w:lang w:eastAsia="ru-RU"/>
        </w:rPr>
        <w:t>S</w:t>
      </w:r>
      <w:r w:rsidRPr="00931FB7">
        <w:rPr>
          <w:rFonts w:ascii="Times New Roman" w:eastAsia="Times New Roman" w:hAnsi="Times New Roman" w:cs="Times New Roman"/>
          <w:sz w:val="28"/>
          <w:szCs w:val="28"/>
          <w:vertAlign w:val="subscript"/>
          <w:lang w:eastAsia="ru-RU"/>
        </w:rPr>
        <w:t>общ</w:t>
      </w:r>
      <w:proofErr w:type="spellEnd"/>
      <w:r w:rsidRPr="00931FB7">
        <w:rPr>
          <w:rFonts w:ascii="Times New Roman" w:eastAsia="Times New Roman" w:hAnsi="Times New Roman" w:cs="Times New Roman"/>
          <w:sz w:val="28"/>
          <w:szCs w:val="28"/>
          <w:lang w:eastAsia="ru-RU"/>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w:t>
      </w:r>
    </w:p>
    <w:p w14:paraId="5FD964A7"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proofErr w:type="spell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lang w:eastAsia="ru-RU"/>
        </w:rPr>
        <w:t xml:space="preserve"> - размер субвенции, предоставляемой местному бюджету i-го муниципального образования для осуществления передаваемых органам местного самоуправления отдельных государственных полномочий.</w:t>
      </w:r>
    </w:p>
    <w:p w14:paraId="31F7345C"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73A07127"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При этом:</w:t>
      </w:r>
    </w:p>
    <w:p w14:paraId="6D21ED29"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499431CF"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center"/>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w:t>
      </w:r>
      <w:proofErr w:type="spell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noProof/>
          <w:sz w:val="28"/>
          <w:szCs w:val="28"/>
          <w:lang w:eastAsia="ru-RU"/>
        </w:rPr>
        <w:t xml:space="preserve"> </w:t>
      </w:r>
      <w:r w:rsidRPr="00931FB7">
        <w:rPr>
          <w:rFonts w:ascii="Times New Roman" w:eastAsia="Times New Roman" w:hAnsi="Times New Roman" w:cs="Times New Roman"/>
          <w:sz w:val="28"/>
          <w:szCs w:val="28"/>
          <w:lang w:eastAsia="ru-RU"/>
        </w:rPr>
        <w:t>= ∑</w:t>
      </w:r>
      <w:r w:rsidRPr="00931FB7">
        <w:rPr>
          <w:rFonts w:ascii="Times New Roman" w:eastAsia="Times New Roman" w:hAnsi="Times New Roman" w:cs="Times New Roman"/>
          <w:noProof/>
          <w:sz w:val="28"/>
          <w:szCs w:val="28"/>
          <w:lang w:eastAsia="ru-RU"/>
        </w:rPr>
        <w:t xml:space="preserve"> </w:t>
      </w:r>
      <w:proofErr w:type="spellStart"/>
      <w:proofErr w:type="gram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vertAlign w:val="subscript"/>
          <w:lang w:eastAsia="ru-RU"/>
        </w:rPr>
        <w:t>(</w:t>
      </w:r>
      <w:proofErr w:type="gramEnd"/>
      <w:r w:rsidRPr="00931FB7">
        <w:rPr>
          <w:rFonts w:ascii="Times New Roman" w:eastAsia="Times New Roman" w:hAnsi="Times New Roman" w:cs="Times New Roman"/>
          <w:sz w:val="28"/>
          <w:szCs w:val="28"/>
          <w:vertAlign w:val="subscript"/>
          <w:lang w:eastAsia="ru-RU"/>
        </w:rPr>
        <w:t>МР, ГО)</w:t>
      </w:r>
      <w:r w:rsidRPr="00931FB7">
        <w:rPr>
          <w:rFonts w:ascii="Times New Roman" w:eastAsia="Times New Roman" w:hAnsi="Times New Roman" w:cs="Times New Roman"/>
          <w:sz w:val="28"/>
          <w:szCs w:val="28"/>
          <w:lang w:eastAsia="ru-RU"/>
        </w:rPr>
        <w:t xml:space="preserve"> + </w:t>
      </w:r>
      <w:proofErr w:type="spell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vertAlign w:val="subscript"/>
          <w:lang w:eastAsia="ru-RU"/>
        </w:rPr>
        <w:t>(ГП, СП)</w:t>
      </w:r>
    </w:p>
    <w:p w14:paraId="5547AC0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399FCD4E"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xml:space="preserve">где </w:t>
      </w:r>
      <w:proofErr w:type="spellStart"/>
      <w:proofErr w:type="gram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vertAlign w:val="subscript"/>
          <w:lang w:eastAsia="ru-RU"/>
        </w:rPr>
        <w:t>(</w:t>
      </w:r>
      <w:proofErr w:type="gramEnd"/>
      <w:r w:rsidRPr="00931FB7">
        <w:rPr>
          <w:rFonts w:ascii="Times New Roman" w:eastAsia="Times New Roman" w:hAnsi="Times New Roman" w:cs="Times New Roman"/>
          <w:sz w:val="28"/>
          <w:szCs w:val="28"/>
          <w:vertAlign w:val="subscript"/>
          <w:lang w:eastAsia="ru-RU"/>
        </w:rPr>
        <w:t>МР, ГО)</w:t>
      </w:r>
      <w:r w:rsidRPr="00931FB7">
        <w:rPr>
          <w:rFonts w:ascii="Times New Roman" w:eastAsia="Times New Roman" w:hAnsi="Times New Roman" w:cs="Times New Roman"/>
          <w:sz w:val="28"/>
          <w:szCs w:val="28"/>
          <w:lang w:eastAsia="ru-RU"/>
        </w:rPr>
        <w:t xml:space="preserve"> - размер субвенции, предоставляемой местному бюджету муниципального района, городского округа для осуществления передаваемых органам местного самоуправления отдельных государственных полномочий, предусмотренных частями 1 и 2 статьи 2 настоящего областного закона;</w:t>
      </w:r>
    </w:p>
    <w:p w14:paraId="429402B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proofErr w:type="spellStart"/>
      <w:proofErr w:type="gram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vertAlign w:val="subscript"/>
          <w:lang w:eastAsia="ru-RU"/>
        </w:rPr>
        <w:t>(</w:t>
      </w:r>
      <w:proofErr w:type="gramEnd"/>
      <w:r w:rsidRPr="00931FB7">
        <w:rPr>
          <w:rFonts w:ascii="Times New Roman" w:eastAsia="Times New Roman" w:hAnsi="Times New Roman" w:cs="Times New Roman"/>
          <w:sz w:val="28"/>
          <w:szCs w:val="28"/>
          <w:vertAlign w:val="subscript"/>
          <w:lang w:eastAsia="ru-RU"/>
        </w:rPr>
        <w:t>ГП, СП)</w:t>
      </w:r>
      <w:r w:rsidRPr="00931FB7">
        <w:rPr>
          <w:rFonts w:ascii="Times New Roman" w:eastAsia="Times New Roman" w:hAnsi="Times New Roman" w:cs="Times New Roman"/>
          <w:sz w:val="28"/>
          <w:szCs w:val="28"/>
          <w:lang w:eastAsia="ru-RU"/>
        </w:rPr>
        <w:t xml:space="preserve"> - размер субвенции, предоставляемой местному бюджету городского (сельского) поселения для осуществления передаваемых органам местного самоуправления отдельных государственных полномочий, предусмотренных частью 1 статьи 2 настоящего областного закона.</w:t>
      </w:r>
    </w:p>
    <w:p w14:paraId="433967CC"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0C4FC8DE"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Размер субвенции на осуществление отдельных государственных полномочий на один финансовый год в расчете на один муниципальный район, городской округ рассчитывается по формуле</w:t>
      </w:r>
    </w:p>
    <w:p w14:paraId="6BD99243"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14CCF53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center"/>
        <w:rPr>
          <w:rFonts w:ascii="Verdana" w:eastAsia="Times New Roman" w:hAnsi="Verdana" w:cs="Courier New"/>
          <w:sz w:val="28"/>
          <w:szCs w:val="28"/>
          <w:lang w:eastAsia="ru-RU"/>
        </w:rPr>
      </w:pPr>
      <w:proofErr w:type="spellStart"/>
      <w:proofErr w:type="gram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vertAlign w:val="subscript"/>
          <w:lang w:eastAsia="ru-RU"/>
        </w:rPr>
        <w:t>(</w:t>
      </w:r>
      <w:proofErr w:type="gramEnd"/>
      <w:r w:rsidRPr="00931FB7">
        <w:rPr>
          <w:rFonts w:ascii="Times New Roman" w:eastAsia="Times New Roman" w:hAnsi="Times New Roman" w:cs="Times New Roman"/>
          <w:sz w:val="28"/>
          <w:szCs w:val="28"/>
          <w:vertAlign w:val="subscript"/>
          <w:lang w:eastAsia="ru-RU"/>
        </w:rPr>
        <w:t>МР, ГО)</w:t>
      </w:r>
      <w:r w:rsidRPr="00931FB7">
        <w:rPr>
          <w:rFonts w:ascii="Times New Roman" w:eastAsia="Times New Roman" w:hAnsi="Times New Roman" w:cs="Times New Roman"/>
          <w:sz w:val="28"/>
          <w:szCs w:val="28"/>
          <w:lang w:eastAsia="ru-RU"/>
        </w:rPr>
        <w:t xml:space="preserve"> = Ф + С + Р x k,</w:t>
      </w:r>
    </w:p>
    <w:p w14:paraId="15E8604E"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w:t>
      </w:r>
    </w:p>
    <w:p w14:paraId="0EC34696"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bCs/>
          <w:sz w:val="28"/>
          <w:szCs w:val="28"/>
          <w:lang w:eastAsia="ru-RU"/>
        </w:rPr>
      </w:pPr>
      <w:r w:rsidRPr="00931FB7">
        <w:rPr>
          <w:rFonts w:ascii="Times New Roman" w:eastAsia="Times New Roman" w:hAnsi="Times New Roman" w:cs="Times New Roman"/>
          <w:bCs/>
          <w:sz w:val="28"/>
          <w:szCs w:val="28"/>
          <w:lang w:eastAsia="ru-RU"/>
        </w:rPr>
        <w:t xml:space="preserve">Размер субвенции на осуществление отдельных государственных полномочий на один финансовый год в расчете на один муниципальный район, </w:t>
      </w:r>
      <w:r w:rsidRPr="00931FB7">
        <w:rPr>
          <w:rFonts w:ascii="Times New Roman" w:eastAsia="Times New Roman" w:hAnsi="Times New Roman" w:cs="Times New Roman"/>
          <w:bCs/>
          <w:sz w:val="28"/>
          <w:szCs w:val="28"/>
          <w:lang w:eastAsia="ru-RU"/>
        </w:rPr>
        <w:lastRenderedPageBreak/>
        <w:t xml:space="preserve">городской округ, где в состав административной комиссии включен </w:t>
      </w:r>
      <w:proofErr w:type="gramStart"/>
      <w:r w:rsidRPr="00931FB7">
        <w:rPr>
          <w:rFonts w:ascii="Times New Roman" w:eastAsia="Times New Roman" w:hAnsi="Times New Roman" w:cs="Times New Roman"/>
          <w:bCs/>
          <w:sz w:val="28"/>
          <w:szCs w:val="28"/>
          <w:lang w:eastAsia="ru-RU"/>
        </w:rPr>
        <w:t>секретарь,  рассчитывается</w:t>
      </w:r>
      <w:proofErr w:type="gramEnd"/>
      <w:r w:rsidRPr="00931FB7">
        <w:rPr>
          <w:rFonts w:ascii="Times New Roman" w:eastAsia="Times New Roman" w:hAnsi="Times New Roman" w:cs="Times New Roman"/>
          <w:bCs/>
          <w:sz w:val="28"/>
          <w:szCs w:val="28"/>
          <w:lang w:eastAsia="ru-RU"/>
        </w:rPr>
        <w:t xml:space="preserve"> по формуле</w:t>
      </w:r>
    </w:p>
    <w:p w14:paraId="7477AF72"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b/>
          <w:sz w:val="28"/>
          <w:szCs w:val="28"/>
          <w:lang w:eastAsia="ru-RU"/>
        </w:rPr>
      </w:pPr>
      <w:r w:rsidRPr="00931FB7">
        <w:rPr>
          <w:rFonts w:ascii="Times New Roman" w:eastAsia="Times New Roman" w:hAnsi="Times New Roman" w:cs="Times New Roman"/>
          <w:b/>
          <w:sz w:val="28"/>
          <w:szCs w:val="28"/>
          <w:lang w:eastAsia="ru-RU"/>
        </w:rPr>
        <w:t> </w:t>
      </w:r>
    </w:p>
    <w:p w14:paraId="2E92A924"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center"/>
        <w:rPr>
          <w:rFonts w:ascii="Times New Roman" w:eastAsia="Times New Roman" w:hAnsi="Times New Roman" w:cs="Times New Roman"/>
          <w:bCs/>
          <w:sz w:val="28"/>
          <w:szCs w:val="28"/>
          <w:lang w:eastAsia="ru-RU"/>
        </w:rPr>
      </w:pPr>
      <w:proofErr w:type="spellStart"/>
      <w:proofErr w:type="gramStart"/>
      <w:r w:rsidRPr="00931FB7">
        <w:rPr>
          <w:rFonts w:ascii="Times New Roman" w:eastAsia="Times New Roman" w:hAnsi="Times New Roman" w:cs="Times New Roman"/>
          <w:bCs/>
          <w:sz w:val="28"/>
          <w:szCs w:val="28"/>
          <w:lang w:eastAsia="ru-RU"/>
        </w:rPr>
        <w:t>H</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vertAlign w:val="subscript"/>
          <w:lang w:eastAsia="ru-RU"/>
        </w:rPr>
        <w:t>(</w:t>
      </w:r>
      <w:proofErr w:type="gramEnd"/>
      <w:r w:rsidRPr="00931FB7">
        <w:rPr>
          <w:rFonts w:ascii="Times New Roman" w:eastAsia="Times New Roman" w:hAnsi="Times New Roman" w:cs="Times New Roman"/>
          <w:bCs/>
          <w:sz w:val="28"/>
          <w:szCs w:val="28"/>
          <w:vertAlign w:val="subscript"/>
          <w:lang w:eastAsia="ru-RU"/>
        </w:rPr>
        <w:t>МР, ГО)</w:t>
      </w:r>
      <w:r w:rsidRPr="00931FB7">
        <w:rPr>
          <w:rFonts w:ascii="Times New Roman" w:eastAsia="Times New Roman" w:hAnsi="Times New Roman" w:cs="Times New Roman"/>
          <w:bCs/>
          <w:sz w:val="28"/>
          <w:szCs w:val="28"/>
          <w:lang w:eastAsia="ru-RU"/>
        </w:rPr>
        <w:t xml:space="preserve"> = Ф + </w:t>
      </w:r>
      <w:proofErr w:type="spellStart"/>
      <w:r w:rsidRPr="00931FB7">
        <w:rPr>
          <w:rFonts w:ascii="Times New Roman" w:eastAsia="Times New Roman" w:hAnsi="Times New Roman" w:cs="Times New Roman"/>
          <w:bCs/>
          <w:sz w:val="28"/>
          <w:szCs w:val="28"/>
          <w:lang w:eastAsia="ru-RU"/>
        </w:rPr>
        <w:t>Ф</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lang w:eastAsia="ru-RU"/>
        </w:rPr>
        <w:t xml:space="preserve"> + С + </w:t>
      </w:r>
      <w:proofErr w:type="spellStart"/>
      <w:r w:rsidRPr="00931FB7">
        <w:rPr>
          <w:rFonts w:ascii="Times New Roman" w:eastAsia="Times New Roman" w:hAnsi="Times New Roman" w:cs="Times New Roman"/>
          <w:bCs/>
          <w:sz w:val="28"/>
          <w:szCs w:val="28"/>
          <w:lang w:eastAsia="ru-RU"/>
        </w:rPr>
        <w:t>С</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lang w:eastAsia="ru-RU"/>
        </w:rPr>
        <w:t xml:space="preserve"> + Р x k,</w:t>
      </w:r>
    </w:p>
    <w:p w14:paraId="4B6FA651"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center"/>
        <w:rPr>
          <w:rFonts w:ascii="Verdana" w:eastAsia="Times New Roman" w:hAnsi="Verdana" w:cs="Courier New"/>
          <w:sz w:val="28"/>
          <w:szCs w:val="28"/>
          <w:lang w:eastAsia="ru-RU"/>
        </w:rPr>
      </w:pPr>
    </w:p>
    <w:p w14:paraId="154C3BE8"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где Ф - годовой фонд оплаты труда ответственного секретаря административной комиссии в должности главного специалиста, рассчитанный в соответствии с нормативными правовыми актами представительного органа муниципального образования на основании областных законов, устанавливающих порядок оплаты труда муниципальных служащих;</w:t>
      </w:r>
    </w:p>
    <w:p w14:paraId="28A2FBE3"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bCs/>
          <w:sz w:val="28"/>
          <w:szCs w:val="28"/>
          <w:lang w:eastAsia="ru-RU"/>
        </w:rPr>
      </w:pPr>
      <w:proofErr w:type="spellStart"/>
      <w:r w:rsidRPr="00931FB7">
        <w:rPr>
          <w:rFonts w:ascii="Times New Roman" w:eastAsia="Times New Roman" w:hAnsi="Times New Roman" w:cs="Times New Roman"/>
          <w:bCs/>
          <w:sz w:val="28"/>
          <w:szCs w:val="28"/>
          <w:lang w:eastAsia="ru-RU"/>
        </w:rPr>
        <w:t>Ф</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lang w:eastAsia="ru-RU"/>
        </w:rPr>
        <w:t xml:space="preserve"> - годовой фонд оплаты труда секретаря административной комиссии в должности ведущего специалиста, рассчитанный в соответствии с нормативными правовыми актами представительного органа муниципального образования на основании областных законов, устанавливающих порядок оплаты труда муниципальных служащих;</w:t>
      </w:r>
    </w:p>
    <w:p w14:paraId="0FA60DAF"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bCs/>
          <w:sz w:val="28"/>
          <w:szCs w:val="28"/>
          <w:lang w:eastAsia="ru-RU"/>
        </w:rPr>
      </w:pPr>
      <w:r w:rsidRPr="00931FB7">
        <w:rPr>
          <w:rFonts w:ascii="Times New Roman" w:eastAsia="Times New Roman" w:hAnsi="Times New Roman" w:cs="Times New Roman"/>
          <w:bCs/>
          <w:sz w:val="28"/>
          <w:szCs w:val="28"/>
          <w:lang w:eastAsia="ru-RU"/>
        </w:rPr>
        <w:t>С - норматив текущих расходов на обеспечение деятельности ответственного секретаря административной комиссии (за исключением заработной платы с начислениями), равный 35200 рублям;</w:t>
      </w:r>
    </w:p>
    <w:p w14:paraId="70679A5C"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bCs/>
          <w:sz w:val="28"/>
          <w:szCs w:val="28"/>
          <w:lang w:eastAsia="ru-RU"/>
        </w:rPr>
      </w:pPr>
      <w:proofErr w:type="spellStart"/>
      <w:r w:rsidRPr="00931FB7">
        <w:rPr>
          <w:rFonts w:ascii="Times New Roman" w:eastAsia="Times New Roman" w:hAnsi="Times New Roman" w:cs="Times New Roman"/>
          <w:bCs/>
          <w:sz w:val="28"/>
          <w:szCs w:val="28"/>
          <w:lang w:eastAsia="ru-RU"/>
        </w:rPr>
        <w:t>С</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vertAlign w:val="subscript"/>
          <w:lang w:eastAsia="ru-RU"/>
        </w:rPr>
        <w:t xml:space="preserve"> </w:t>
      </w:r>
      <w:r w:rsidRPr="00931FB7">
        <w:rPr>
          <w:rFonts w:ascii="Times New Roman" w:eastAsia="Times New Roman" w:hAnsi="Times New Roman" w:cs="Times New Roman"/>
          <w:bCs/>
          <w:sz w:val="28"/>
          <w:szCs w:val="28"/>
          <w:lang w:eastAsia="ru-RU"/>
        </w:rPr>
        <w:t>- норматив текущих расходов на обеспечение деятельности секретаря административной комиссии (за исключением заработной платы с начислениями), равный 35200 рублям;</w:t>
      </w:r>
    </w:p>
    <w:p w14:paraId="5199A692"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Р - норматив текущих расходов, необходимых для финансового обеспечения исполнения полномочий по составлению протоколов об административных правонарушениях, равный 35200 рублям;</w:t>
      </w:r>
    </w:p>
    <w:p w14:paraId="0E97FF4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k - поправочный коэффициент.</w:t>
      </w:r>
    </w:p>
    <w:p w14:paraId="782981F6"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6B6BB087"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Размер субвенции на осуществление отдельных государственных полномочий на один финансовый год в расчете на одно городское (сельское) поселение рассчитывается по формуле</w:t>
      </w:r>
    </w:p>
    <w:p w14:paraId="1D60161E"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0A3D461B"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center"/>
        <w:rPr>
          <w:rFonts w:ascii="Verdana" w:eastAsia="Times New Roman" w:hAnsi="Verdana" w:cs="Courier New"/>
          <w:sz w:val="28"/>
          <w:szCs w:val="28"/>
          <w:lang w:eastAsia="ru-RU"/>
        </w:rPr>
      </w:pPr>
      <w:proofErr w:type="spellStart"/>
      <w:proofErr w:type="gram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vertAlign w:val="subscript"/>
          <w:lang w:eastAsia="ru-RU"/>
        </w:rPr>
        <w:t>(</w:t>
      </w:r>
      <w:proofErr w:type="gramEnd"/>
      <w:r w:rsidRPr="00931FB7">
        <w:rPr>
          <w:rFonts w:ascii="Times New Roman" w:eastAsia="Times New Roman" w:hAnsi="Times New Roman" w:cs="Times New Roman"/>
          <w:sz w:val="28"/>
          <w:szCs w:val="28"/>
          <w:vertAlign w:val="subscript"/>
          <w:lang w:eastAsia="ru-RU"/>
        </w:rPr>
        <w:t>ГП, СП)</w:t>
      </w:r>
      <w:r w:rsidRPr="00931FB7">
        <w:rPr>
          <w:rFonts w:ascii="Times New Roman" w:eastAsia="Times New Roman" w:hAnsi="Times New Roman" w:cs="Times New Roman"/>
          <w:sz w:val="28"/>
          <w:szCs w:val="28"/>
          <w:lang w:eastAsia="ru-RU"/>
        </w:rPr>
        <w:t xml:space="preserve"> = Р x k,</w:t>
      </w:r>
    </w:p>
    <w:p w14:paraId="6BB73F0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6FFA5C8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где Р - норматив текущих расходов, необходимых для финансового обеспечения исполнения полномочий по составлению протоколов об административных правонарушениях, равный 35200 рублям;</w:t>
      </w:r>
    </w:p>
    <w:p w14:paraId="72BD0859"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k - поправочный коэффициент.</w:t>
      </w:r>
    </w:p>
    <w:p w14:paraId="58F64607"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7AE95295"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Поправочный коэффициент k, используемый при расчете норматива текущих расходов, необходимых для финансового обеспечения исполнения полномочий по составлению протоколов об административных правонарушениях, устанавливается в следующих размерах:</w:t>
      </w:r>
    </w:p>
    <w:p w14:paraId="64120860"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lastRenderedPageBreak/>
        <w:t>1) 0,1 - для муниципального образования с численностью населения до 10 тысяч человек;</w:t>
      </w:r>
    </w:p>
    <w:p w14:paraId="22D83A98"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2) 0,2 - для муниципального образования с численностью населения от 10 до 20 тысяч человек;</w:t>
      </w:r>
    </w:p>
    <w:p w14:paraId="5C4CAC63"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3) 0,3 - для муниципального образования с численностью населения от 20 до 30 тысяч человек;</w:t>
      </w:r>
    </w:p>
    <w:p w14:paraId="047E43A3"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4) 0,4 - для муниципального образования с численностью населения от 30 до 40 тысяч человек;</w:t>
      </w:r>
    </w:p>
    <w:p w14:paraId="7AF56661"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5) 0,5 - для муниципального образования с численностью населения от 40 до 50 тысяч человек;</w:t>
      </w:r>
    </w:p>
    <w:p w14:paraId="336590D9"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6) 0,6 - для муниципального образования с численностью населения от 50 до 60 тысяч человек;</w:t>
      </w:r>
    </w:p>
    <w:p w14:paraId="5A72A72D"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7) 0,7 - для муниципального образования с численностью населения от 60 до 70 тысяч человек;</w:t>
      </w:r>
    </w:p>
    <w:p w14:paraId="7B845B16"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8) 0,8 - для муниципального образования с численностью населения от 70 до 80 тысяч человек;</w:t>
      </w:r>
    </w:p>
    <w:p w14:paraId="1FA750DB"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9) 0,9 - для муниципального образования с численностью населения от 80 до 100 тысяч человек;</w:t>
      </w:r>
    </w:p>
    <w:p w14:paraId="70D5B0C1"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10) 1 - для муниципального образования с численностью населения от 100 тысяч человек до 200 тысяч человек;</w:t>
      </w:r>
    </w:p>
    <w:p w14:paraId="50EADC17"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11) 2 – </w:t>
      </w:r>
      <w:proofErr w:type="gramStart"/>
      <w:r w:rsidRPr="00931FB7">
        <w:rPr>
          <w:rFonts w:ascii="Times New Roman" w:eastAsia="Times New Roman" w:hAnsi="Times New Roman" w:cs="Times New Roman"/>
          <w:sz w:val="28"/>
          <w:szCs w:val="28"/>
          <w:lang w:eastAsia="ru-RU"/>
        </w:rPr>
        <w:t>для  муниципального</w:t>
      </w:r>
      <w:proofErr w:type="gramEnd"/>
      <w:r w:rsidRPr="00931FB7">
        <w:rPr>
          <w:rFonts w:ascii="Times New Roman" w:eastAsia="Times New Roman" w:hAnsi="Times New Roman" w:cs="Times New Roman"/>
          <w:sz w:val="28"/>
          <w:szCs w:val="28"/>
          <w:lang w:eastAsia="ru-RU"/>
        </w:rPr>
        <w:t xml:space="preserve"> образования с численностью населения от 200 тысяч человек до 300 тысяч человек;</w:t>
      </w:r>
    </w:p>
    <w:p w14:paraId="5D0A417C"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12) 3 – для муниципального образования с численностью населения от 300 тысяч человек до 400 тысяч человек;  </w:t>
      </w:r>
    </w:p>
    <w:p w14:paraId="6D7F17CC"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13) 4 – для муниципального образования с численностью населения от 400 тысяч человек до 500 тысяч человек;</w:t>
      </w:r>
    </w:p>
    <w:p w14:paraId="3FC0E093"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14) 5 - для муниципального образования с численностью населения более 500 тысяч человек.".</w:t>
      </w:r>
    </w:p>
    <w:p w14:paraId="65743DCB"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p>
    <w:p w14:paraId="37737F25"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Статья 2</w:t>
      </w:r>
    </w:p>
    <w:p w14:paraId="64E18595"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p>
    <w:p w14:paraId="3ACE887C"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Настоящий областной закон вступает в силу с 1 января 2022 года.</w:t>
      </w:r>
    </w:p>
    <w:p w14:paraId="2056D158"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p>
    <w:p w14:paraId="3DA9DDB5"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Губернатор</w:t>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r>
    </w:p>
    <w:p w14:paraId="38AB4032"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Ленинградской области </w:t>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t xml:space="preserve">      А. Дрозденко</w:t>
      </w:r>
    </w:p>
    <w:p w14:paraId="1CCA9708" w14:textId="225A93C9" w:rsid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Verdana" w:eastAsia="Times New Roman" w:hAnsi="Verdana" w:cs="Courier New"/>
          <w:sz w:val="28"/>
          <w:szCs w:val="28"/>
          <w:lang w:eastAsia="ru-RU"/>
        </w:rPr>
      </w:pPr>
    </w:p>
    <w:p w14:paraId="07E43DD8" w14:textId="5A25474E" w:rsid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Verdana" w:eastAsia="Times New Roman" w:hAnsi="Verdana" w:cs="Courier New"/>
          <w:sz w:val="28"/>
          <w:szCs w:val="28"/>
          <w:lang w:eastAsia="ru-RU"/>
        </w:rPr>
      </w:pPr>
    </w:p>
    <w:p w14:paraId="632D723F" w14:textId="6184BED7" w:rsid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Verdana" w:eastAsia="Times New Roman" w:hAnsi="Verdana" w:cs="Courier New"/>
          <w:sz w:val="28"/>
          <w:szCs w:val="28"/>
          <w:lang w:eastAsia="ru-RU"/>
        </w:rPr>
      </w:pPr>
    </w:p>
    <w:p w14:paraId="3C9A23C9" w14:textId="005B9C28" w:rsid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Verdana" w:eastAsia="Times New Roman" w:hAnsi="Verdana" w:cs="Courier New"/>
          <w:sz w:val="28"/>
          <w:szCs w:val="28"/>
          <w:lang w:eastAsia="ru-RU"/>
        </w:rPr>
      </w:pPr>
    </w:p>
    <w:p w14:paraId="55825E9B" w14:textId="0574435F" w:rsid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Verdana" w:eastAsia="Times New Roman" w:hAnsi="Verdana" w:cs="Courier New"/>
          <w:sz w:val="28"/>
          <w:szCs w:val="28"/>
          <w:lang w:eastAsia="ru-RU"/>
        </w:rPr>
      </w:pPr>
    </w:p>
    <w:p w14:paraId="584933F4"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Verdana" w:eastAsia="Times New Roman" w:hAnsi="Verdana" w:cs="Courier New"/>
          <w:sz w:val="28"/>
          <w:szCs w:val="28"/>
          <w:lang w:eastAsia="ru-RU"/>
        </w:rPr>
      </w:pPr>
    </w:p>
    <w:p w14:paraId="2310D1B8" w14:textId="77777777" w:rsidR="00931FB7" w:rsidRPr="00931FB7" w:rsidRDefault="00931FB7" w:rsidP="00931FB7">
      <w:pPr>
        <w:spacing w:after="0" w:line="240" w:lineRule="auto"/>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lastRenderedPageBreak/>
        <w:t xml:space="preserve">Пояснительная записка </w:t>
      </w:r>
    </w:p>
    <w:p w14:paraId="574A4214" w14:textId="77777777" w:rsidR="00931FB7" w:rsidRPr="00931FB7" w:rsidRDefault="00931FB7" w:rsidP="00931FB7">
      <w:pPr>
        <w:spacing w:after="0" w:line="240" w:lineRule="auto"/>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t xml:space="preserve">к проекту областного закона Ленинградской области </w:t>
      </w:r>
    </w:p>
    <w:p w14:paraId="56D5E8FC" w14:textId="77777777" w:rsidR="00931FB7" w:rsidRPr="00931FB7" w:rsidRDefault="00931FB7" w:rsidP="00931FB7">
      <w:pPr>
        <w:spacing w:after="0" w:line="240" w:lineRule="auto"/>
        <w:jc w:val="center"/>
        <w:rPr>
          <w:rFonts w:ascii="Times New Roman" w:eastAsia="Times New Roman" w:hAnsi="Times New Roman" w:cs="Times New Roman"/>
          <w:b/>
          <w:sz w:val="28"/>
          <w:szCs w:val="28"/>
          <w:lang w:eastAsia="ru-RU"/>
        </w:rPr>
      </w:pPr>
      <w:r w:rsidRPr="00931FB7">
        <w:rPr>
          <w:rFonts w:ascii="Times New Roman" w:eastAsia="Times New Roman" w:hAnsi="Times New Roman" w:cs="Times New Roman"/>
          <w:b/>
          <w:sz w:val="28"/>
          <w:szCs w:val="28"/>
          <w:lang w:eastAsia="ru-RU"/>
        </w:rPr>
        <w:t xml:space="preserve">«О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w:t>
      </w:r>
      <w:proofErr w:type="gramStart"/>
      <w:r w:rsidRPr="00931FB7">
        <w:rPr>
          <w:rFonts w:ascii="Times New Roman" w:eastAsia="Times New Roman" w:hAnsi="Times New Roman" w:cs="Times New Roman"/>
          <w:b/>
          <w:sz w:val="28"/>
          <w:szCs w:val="28"/>
          <w:lang w:eastAsia="ru-RU"/>
        </w:rPr>
        <w:t>отдельными  государственными</w:t>
      </w:r>
      <w:proofErr w:type="gramEnd"/>
      <w:r w:rsidRPr="00931FB7">
        <w:rPr>
          <w:rFonts w:ascii="Times New Roman" w:eastAsia="Times New Roman" w:hAnsi="Times New Roman" w:cs="Times New Roman"/>
          <w:b/>
          <w:sz w:val="28"/>
          <w:szCs w:val="28"/>
          <w:lang w:eastAsia="ru-RU"/>
        </w:rPr>
        <w:t xml:space="preserve"> полномочиями Ленинградской области в сфере административных правоотношений» </w:t>
      </w:r>
    </w:p>
    <w:p w14:paraId="6757DEB7" w14:textId="77777777" w:rsidR="00931FB7" w:rsidRPr="00931FB7" w:rsidRDefault="00931FB7" w:rsidP="00931FB7">
      <w:pPr>
        <w:spacing w:after="0" w:line="240" w:lineRule="auto"/>
        <w:jc w:val="center"/>
        <w:rPr>
          <w:rFonts w:ascii="Times New Roman" w:eastAsia="Times New Roman" w:hAnsi="Times New Roman" w:cs="Times New Roman"/>
          <w:b/>
          <w:sz w:val="28"/>
          <w:szCs w:val="28"/>
          <w:lang w:eastAsia="ru-RU"/>
        </w:rPr>
      </w:pPr>
    </w:p>
    <w:p w14:paraId="31080426"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В соответствии с действующим законодательством </w:t>
      </w:r>
      <w:r w:rsidRPr="00931FB7">
        <w:rPr>
          <w:rFonts w:ascii="Times New Roman" w:eastAsia="Calibri" w:hAnsi="Times New Roman" w:cs="Times New Roman"/>
          <w:sz w:val="28"/>
          <w:szCs w:val="20"/>
          <w:lang w:eastAsia="ru-RU"/>
        </w:rPr>
        <w:t>заседания административной комиссии проводятся по мере необходимости, но не реже одного раза в две недели. При этом производство по делам об административных правонарушениях должно осуществляться в сроки, установленные Кодексом Российской Федерации об административных правонарушениях.</w:t>
      </w:r>
      <w:r w:rsidRPr="00931FB7">
        <w:rPr>
          <w:rFonts w:ascii="Times New Roman" w:eastAsia="Times New Roman" w:hAnsi="Times New Roman" w:cs="Times New Roman"/>
          <w:sz w:val="28"/>
          <w:szCs w:val="28"/>
          <w:lang w:eastAsia="ru-RU"/>
        </w:rPr>
        <w:t xml:space="preserve"> </w:t>
      </w:r>
    </w:p>
    <w:p w14:paraId="1B93EE56"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В этой процессуальной норме для административных комиссий муниципальных образований возникают сложности в правоприменительной практике и коллизии в соблюдении трудовых прав сотрудника, замещающего муниципальную должность ответственного секретаря, так как </w:t>
      </w:r>
      <w:r w:rsidRPr="00931FB7">
        <w:rPr>
          <w:rFonts w:ascii="Times New Roman" w:eastAsia="Calibri" w:hAnsi="Times New Roman" w:cs="Times New Roman"/>
          <w:sz w:val="28"/>
          <w:szCs w:val="20"/>
          <w:lang w:eastAsia="ru-RU"/>
        </w:rPr>
        <w:t xml:space="preserve">ответственный секретарь административной комиссии муниципального образования осуществляют свою деятельность на постоянной основе и является муниципальным служащим, финансирование его фонда оплаты труда происходит за счет средств бюджета Ленинградской области.  </w:t>
      </w:r>
    </w:p>
    <w:p w14:paraId="152B2C7E" w14:textId="77777777" w:rsidR="00931FB7" w:rsidRPr="00931FB7" w:rsidRDefault="00931FB7" w:rsidP="00931FB7">
      <w:pPr>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Times New Roman" w:hAnsi="Times New Roman" w:cs="Times New Roman"/>
          <w:sz w:val="28"/>
          <w:szCs w:val="28"/>
          <w:lang w:eastAsia="ru-RU"/>
        </w:rPr>
        <w:t xml:space="preserve">Ответственный секретарь наделен рядом полномочий, процессуальные сроки исполнения которых императивно закреплены в </w:t>
      </w:r>
      <w:r w:rsidRPr="00931FB7">
        <w:rPr>
          <w:rFonts w:ascii="Times New Roman" w:eastAsia="Calibri" w:hAnsi="Times New Roman" w:cs="Times New Roman"/>
          <w:sz w:val="28"/>
          <w:szCs w:val="20"/>
          <w:lang w:eastAsia="ru-RU"/>
        </w:rPr>
        <w:t xml:space="preserve">Кодексе Российской Федерации об административных правонарушениях и не могут смещаться и изменяться. </w:t>
      </w:r>
    </w:p>
    <w:p w14:paraId="345689AF"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Calibri" w:hAnsi="Times New Roman" w:cs="Times New Roman"/>
          <w:sz w:val="28"/>
          <w:szCs w:val="20"/>
          <w:lang w:eastAsia="ru-RU"/>
        </w:rPr>
        <w:t xml:space="preserve">В связи с чем возникает сложность в предоставлении отпуска работнику, </w:t>
      </w:r>
      <w:r w:rsidRPr="00931FB7">
        <w:rPr>
          <w:rFonts w:ascii="Times New Roman" w:eastAsia="Times New Roman" w:hAnsi="Times New Roman" w:cs="Times New Roman"/>
          <w:sz w:val="28"/>
          <w:szCs w:val="28"/>
          <w:lang w:eastAsia="ru-RU"/>
        </w:rPr>
        <w:t xml:space="preserve">замещающему муниципальную должность ответственного секретаря, так как возложить исполнение обязанностей на другого сотрудника не представляется возможным из-за необходимости соблюдения целевого финансирования полномочий. Остро стоит вопрос и в замещении должности ответственного секретаря в период его нетрудоспособности по болезни. </w:t>
      </w:r>
    </w:p>
    <w:p w14:paraId="76ECC2FB" w14:textId="77777777" w:rsidR="00931FB7" w:rsidRPr="00931FB7" w:rsidRDefault="00931FB7" w:rsidP="00931FB7">
      <w:pPr>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Times New Roman" w:hAnsi="Times New Roman" w:cs="Times New Roman"/>
          <w:sz w:val="28"/>
          <w:szCs w:val="28"/>
          <w:lang w:eastAsia="ru-RU"/>
        </w:rPr>
        <w:t xml:space="preserve">Особенно остро стоит вопрос для </w:t>
      </w:r>
      <w:r w:rsidRPr="00931FB7">
        <w:rPr>
          <w:rFonts w:ascii="Times New Roman" w:eastAsia="Times New Roman" w:hAnsi="Times New Roman" w:cs="Times New Roman"/>
          <w:bCs/>
          <w:sz w:val="28"/>
          <w:szCs w:val="28"/>
          <w:lang w:eastAsia="ru-RU"/>
        </w:rPr>
        <w:t xml:space="preserve">муниципальных образований с численностью населения более 100 тысяч человек, так как и объем производств резко увеличивается. </w:t>
      </w:r>
      <w:r w:rsidRPr="00931FB7">
        <w:rPr>
          <w:rFonts w:ascii="Times New Roman" w:eastAsia="Times New Roman" w:hAnsi="Times New Roman" w:cs="Times New Roman"/>
          <w:sz w:val="28"/>
          <w:szCs w:val="28"/>
          <w:lang w:eastAsia="ru-RU"/>
        </w:rPr>
        <w:t xml:space="preserve">   </w:t>
      </w:r>
      <w:r w:rsidRPr="00931FB7">
        <w:rPr>
          <w:rFonts w:ascii="Times New Roman" w:eastAsia="Calibri" w:hAnsi="Times New Roman" w:cs="Times New Roman"/>
          <w:sz w:val="28"/>
          <w:szCs w:val="20"/>
          <w:lang w:eastAsia="ru-RU"/>
        </w:rPr>
        <w:t xml:space="preserve"> </w:t>
      </w:r>
    </w:p>
    <w:p w14:paraId="7401112A"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Calibri" w:hAnsi="Times New Roman" w:cs="Times New Roman"/>
          <w:sz w:val="28"/>
          <w:szCs w:val="20"/>
          <w:lang w:eastAsia="ru-RU"/>
        </w:rPr>
        <w:t xml:space="preserve">Для административной комиссии муниципального образования «Всеволожский муниципальный район» Ленинградской области </w:t>
      </w:r>
      <w:proofErr w:type="gramStart"/>
      <w:r w:rsidRPr="00931FB7">
        <w:rPr>
          <w:rFonts w:ascii="Times New Roman" w:eastAsia="Calibri" w:hAnsi="Times New Roman" w:cs="Times New Roman"/>
          <w:sz w:val="28"/>
          <w:szCs w:val="20"/>
          <w:lang w:eastAsia="ru-RU"/>
        </w:rPr>
        <w:t>есть  проблема</w:t>
      </w:r>
      <w:proofErr w:type="gramEnd"/>
      <w:r w:rsidRPr="00931FB7">
        <w:rPr>
          <w:rFonts w:ascii="Times New Roman" w:eastAsia="Calibri" w:hAnsi="Times New Roman" w:cs="Times New Roman"/>
          <w:sz w:val="28"/>
          <w:szCs w:val="20"/>
          <w:lang w:eastAsia="ru-RU"/>
        </w:rPr>
        <w:t xml:space="preserve"> в большом объеме административных производств, связанная с самой высокой численностью населения в России, и, как следствие, высокой загруженностью ответственного секретаря.  </w:t>
      </w:r>
      <w:r w:rsidRPr="00931FB7">
        <w:rPr>
          <w:rFonts w:ascii="Times New Roman" w:eastAsia="Times New Roman" w:hAnsi="Times New Roman" w:cs="Times New Roman"/>
          <w:sz w:val="28"/>
          <w:szCs w:val="28"/>
          <w:lang w:eastAsia="ru-RU"/>
        </w:rPr>
        <w:t xml:space="preserve">    </w:t>
      </w:r>
    </w:p>
    <w:p w14:paraId="67FC6D5E" w14:textId="77777777" w:rsidR="00931FB7" w:rsidRPr="00931FB7" w:rsidRDefault="00931FB7" w:rsidP="00931FB7">
      <w:pPr>
        <w:autoSpaceDE w:val="0"/>
        <w:autoSpaceDN w:val="0"/>
        <w:adjustRightInd w:val="0"/>
        <w:spacing w:after="0" w:line="240" w:lineRule="auto"/>
        <w:ind w:firstLine="708"/>
        <w:jc w:val="both"/>
        <w:rPr>
          <w:rFonts w:ascii="Times New Roman" w:eastAsia="Calibri" w:hAnsi="Times New Roman" w:cs="Times New Roman"/>
          <w:sz w:val="28"/>
          <w:szCs w:val="28"/>
        </w:rPr>
      </w:pPr>
      <w:r w:rsidRPr="00931FB7">
        <w:rPr>
          <w:rFonts w:ascii="Times New Roman" w:eastAsia="Times New Roman" w:hAnsi="Times New Roman" w:cs="Times New Roman"/>
          <w:sz w:val="28"/>
          <w:szCs w:val="28"/>
          <w:lang w:eastAsia="ru-RU"/>
        </w:rPr>
        <w:t xml:space="preserve">Так, </w:t>
      </w:r>
      <w:r w:rsidRPr="00931FB7">
        <w:rPr>
          <w:rFonts w:ascii="Times New Roman" w:eastAsia="Calibri" w:hAnsi="Times New Roman" w:cs="Times New Roman"/>
          <w:sz w:val="28"/>
          <w:szCs w:val="28"/>
        </w:rPr>
        <w:t>например, в Новгородской области все члены административных комиссий муниципальных образований работают на общественных началах, кроме ответственного секретаря и секретаря коллегиального органа.</w:t>
      </w:r>
    </w:p>
    <w:p w14:paraId="59FCABC1"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Times New Roman" w:hAnsi="Times New Roman" w:cs="Times New Roman"/>
          <w:sz w:val="28"/>
          <w:szCs w:val="28"/>
          <w:lang w:eastAsia="ru-RU"/>
        </w:rPr>
        <w:t xml:space="preserve">Целесообразно предусмотреть дополнительную муниципальную должность секретаря муниципальной административной комиссии для </w:t>
      </w:r>
      <w:r w:rsidRPr="00931FB7">
        <w:rPr>
          <w:rFonts w:ascii="Times New Roman" w:eastAsia="Times New Roman" w:hAnsi="Times New Roman" w:cs="Times New Roman"/>
          <w:bCs/>
          <w:sz w:val="28"/>
          <w:szCs w:val="28"/>
          <w:lang w:eastAsia="ru-RU"/>
        </w:rPr>
        <w:lastRenderedPageBreak/>
        <w:t>муниципальных образований с численностью населения более 100 тысяч человек</w:t>
      </w:r>
      <w:r w:rsidRPr="00931FB7">
        <w:rPr>
          <w:rFonts w:ascii="Times New Roman" w:eastAsia="Times New Roman" w:hAnsi="Times New Roman" w:cs="Times New Roman"/>
          <w:sz w:val="28"/>
          <w:szCs w:val="28"/>
          <w:lang w:eastAsia="ru-RU"/>
        </w:rPr>
        <w:t xml:space="preserve"> - ведущего специалиста, </w:t>
      </w:r>
      <w:r w:rsidRPr="00931FB7">
        <w:rPr>
          <w:rFonts w:ascii="Times New Roman" w:eastAsia="Calibri" w:hAnsi="Times New Roman" w:cs="Times New Roman"/>
          <w:sz w:val="28"/>
          <w:szCs w:val="20"/>
          <w:lang w:eastAsia="ru-RU"/>
        </w:rPr>
        <w:t xml:space="preserve">исполняющего обязанности ответственного секретаря комиссии в его отсутствие, и наделенного следующими полномочиями: </w:t>
      </w:r>
    </w:p>
    <w:p w14:paraId="4D55E793"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пользуется полномочиями члена комиссии;</w:t>
      </w:r>
    </w:p>
    <w:p w14:paraId="73A1D1C9"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выполняет поручения председателя комиссии, его заместителя, ответственного секретаря;</w:t>
      </w:r>
    </w:p>
    <w:p w14:paraId="21F9EEA1"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исполняет обязанности ответственного секретаря комиссии в его отсутствие;</w:t>
      </w:r>
    </w:p>
    <w:p w14:paraId="0C444B77"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 xml:space="preserve">осуществляет иные полномочия, предусмотренные Положением об административной комиссии. </w:t>
      </w:r>
    </w:p>
    <w:p w14:paraId="330FD7D1" w14:textId="77777777" w:rsidR="00931FB7" w:rsidRPr="00931FB7" w:rsidRDefault="00931FB7" w:rsidP="00931F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Областным законом от 02.07.2003 №47-оз «Об административных правонарушениях» в статье 1. 7 предусмотрено: </w:t>
      </w:r>
    </w:p>
    <w:p w14:paraId="01D740A0"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Times New Roman" w:hAnsi="Times New Roman" w:cs="Times New Roman"/>
          <w:sz w:val="28"/>
          <w:szCs w:val="28"/>
          <w:lang w:eastAsia="ru-RU"/>
        </w:rPr>
        <w:t>«</w:t>
      </w:r>
      <w:r w:rsidRPr="00931FB7">
        <w:rPr>
          <w:rFonts w:ascii="Times New Roman" w:eastAsia="Calibri" w:hAnsi="Times New Roman" w:cs="Times New Roman"/>
          <w:sz w:val="28"/>
          <w:szCs w:val="20"/>
          <w:lang w:eastAsia="ru-RU"/>
        </w:rPr>
        <w:t>Финансирование деятельности областной административной комиссии по рассмотрению дел об административных правонарушениях, предусмотренных настоящим областным законом, осуществляется за счет средств областного бюджета Ленинградской области в размере, необходимом для материально-технического обеспечения областной административной комиссии.</w:t>
      </w:r>
    </w:p>
    <w:p w14:paraId="39D6E97B"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Финансирование деятельности административных комиссий, образуемых в муниципальных районах (городском округе), по рассмотрению дел об административных правонарушениях, предусмотренных настоящим областным законом, является расходным обязательством Ленинградской области и осуществляется за счет средств областного бюджета Ленинградской области, предоставляемых соответствующим местным бюджетам в виде субвенций в размере, необходимом для материально-технического обеспечения административных комиссий.»</w:t>
      </w:r>
    </w:p>
    <w:p w14:paraId="04C7E5BD"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Из этого положения закона следует, что областная и муниципальная административная комиссия финансируются одинаково и только в целях материально –технического обеспечения комиссий. </w:t>
      </w:r>
    </w:p>
    <w:p w14:paraId="03C523CF"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Следует внести следующие коррективы. </w:t>
      </w:r>
    </w:p>
    <w:p w14:paraId="3CFB6CC1" w14:textId="77777777" w:rsidR="00931FB7" w:rsidRPr="00931FB7" w:rsidRDefault="00931FB7" w:rsidP="00931FB7">
      <w:pPr>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Times New Roman" w:hAnsi="Times New Roman" w:cs="Times New Roman"/>
          <w:sz w:val="28"/>
          <w:szCs w:val="28"/>
          <w:lang w:eastAsia="ru-RU"/>
        </w:rPr>
        <w:t>В силу закона п</w:t>
      </w:r>
      <w:r w:rsidRPr="00931FB7">
        <w:rPr>
          <w:rFonts w:ascii="Times New Roman" w:eastAsia="Calibri" w:hAnsi="Times New Roman" w:cs="Times New Roman"/>
          <w:sz w:val="28"/>
          <w:szCs w:val="20"/>
          <w:lang w:eastAsia="ru-RU"/>
        </w:rPr>
        <w:t>редседатель, заместитель председателя, ответственный секретарь и члены областной административной комиссии осуществляют свою деятельность на безвозмездной основе. Председатель, заместитель председателя и члены административной комиссии муниципального образования осуществляют свою деятельность на безвозмездной основе. Ответственный секретарь (и секретарь административной комиссии муниципального образования</w:t>
      </w:r>
      <w:r w:rsidRPr="00931FB7">
        <w:rPr>
          <w:rFonts w:ascii="Times New Roman" w:eastAsia="Times New Roman" w:hAnsi="Times New Roman" w:cs="Times New Roman"/>
          <w:bCs/>
          <w:sz w:val="28"/>
          <w:szCs w:val="28"/>
          <w:lang w:eastAsia="ru-RU"/>
        </w:rPr>
        <w:t xml:space="preserve"> с численностью населения более 100 тысяч человек)</w:t>
      </w:r>
      <w:r w:rsidRPr="00931FB7">
        <w:rPr>
          <w:rFonts w:ascii="Times New Roman" w:eastAsia="Calibri" w:hAnsi="Times New Roman" w:cs="Times New Roman"/>
          <w:sz w:val="28"/>
          <w:szCs w:val="20"/>
          <w:lang w:eastAsia="ru-RU"/>
        </w:rPr>
        <w:t xml:space="preserve"> осуществляют свою деятельность на постоянной основе и являются муниципальными служащими.</w:t>
      </w:r>
    </w:p>
    <w:p w14:paraId="1487F691"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 xml:space="preserve">Согласно ст. 6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бюджетные средства, необходимые органам местного самоуправления для осуществления </w:t>
      </w:r>
      <w:r w:rsidRPr="00931FB7">
        <w:rPr>
          <w:rFonts w:ascii="Times New Roman" w:eastAsia="Calibri" w:hAnsi="Times New Roman" w:cs="Times New Roman"/>
          <w:sz w:val="28"/>
          <w:szCs w:val="20"/>
          <w:lang w:eastAsia="ru-RU"/>
        </w:rPr>
        <w:lastRenderedPageBreak/>
        <w:t xml:space="preserve">отдельных государственных полномочий, ежегодно предусматриваются в областном законе об областном бюджете Ленинградской области на очередной финансовый год в форме субвенций, и включают в себя годовой фонд оплаты труда ответственного секретаря, </w:t>
      </w:r>
      <w:r w:rsidRPr="00931FB7">
        <w:rPr>
          <w:rFonts w:ascii="Times New Roman" w:eastAsia="Times New Roman" w:hAnsi="Times New Roman" w:cs="Times New Roman"/>
          <w:sz w:val="28"/>
          <w:szCs w:val="28"/>
          <w:lang w:eastAsia="ru-RU"/>
        </w:rPr>
        <w:t>расходы на обеспечение деятельности ответственного секретаря административной комиссии</w:t>
      </w:r>
      <w:r w:rsidRPr="00931FB7">
        <w:rPr>
          <w:rFonts w:ascii="Times New Roman" w:eastAsia="Times New Roman" w:hAnsi="Times New Roman" w:cs="Times New Roman"/>
          <w:color w:val="FF0000"/>
          <w:sz w:val="28"/>
          <w:szCs w:val="28"/>
          <w:lang w:eastAsia="ru-RU"/>
        </w:rPr>
        <w:t>,</w:t>
      </w:r>
      <w:r w:rsidRPr="00931FB7">
        <w:rPr>
          <w:rFonts w:ascii="Times New Roman" w:eastAsia="Times New Roman" w:hAnsi="Times New Roman" w:cs="Times New Roman"/>
          <w:sz w:val="28"/>
          <w:szCs w:val="28"/>
          <w:lang w:eastAsia="ru-RU"/>
        </w:rPr>
        <w:t xml:space="preserve"> расходы, необходимые для финансового обеспечения исполнения полномочий по составлению протоколов об административных правонарушениях. </w:t>
      </w:r>
      <w:r w:rsidRPr="00931FB7">
        <w:rPr>
          <w:rFonts w:ascii="Times New Roman" w:eastAsia="Calibri" w:hAnsi="Times New Roman" w:cs="Times New Roman"/>
          <w:sz w:val="28"/>
          <w:szCs w:val="20"/>
          <w:lang w:eastAsia="ru-RU"/>
        </w:rPr>
        <w:t xml:space="preserve">     </w:t>
      </w:r>
    </w:p>
    <w:p w14:paraId="3F0AD2F8" w14:textId="77777777" w:rsidR="00931FB7" w:rsidRPr="00931FB7" w:rsidRDefault="00931FB7" w:rsidP="00931FB7">
      <w:pPr>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 xml:space="preserve">Следовательно, необходимо отредактировать норму закона, касающуюся финансирования деятельности административных комиссий муниципальных образований, прописав: </w:t>
      </w:r>
    </w:p>
    <w:p w14:paraId="1D4C5A13" w14:textId="77777777" w:rsidR="00931FB7" w:rsidRPr="00931FB7" w:rsidRDefault="00931FB7" w:rsidP="00931FB7">
      <w:pPr>
        <w:autoSpaceDE w:val="0"/>
        <w:autoSpaceDN w:val="0"/>
        <w:adjustRightInd w:val="0"/>
        <w:spacing w:after="0" w:line="240" w:lineRule="auto"/>
        <w:ind w:firstLine="709"/>
        <w:jc w:val="both"/>
        <w:rPr>
          <w:rFonts w:ascii="Times New Roman" w:eastAsia="Calibri" w:hAnsi="Times New Roman" w:cs="Times New Roman"/>
          <w:sz w:val="28"/>
          <w:szCs w:val="20"/>
          <w:lang w:eastAsia="ru-RU"/>
        </w:rPr>
      </w:pPr>
      <w:r w:rsidRPr="00931FB7">
        <w:rPr>
          <w:rFonts w:ascii="Times New Roman" w:eastAsia="Calibri" w:hAnsi="Times New Roman" w:cs="Times New Roman"/>
          <w:sz w:val="28"/>
          <w:szCs w:val="20"/>
          <w:lang w:eastAsia="ru-RU"/>
        </w:rPr>
        <w:t xml:space="preserve">«Финансирование деятельности административных комиссий, образуемых в муниципальных районах (городском округе), по рассмотрению дел об административных правонарушениях, предусмотренных настоящим областным законом, является расходным обязательством Ленинградской области и осуществляется за счет средств областного бюджета Ленинградской области, предоставляемых соответствующим местным бюджетам в виде субвенций в размере, необходимом для осуществления отдельных государственных полномочий, указанных в части 2 статьи 2 областного закона от 13 октября 2006 года N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p>
    <w:p w14:paraId="1528468C"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При исполнении отдельных государственных полномочий, которыми наделяются органы местного самоуправления, в сфере административных правоотношений, органы местного самоуправления муниципального образования «Всеволожский муниципальный района» Ленинградской области выявили неэффективность применения поправочного коэффициента </w:t>
      </w:r>
      <w:r w:rsidRPr="00931FB7">
        <w:rPr>
          <w:rFonts w:ascii="Times New Roman" w:eastAsia="Times New Roman" w:hAnsi="Times New Roman" w:cs="Times New Roman"/>
          <w:sz w:val="28"/>
          <w:szCs w:val="28"/>
          <w:lang w:val="en-US" w:eastAsia="ru-RU"/>
        </w:rPr>
        <w:t>k</w:t>
      </w:r>
      <w:r w:rsidRPr="00931FB7">
        <w:rPr>
          <w:rFonts w:ascii="Times New Roman" w:eastAsia="Times New Roman" w:hAnsi="Times New Roman" w:cs="Times New Roman"/>
          <w:sz w:val="28"/>
          <w:szCs w:val="28"/>
          <w:lang w:eastAsia="ru-RU"/>
        </w:rPr>
        <w:t>,</w:t>
      </w:r>
      <w:r w:rsidRPr="00931FB7">
        <w:rPr>
          <w:rFonts w:ascii="Times New Roman" w:eastAsia="Times New Roman" w:hAnsi="Times New Roman" w:cs="Times New Roman"/>
          <w:color w:val="FF0000"/>
          <w:sz w:val="28"/>
          <w:szCs w:val="28"/>
          <w:lang w:eastAsia="ru-RU"/>
        </w:rPr>
        <w:t xml:space="preserve"> </w:t>
      </w:r>
      <w:r w:rsidRPr="00931FB7">
        <w:rPr>
          <w:rFonts w:ascii="Times New Roman" w:eastAsia="Times New Roman" w:hAnsi="Times New Roman" w:cs="Times New Roman"/>
          <w:sz w:val="28"/>
          <w:szCs w:val="28"/>
          <w:lang w:eastAsia="ru-RU"/>
        </w:rPr>
        <w:t xml:space="preserve">используемого при расчете норматива текущих расходов, необходимых для финансового обеспечения исполнения полномочий по составлению протоколов об административных правонарушениях, в том соотношении к численности населения, который в настоящее время установлен в статье 6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p>
    <w:p w14:paraId="452732D0"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В действующей редакции областного закона поправочный коэффициент k, используемый при расчете норматива текущих расходов, необходимых для финансового обеспечения исполнения полномочий по составлению протоколов об административных правонарушениях, устанавливается в следующих размерах:</w:t>
      </w:r>
    </w:p>
    <w:p w14:paraId="0BD53A1F"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1) 0,1 - для муниципального образования с численностью населения до 10 тысяч человек;</w:t>
      </w:r>
    </w:p>
    <w:p w14:paraId="0E236199"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2) 0,2 - для муниципального образования с численностью населения от 10 до 20 тысяч человек;</w:t>
      </w:r>
    </w:p>
    <w:p w14:paraId="7E63F61B"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lastRenderedPageBreak/>
        <w:t>3) 0,3 - для муниципального образования с численностью населения от 20 до 30 тысяч человек;</w:t>
      </w:r>
    </w:p>
    <w:p w14:paraId="5BE56D9B"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4) 0,4 - для муниципального образования с численностью населения от 30 до 40 тысяч человек;</w:t>
      </w:r>
    </w:p>
    <w:p w14:paraId="0BAAC0A2"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5) 0,5 - для муниципального образования с численностью населения от 40 до 50 тысяч человек;</w:t>
      </w:r>
    </w:p>
    <w:p w14:paraId="30ACBADA"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6) 0,6 - для муниципального образования с численностью населения от 50 до 60 тысяч человек;</w:t>
      </w:r>
    </w:p>
    <w:p w14:paraId="6D891948"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7) 0,7 - для муниципального образования с численностью населения от 60 до 70 тысяч человек;</w:t>
      </w:r>
    </w:p>
    <w:p w14:paraId="3F9BC210"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8) 0,8 - для муниципального образования с численностью населения от 70 до 80 тысяч человек;</w:t>
      </w:r>
    </w:p>
    <w:p w14:paraId="5570B0A9"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9) 0,9 - для муниципального образования с численностью населения от 80 до 100 тысяч человек;</w:t>
      </w:r>
    </w:p>
    <w:p w14:paraId="5F361CDB"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10) 1 - для муниципального образования с численностью населения более 100 тысяч человек.</w:t>
      </w:r>
    </w:p>
    <w:p w14:paraId="39FDF91E"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Поправочный коэффициент k установлен без учета активного прироста населения в таких районах, как Всеволожский муниципальный район, Гатчинский муниципальный район, Выборгский муниципальный район.  </w:t>
      </w:r>
    </w:p>
    <w:p w14:paraId="5F4ABB87"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Согласно оперативным данным Росстата от 23.04.2020 "Численность постоянного населения Российской Федерации по муниципальным образованиям на 1 января 2020 года" численность муниципального образования «Всеволожский муниципальный район» Ленинградской области составляет 438 608 человек. </w:t>
      </w:r>
    </w:p>
    <w:p w14:paraId="51091CC2"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Поправочный коэффициент k в действующей редакции областного закона аккуратно увеличивается на 0,1 пункт при увеличении показателя населения на 10 000 тысяч человек, но только до 100 000 человек, далее в редакции допущен пробел и коэффициент при росте населения более чем в четыре раза не меняется, что является неактуальным и неэффективным регулированием финансового обеспечения исполнения полномочий по составлению протоколов об административных правонарушениях. </w:t>
      </w:r>
    </w:p>
    <w:p w14:paraId="65A11BD6"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Предлагаемый проект областного закона призван устранить существующие пробелы в действующей редакции областного закона «Об административных правонарушениях», типового положения об административной комиссии муниципального образования Ленинградской области, утвержденного областным законом «Об административных правонарушениях»,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w:t>
      </w:r>
    </w:p>
    <w:p w14:paraId="70B5C704" w14:textId="77777777" w:rsidR="00931FB7" w:rsidRPr="00931FB7" w:rsidRDefault="00931FB7" w:rsidP="00931FB7">
      <w:pPr>
        <w:spacing w:after="0" w:line="240" w:lineRule="auto"/>
        <w:ind w:firstLine="709"/>
        <w:jc w:val="both"/>
        <w:rPr>
          <w:rFonts w:ascii="Times New Roman" w:eastAsia="Times New Roman" w:hAnsi="Times New Roman" w:cs="Times New Roman"/>
          <w:sz w:val="28"/>
          <w:szCs w:val="28"/>
          <w:lang w:eastAsia="ru-RU"/>
        </w:rPr>
      </w:pPr>
    </w:p>
    <w:p w14:paraId="08A0E256" w14:textId="77777777" w:rsidR="00931FB7" w:rsidRPr="00931FB7" w:rsidRDefault="00931FB7" w:rsidP="00931FB7">
      <w:pPr>
        <w:spacing w:after="0" w:line="240" w:lineRule="auto"/>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Депутат Законодательного собрания                                        </w:t>
      </w:r>
      <w:r w:rsidRPr="00931FB7">
        <w:rPr>
          <w:rFonts w:ascii="Times New Roman" w:eastAsia="Times New Roman" w:hAnsi="Times New Roman" w:cs="Times New Roman"/>
          <w:sz w:val="28"/>
          <w:szCs w:val="28"/>
          <w:lang w:eastAsia="ru-RU"/>
        </w:rPr>
        <w:tab/>
      </w:r>
    </w:p>
    <w:p w14:paraId="1F17B6B7" w14:textId="77777777" w:rsidR="00931FB7" w:rsidRPr="00931FB7" w:rsidRDefault="00931FB7" w:rsidP="00931FB7">
      <w:pPr>
        <w:spacing w:after="0" w:line="240" w:lineRule="auto"/>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Ленинградской области </w:t>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А.В. Матвеев</w:t>
      </w:r>
    </w:p>
    <w:p w14:paraId="3EAC024A" w14:textId="77777777" w:rsidR="00931FB7" w:rsidRDefault="00931FB7" w:rsidP="00931FB7">
      <w:pPr>
        <w:spacing w:after="0" w:line="240" w:lineRule="auto"/>
        <w:ind w:left="284" w:right="-187"/>
        <w:jc w:val="center"/>
        <w:rPr>
          <w:rFonts w:ascii="Times New Roman" w:eastAsia="Times New Roman" w:hAnsi="Times New Roman" w:cs="Times New Roman"/>
          <w:b/>
          <w:bCs/>
          <w:sz w:val="28"/>
          <w:szCs w:val="28"/>
          <w:lang w:eastAsia="ru-RU"/>
        </w:rPr>
      </w:pPr>
    </w:p>
    <w:p w14:paraId="32415E86" w14:textId="77777777" w:rsidR="00931FB7" w:rsidRDefault="00931FB7" w:rsidP="00931FB7">
      <w:pPr>
        <w:spacing w:after="0" w:line="240" w:lineRule="auto"/>
        <w:ind w:left="284" w:right="-187"/>
        <w:jc w:val="center"/>
        <w:rPr>
          <w:rFonts w:ascii="Times New Roman" w:eastAsia="Times New Roman" w:hAnsi="Times New Roman" w:cs="Times New Roman"/>
          <w:b/>
          <w:bCs/>
          <w:sz w:val="28"/>
          <w:szCs w:val="28"/>
          <w:lang w:eastAsia="ru-RU"/>
        </w:rPr>
      </w:pPr>
    </w:p>
    <w:p w14:paraId="6BC94A2B" w14:textId="67E0B309" w:rsidR="00931FB7" w:rsidRPr="00931FB7" w:rsidRDefault="00931FB7" w:rsidP="00931FB7">
      <w:pPr>
        <w:spacing w:after="0" w:line="240" w:lineRule="auto"/>
        <w:ind w:left="284" w:right="-187"/>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lastRenderedPageBreak/>
        <w:t xml:space="preserve">Справка о состоянии законодательства </w:t>
      </w:r>
    </w:p>
    <w:p w14:paraId="242F3C99" w14:textId="77777777" w:rsidR="00931FB7" w:rsidRPr="00931FB7" w:rsidRDefault="00931FB7" w:rsidP="00931FB7">
      <w:pPr>
        <w:spacing w:after="0" w:line="240" w:lineRule="auto"/>
        <w:ind w:left="284" w:right="-187"/>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t xml:space="preserve">в данной сфере правового регулирования для </w:t>
      </w:r>
    </w:p>
    <w:p w14:paraId="43347F7E" w14:textId="77777777" w:rsidR="00931FB7" w:rsidRPr="00931FB7" w:rsidRDefault="00931FB7" w:rsidP="00931FB7">
      <w:pPr>
        <w:spacing w:after="0" w:line="240" w:lineRule="auto"/>
        <w:ind w:left="284" w:right="-187"/>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t xml:space="preserve">проекта областного закона Ленинградской области «О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w:t>
      </w:r>
      <w:proofErr w:type="gramStart"/>
      <w:r w:rsidRPr="00931FB7">
        <w:rPr>
          <w:rFonts w:ascii="Times New Roman" w:eastAsia="Times New Roman" w:hAnsi="Times New Roman" w:cs="Times New Roman"/>
          <w:b/>
          <w:bCs/>
          <w:sz w:val="28"/>
          <w:szCs w:val="28"/>
          <w:lang w:eastAsia="ru-RU"/>
        </w:rPr>
        <w:t>отдельными  государственными</w:t>
      </w:r>
      <w:proofErr w:type="gramEnd"/>
      <w:r w:rsidRPr="00931FB7">
        <w:rPr>
          <w:rFonts w:ascii="Times New Roman" w:eastAsia="Times New Roman" w:hAnsi="Times New Roman" w:cs="Times New Roman"/>
          <w:b/>
          <w:bCs/>
          <w:sz w:val="28"/>
          <w:szCs w:val="28"/>
          <w:lang w:eastAsia="ru-RU"/>
        </w:rPr>
        <w:t xml:space="preserve"> полномочиями Ленинградской области в сфере административных правоотношений»</w:t>
      </w:r>
    </w:p>
    <w:p w14:paraId="500BCA4E"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6F5D01C0" w14:textId="77777777" w:rsidR="00931FB7" w:rsidRPr="00931FB7" w:rsidRDefault="00931FB7" w:rsidP="00931FB7">
      <w:pPr>
        <w:spacing w:after="0" w:line="240" w:lineRule="auto"/>
        <w:ind w:right="-185" w:firstLine="709"/>
        <w:jc w:val="both"/>
        <w:rPr>
          <w:rFonts w:ascii="Times New Roman" w:eastAsia="Times New Roman" w:hAnsi="Times New Roman" w:cs="Times New Roman"/>
          <w:b/>
          <w:color w:val="0070C0"/>
          <w:sz w:val="28"/>
          <w:szCs w:val="28"/>
          <w:lang w:eastAsia="ru-RU"/>
        </w:rPr>
      </w:pPr>
      <w:r w:rsidRPr="00931FB7">
        <w:rPr>
          <w:rFonts w:ascii="Times New Roman" w:eastAsia="Times New Roman" w:hAnsi="Times New Roman" w:cs="Times New Roman"/>
          <w:sz w:val="28"/>
          <w:szCs w:val="28"/>
          <w:lang w:eastAsia="ru-RU"/>
        </w:rPr>
        <w:t xml:space="preserve">Проект областного закона Ленинградской области «О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составлен в соответствии с требованиями  Устава Ленинградской области и подлежит рассмотрению Законодательным собранием Ленинградской области.   </w:t>
      </w:r>
    </w:p>
    <w:p w14:paraId="5E1926C6"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При принятии проекта необходимо признать утратившей силу со дня вступления в силу принимаемого областного закона:</w:t>
      </w:r>
    </w:p>
    <w:p w14:paraId="05F155DF"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Часть 3 статьи 1 областного закона Ленинградской области от 25.07.2008 №73-оз «О внесении   изменений   </w:t>
      </w:r>
      <w:proofErr w:type="gramStart"/>
      <w:r w:rsidRPr="00931FB7">
        <w:rPr>
          <w:rFonts w:ascii="Times New Roman" w:eastAsia="Times New Roman" w:hAnsi="Times New Roman" w:cs="Times New Roman"/>
          <w:sz w:val="28"/>
          <w:szCs w:val="28"/>
          <w:lang w:eastAsia="ru-RU"/>
        </w:rPr>
        <w:t>в  областной</w:t>
      </w:r>
      <w:proofErr w:type="gramEnd"/>
      <w:r w:rsidRPr="00931FB7">
        <w:rPr>
          <w:rFonts w:ascii="Times New Roman" w:eastAsia="Times New Roman" w:hAnsi="Times New Roman" w:cs="Times New Roman"/>
          <w:sz w:val="28"/>
          <w:szCs w:val="28"/>
          <w:lang w:eastAsia="ru-RU"/>
        </w:rPr>
        <w:t xml:space="preserve">  закон "Об административных правонарушениях" и в областной закон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p>
    <w:p w14:paraId="1677FA9F"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Часть 3 статьи 3 областного закона Ленинградской области от 20.07.2012 №70-оз «О прекращении осуществления органами местного самоуправления отдельных муниципальных образований Ленинградской области отдельных государственных полномочий Ленинградской области в сфере административных правоотношений и внесении изменений в некоторые               законодательные акты Ленинградской области»;</w:t>
      </w:r>
    </w:p>
    <w:p w14:paraId="13D6587E"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Часть 3 статьи 2 областного закона Ленинградской области от 22.10.2018 № 101-оз "О прекращении осуществления органами местного самоуправления городских и сельских поселений Ленинградской области отдельных государственных полномочий в сфере административных правоотношений и внесении изменений в областные законы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 и "Об административных правонарушениях", а также о признании утратившими силу некоторых законодательных актов и отдельных положений законодательных актов Ленинградской области".</w:t>
      </w:r>
    </w:p>
    <w:p w14:paraId="210D8C21"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При планировании статей бюджета Ленинградской области на 2022 и последующие года необходимо учитывать увеличение финансирования </w:t>
      </w:r>
      <w:r w:rsidRPr="00931FB7">
        <w:rPr>
          <w:rFonts w:ascii="Times New Roman" w:eastAsia="Times New Roman" w:hAnsi="Times New Roman" w:cs="Times New Roman"/>
          <w:sz w:val="28"/>
          <w:szCs w:val="28"/>
          <w:lang w:eastAsia="ru-RU"/>
        </w:rPr>
        <w:lastRenderedPageBreak/>
        <w:t xml:space="preserve">расходов, необходимых для финансового обеспечения исполнения полномочий по составлению протоколов об административных правонарушениях и годовой фонд оплаты труда секретаря для </w:t>
      </w:r>
      <w:r w:rsidRPr="00931FB7">
        <w:rPr>
          <w:rFonts w:ascii="Times New Roman" w:eastAsia="Times New Roman" w:hAnsi="Times New Roman" w:cs="Times New Roman"/>
          <w:bCs/>
          <w:sz w:val="28"/>
          <w:szCs w:val="28"/>
          <w:lang w:eastAsia="ru-RU"/>
        </w:rPr>
        <w:t>муниципальных образований с численностью населения более 100 тысяч человек</w:t>
      </w:r>
      <w:r w:rsidRPr="00931FB7">
        <w:rPr>
          <w:rFonts w:ascii="Times New Roman" w:eastAsia="Times New Roman" w:hAnsi="Times New Roman" w:cs="Times New Roman"/>
          <w:sz w:val="28"/>
          <w:szCs w:val="28"/>
          <w:lang w:eastAsia="ru-RU"/>
        </w:rPr>
        <w:t xml:space="preserve">. </w:t>
      </w:r>
    </w:p>
    <w:p w14:paraId="1FC583DD"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p>
    <w:p w14:paraId="77607FC3"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   </w:t>
      </w:r>
    </w:p>
    <w:p w14:paraId="4C124ACF" w14:textId="77777777" w:rsidR="00931FB7" w:rsidRPr="00931FB7" w:rsidRDefault="00931FB7" w:rsidP="00931FB7">
      <w:pPr>
        <w:spacing w:after="0" w:line="240" w:lineRule="auto"/>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Депутат Законодательного собрания                                        </w:t>
      </w:r>
      <w:r w:rsidRPr="00931FB7">
        <w:rPr>
          <w:rFonts w:ascii="Times New Roman" w:eastAsia="Times New Roman" w:hAnsi="Times New Roman" w:cs="Times New Roman"/>
          <w:sz w:val="28"/>
          <w:szCs w:val="28"/>
          <w:lang w:eastAsia="ru-RU"/>
        </w:rPr>
        <w:tab/>
      </w:r>
    </w:p>
    <w:p w14:paraId="74CCC17C" w14:textId="77777777" w:rsidR="00931FB7" w:rsidRPr="00931FB7" w:rsidRDefault="00931FB7" w:rsidP="00931FB7">
      <w:pPr>
        <w:spacing w:after="0" w:line="240" w:lineRule="auto"/>
        <w:jc w:val="both"/>
        <w:rPr>
          <w:rFonts w:ascii="Verdana" w:eastAsia="Times New Roman" w:hAnsi="Verdana" w:cs="Times New Roman"/>
          <w:sz w:val="28"/>
          <w:szCs w:val="28"/>
          <w:lang w:eastAsia="ru-RU"/>
        </w:rPr>
      </w:pPr>
      <w:r w:rsidRPr="00931FB7">
        <w:rPr>
          <w:rFonts w:ascii="Times New Roman" w:eastAsia="Times New Roman" w:hAnsi="Times New Roman" w:cs="Times New Roman"/>
          <w:sz w:val="28"/>
          <w:szCs w:val="28"/>
          <w:lang w:eastAsia="ru-RU"/>
        </w:rPr>
        <w:t xml:space="preserve">Ленинградской области </w:t>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А.В. Матвеев</w:t>
      </w:r>
    </w:p>
    <w:p w14:paraId="6E27AD87"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0338FB13"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3C04B216"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1B30D9F4"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3C261598"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1C174BA7"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44BDFA91"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47426FA8"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5AC257D9"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6CB0F52C"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5BBA94EA"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1FEFBFA2"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4B976F89"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0B9EB1C4"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62165B42"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0EB7CF84"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3CA0BAF1"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7D308E08"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4AC5CAFB"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2108E59D"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6D5D771F"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35AFDE38"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36ECCADC"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352F1C76"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6B6399BB"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670D83FB"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0C8D2780"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1E3121E2"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5DEDA069"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002FB6AA"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417F350E"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482334C0"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09AB89BD"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14CFBEED"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00DC4479"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1D3B762E" w14:textId="77777777" w:rsidR="00931FB7" w:rsidRPr="00931FB7" w:rsidRDefault="00931FB7" w:rsidP="00931FB7">
      <w:pPr>
        <w:spacing w:after="0" w:line="240" w:lineRule="auto"/>
        <w:ind w:right="-187" w:firstLine="709"/>
        <w:jc w:val="center"/>
        <w:rPr>
          <w:rFonts w:ascii="Times New Roman" w:eastAsia="Times New Roman" w:hAnsi="Times New Roman" w:cs="Times New Roman"/>
          <w:sz w:val="28"/>
          <w:szCs w:val="28"/>
          <w:lang w:eastAsia="ru-RU"/>
        </w:rPr>
      </w:pPr>
    </w:p>
    <w:p w14:paraId="0D317A3D" w14:textId="77777777" w:rsidR="00931FB7" w:rsidRPr="00931FB7" w:rsidRDefault="00931FB7" w:rsidP="00931FB7">
      <w:pPr>
        <w:spacing w:after="0" w:line="240" w:lineRule="auto"/>
        <w:ind w:left="284" w:right="-187"/>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lastRenderedPageBreak/>
        <w:t>Перечень областных законов и иных действующих на территории Ленинградской области нормативных правовых актов, отмены, изменения или дополнения которых потребует принятие данного закона</w:t>
      </w:r>
    </w:p>
    <w:p w14:paraId="3E2B25A1" w14:textId="77777777" w:rsidR="00931FB7" w:rsidRPr="00931FB7" w:rsidRDefault="00931FB7" w:rsidP="00931FB7">
      <w:pPr>
        <w:spacing w:after="0" w:line="240" w:lineRule="auto"/>
        <w:ind w:right="-185"/>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t xml:space="preserve">для проекта областного закона Ленинградской области «О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w:t>
      </w:r>
      <w:proofErr w:type="gramStart"/>
      <w:r w:rsidRPr="00931FB7">
        <w:rPr>
          <w:rFonts w:ascii="Times New Roman" w:eastAsia="Times New Roman" w:hAnsi="Times New Roman" w:cs="Times New Roman"/>
          <w:b/>
          <w:bCs/>
          <w:sz w:val="28"/>
          <w:szCs w:val="28"/>
          <w:lang w:eastAsia="ru-RU"/>
        </w:rPr>
        <w:t>отдельными  государственными</w:t>
      </w:r>
      <w:proofErr w:type="gramEnd"/>
      <w:r w:rsidRPr="00931FB7">
        <w:rPr>
          <w:rFonts w:ascii="Times New Roman" w:eastAsia="Times New Roman" w:hAnsi="Times New Roman" w:cs="Times New Roman"/>
          <w:b/>
          <w:bCs/>
          <w:sz w:val="28"/>
          <w:szCs w:val="28"/>
          <w:lang w:eastAsia="ru-RU"/>
        </w:rPr>
        <w:t xml:space="preserve"> полномочиями Ленинградской области в сфере административных правоотношений»</w:t>
      </w:r>
    </w:p>
    <w:p w14:paraId="184F5ACF" w14:textId="77777777" w:rsidR="00931FB7" w:rsidRPr="00931FB7" w:rsidRDefault="00931FB7" w:rsidP="00931FB7">
      <w:pPr>
        <w:spacing w:after="0" w:line="240" w:lineRule="auto"/>
        <w:ind w:right="-185"/>
        <w:jc w:val="center"/>
        <w:rPr>
          <w:rFonts w:ascii="Times New Roman" w:eastAsia="Times New Roman" w:hAnsi="Times New Roman" w:cs="Times New Roman"/>
          <w:sz w:val="28"/>
          <w:szCs w:val="28"/>
          <w:lang w:eastAsia="ru-RU"/>
        </w:rPr>
      </w:pPr>
    </w:p>
    <w:p w14:paraId="375B73BE"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1. Областной закон Ленинградской области от 04.12.2019 N 94-оз «Об областном бюджете Ленинградской области на 2020 год и на плановый период 2021 и 2022 годов»;</w:t>
      </w:r>
    </w:p>
    <w:p w14:paraId="4A7410DF"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2. Областной закон Ленинградской области от 22.12.2020 № 143-оз «Об областном бюджете Ленинградской области на 2021 год и на плановый период 2022 и 2023 годов»;</w:t>
      </w:r>
    </w:p>
    <w:p w14:paraId="61B81479"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3. Постановление Правительства Ленинградской области от 17 сентября 2018 года N 337 «Об утверждении Порядка расходования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w:t>
      </w:r>
    </w:p>
    <w:p w14:paraId="6DF66183"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4. Приказ комитета правопорядка и безопасности Ленинградской области от 21.06.2018 №12 «Об утверждении административного регламента исполнения Комитетом правопорядка и безопасности Ленинградской области государственной функции по контролю за исполнением органами местного самоуправления муниципальных образований Ленинградской области переданных им отдельных государственных полномочий Ленинградской области в сфере административных правонарушений».  </w:t>
      </w:r>
    </w:p>
    <w:p w14:paraId="2007CC96"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p>
    <w:p w14:paraId="664062D8" w14:textId="77777777" w:rsidR="00931FB7" w:rsidRPr="00931FB7" w:rsidRDefault="00931FB7" w:rsidP="00931FB7">
      <w:pPr>
        <w:spacing w:after="0" w:line="240" w:lineRule="auto"/>
        <w:ind w:firstLine="567"/>
        <w:jc w:val="both"/>
        <w:rPr>
          <w:rFonts w:ascii="Times New Roman" w:eastAsia="Times New Roman" w:hAnsi="Times New Roman" w:cs="Times New Roman"/>
          <w:sz w:val="28"/>
          <w:szCs w:val="28"/>
          <w:lang w:eastAsia="ru-RU"/>
        </w:rPr>
      </w:pPr>
    </w:p>
    <w:p w14:paraId="4F1CD5D4" w14:textId="77777777" w:rsidR="00931FB7" w:rsidRPr="00931FB7" w:rsidRDefault="00931FB7" w:rsidP="00931FB7">
      <w:pPr>
        <w:spacing w:after="0" w:line="240" w:lineRule="auto"/>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Депутат Законодательного собрания                                        </w:t>
      </w:r>
      <w:r w:rsidRPr="00931FB7">
        <w:rPr>
          <w:rFonts w:ascii="Times New Roman" w:eastAsia="Times New Roman" w:hAnsi="Times New Roman" w:cs="Times New Roman"/>
          <w:sz w:val="28"/>
          <w:szCs w:val="28"/>
          <w:lang w:eastAsia="ru-RU"/>
        </w:rPr>
        <w:tab/>
      </w:r>
    </w:p>
    <w:p w14:paraId="20440C4C" w14:textId="77777777" w:rsidR="00931FB7" w:rsidRPr="00931FB7" w:rsidRDefault="00931FB7" w:rsidP="00931FB7">
      <w:pPr>
        <w:spacing w:after="0" w:line="240" w:lineRule="auto"/>
        <w:jc w:val="both"/>
        <w:rPr>
          <w:rFonts w:ascii="Verdana" w:eastAsia="Times New Roman" w:hAnsi="Verdana" w:cs="Times New Roman"/>
          <w:sz w:val="28"/>
          <w:szCs w:val="28"/>
          <w:lang w:eastAsia="ru-RU"/>
        </w:rPr>
      </w:pPr>
      <w:r w:rsidRPr="00931FB7">
        <w:rPr>
          <w:rFonts w:ascii="Times New Roman" w:eastAsia="Times New Roman" w:hAnsi="Times New Roman" w:cs="Times New Roman"/>
          <w:sz w:val="28"/>
          <w:szCs w:val="28"/>
          <w:lang w:eastAsia="ru-RU"/>
        </w:rPr>
        <w:t xml:space="preserve">Ленинградской области </w:t>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А.В. Матвеев</w:t>
      </w:r>
    </w:p>
    <w:p w14:paraId="6D9870C3"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0C2AC8AD"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6061549C"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10F7D49E"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0EA4731D"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55E0DE79"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2EC3B7FA"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2575BA81" w14:textId="77777777" w:rsidR="00931FB7" w:rsidRPr="00931FB7" w:rsidRDefault="00931FB7" w:rsidP="00931FB7">
      <w:pPr>
        <w:spacing w:after="0" w:line="240" w:lineRule="auto"/>
        <w:ind w:left="284" w:right="-187"/>
        <w:jc w:val="both"/>
        <w:rPr>
          <w:rFonts w:ascii="Times New Roman" w:eastAsia="Times New Roman" w:hAnsi="Times New Roman" w:cs="Times New Roman"/>
          <w:sz w:val="28"/>
          <w:szCs w:val="28"/>
          <w:lang w:eastAsia="ru-RU"/>
        </w:rPr>
      </w:pPr>
    </w:p>
    <w:p w14:paraId="3080A1AF" w14:textId="77777777" w:rsidR="00931FB7" w:rsidRPr="00931FB7" w:rsidRDefault="00931FB7" w:rsidP="00931FB7">
      <w:pPr>
        <w:spacing w:after="0" w:line="240" w:lineRule="auto"/>
        <w:ind w:left="284" w:right="-187"/>
        <w:jc w:val="both"/>
        <w:rPr>
          <w:rFonts w:ascii="Times New Roman" w:eastAsia="Times New Roman" w:hAnsi="Times New Roman" w:cs="Times New Roman"/>
          <w:sz w:val="28"/>
          <w:szCs w:val="28"/>
          <w:lang w:eastAsia="ru-RU"/>
        </w:rPr>
      </w:pPr>
    </w:p>
    <w:p w14:paraId="51C7809A" w14:textId="77777777" w:rsidR="00931FB7" w:rsidRPr="00931FB7" w:rsidRDefault="00931FB7" w:rsidP="00931FB7">
      <w:pPr>
        <w:spacing w:after="0" w:line="240" w:lineRule="auto"/>
        <w:ind w:left="284" w:right="-187"/>
        <w:jc w:val="both"/>
        <w:rPr>
          <w:rFonts w:ascii="Times New Roman" w:eastAsia="Times New Roman" w:hAnsi="Times New Roman" w:cs="Times New Roman"/>
          <w:sz w:val="28"/>
          <w:szCs w:val="28"/>
          <w:lang w:eastAsia="ru-RU"/>
        </w:rPr>
      </w:pPr>
    </w:p>
    <w:p w14:paraId="6D9D7F77" w14:textId="77777777" w:rsidR="00931FB7" w:rsidRPr="00931FB7" w:rsidRDefault="00931FB7" w:rsidP="00931FB7">
      <w:pPr>
        <w:spacing w:after="0" w:line="240" w:lineRule="auto"/>
        <w:ind w:left="284" w:right="-187"/>
        <w:jc w:val="both"/>
        <w:rPr>
          <w:rFonts w:ascii="Times New Roman" w:eastAsia="Times New Roman" w:hAnsi="Times New Roman" w:cs="Times New Roman"/>
          <w:sz w:val="28"/>
          <w:szCs w:val="28"/>
          <w:lang w:eastAsia="ru-RU"/>
        </w:rPr>
      </w:pPr>
    </w:p>
    <w:p w14:paraId="4E2FEB2C" w14:textId="77777777" w:rsidR="00931FB7" w:rsidRPr="00931FB7" w:rsidRDefault="00931FB7" w:rsidP="00931FB7">
      <w:pPr>
        <w:spacing w:after="0" w:line="240" w:lineRule="auto"/>
        <w:ind w:left="284" w:right="-187"/>
        <w:jc w:val="both"/>
        <w:rPr>
          <w:rFonts w:ascii="Times New Roman" w:eastAsia="Times New Roman" w:hAnsi="Times New Roman" w:cs="Times New Roman"/>
          <w:sz w:val="28"/>
          <w:szCs w:val="28"/>
          <w:lang w:eastAsia="ru-RU"/>
        </w:rPr>
      </w:pPr>
    </w:p>
    <w:p w14:paraId="637A2DA8" w14:textId="77777777" w:rsidR="00931FB7" w:rsidRPr="00931FB7" w:rsidRDefault="00931FB7" w:rsidP="00931FB7">
      <w:pPr>
        <w:spacing w:after="0" w:line="240" w:lineRule="auto"/>
        <w:ind w:left="284" w:right="-187"/>
        <w:jc w:val="both"/>
        <w:rPr>
          <w:rFonts w:ascii="Times New Roman" w:eastAsia="Times New Roman" w:hAnsi="Times New Roman" w:cs="Times New Roman"/>
          <w:sz w:val="28"/>
          <w:szCs w:val="28"/>
          <w:lang w:eastAsia="ru-RU"/>
        </w:rPr>
      </w:pPr>
    </w:p>
    <w:p w14:paraId="6136827C" w14:textId="77777777" w:rsidR="00931FB7" w:rsidRPr="00931FB7" w:rsidRDefault="00931FB7" w:rsidP="00931FB7">
      <w:pPr>
        <w:spacing w:after="0" w:line="240" w:lineRule="auto"/>
        <w:ind w:left="284" w:right="-187"/>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lastRenderedPageBreak/>
        <w:t>Предложения о разработке нормативных правовых актов, принятие которых необходимо для реализации данного закона</w:t>
      </w:r>
    </w:p>
    <w:p w14:paraId="0338C3F0" w14:textId="77777777" w:rsidR="00931FB7" w:rsidRPr="00931FB7" w:rsidRDefault="00931FB7" w:rsidP="00931FB7">
      <w:pPr>
        <w:spacing w:after="0" w:line="240" w:lineRule="auto"/>
        <w:ind w:right="-185"/>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t xml:space="preserve">для проекта областного закона Ленинградской области «О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w:t>
      </w:r>
      <w:proofErr w:type="gramStart"/>
      <w:r w:rsidRPr="00931FB7">
        <w:rPr>
          <w:rFonts w:ascii="Times New Roman" w:eastAsia="Times New Roman" w:hAnsi="Times New Roman" w:cs="Times New Roman"/>
          <w:b/>
          <w:bCs/>
          <w:sz w:val="28"/>
          <w:szCs w:val="28"/>
          <w:lang w:eastAsia="ru-RU"/>
        </w:rPr>
        <w:t>отдельными  государственными</w:t>
      </w:r>
      <w:proofErr w:type="gramEnd"/>
      <w:r w:rsidRPr="00931FB7">
        <w:rPr>
          <w:rFonts w:ascii="Times New Roman" w:eastAsia="Times New Roman" w:hAnsi="Times New Roman" w:cs="Times New Roman"/>
          <w:b/>
          <w:bCs/>
          <w:sz w:val="28"/>
          <w:szCs w:val="28"/>
          <w:lang w:eastAsia="ru-RU"/>
        </w:rPr>
        <w:t xml:space="preserve"> полномочиями Ленинградской области в сфере административных правоотношений»</w:t>
      </w:r>
    </w:p>
    <w:p w14:paraId="33C18F73" w14:textId="77777777" w:rsidR="00931FB7" w:rsidRPr="00931FB7" w:rsidRDefault="00931FB7" w:rsidP="00931FB7">
      <w:pPr>
        <w:spacing w:after="0" w:line="240" w:lineRule="auto"/>
        <w:ind w:right="-185"/>
        <w:jc w:val="center"/>
        <w:rPr>
          <w:rFonts w:ascii="Times New Roman" w:eastAsia="Times New Roman" w:hAnsi="Times New Roman" w:cs="Times New Roman"/>
          <w:sz w:val="28"/>
          <w:szCs w:val="28"/>
          <w:lang w:eastAsia="ru-RU"/>
        </w:rPr>
      </w:pPr>
    </w:p>
    <w:p w14:paraId="23A910A3" w14:textId="77777777" w:rsidR="00931FB7" w:rsidRPr="00931FB7" w:rsidRDefault="00931FB7" w:rsidP="00931FB7">
      <w:pPr>
        <w:spacing w:after="0" w:line="240" w:lineRule="auto"/>
        <w:ind w:right="-185" w:firstLine="709"/>
        <w:jc w:val="both"/>
        <w:rPr>
          <w:rFonts w:ascii="Times New Roman" w:eastAsia="Times New Roman" w:hAnsi="Times New Roman" w:cs="Times New Roman"/>
          <w:b/>
          <w:color w:val="0070C0"/>
          <w:sz w:val="28"/>
          <w:szCs w:val="28"/>
          <w:lang w:eastAsia="ru-RU"/>
        </w:rPr>
      </w:pPr>
      <w:r w:rsidRPr="00931FB7">
        <w:rPr>
          <w:rFonts w:ascii="Times New Roman" w:eastAsia="Times New Roman" w:hAnsi="Times New Roman" w:cs="Times New Roman"/>
          <w:sz w:val="28"/>
          <w:szCs w:val="28"/>
          <w:lang w:eastAsia="ru-RU"/>
        </w:rPr>
        <w:t xml:space="preserve">Принятие проекта областного закона Ленинградской области «О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w:t>
      </w:r>
      <w:proofErr w:type="gramStart"/>
      <w:r w:rsidRPr="00931FB7">
        <w:rPr>
          <w:rFonts w:ascii="Times New Roman" w:eastAsia="Times New Roman" w:hAnsi="Times New Roman" w:cs="Times New Roman"/>
          <w:sz w:val="28"/>
          <w:szCs w:val="28"/>
          <w:lang w:eastAsia="ru-RU"/>
        </w:rPr>
        <w:t>отдельными  государственными</w:t>
      </w:r>
      <w:proofErr w:type="gramEnd"/>
      <w:r w:rsidRPr="00931FB7">
        <w:rPr>
          <w:rFonts w:ascii="Times New Roman" w:eastAsia="Times New Roman" w:hAnsi="Times New Roman" w:cs="Times New Roman"/>
          <w:sz w:val="28"/>
          <w:szCs w:val="28"/>
          <w:lang w:eastAsia="ru-RU"/>
        </w:rPr>
        <w:t xml:space="preserve"> полномочиями Ленинградской области в сфере административных правоотношений» не требует разработки нормативных правовых актов, принятие которых необходимо для реализации данного закона.  </w:t>
      </w:r>
    </w:p>
    <w:p w14:paraId="27F0103D"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3FABB187"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38C658D1" w14:textId="77777777" w:rsidR="00931FB7" w:rsidRPr="00931FB7" w:rsidRDefault="00931FB7" w:rsidP="00931FB7">
      <w:pPr>
        <w:spacing w:after="0" w:line="240" w:lineRule="auto"/>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Депутат Законодательного собрания                                        </w:t>
      </w:r>
      <w:r w:rsidRPr="00931FB7">
        <w:rPr>
          <w:rFonts w:ascii="Times New Roman" w:eastAsia="Times New Roman" w:hAnsi="Times New Roman" w:cs="Times New Roman"/>
          <w:sz w:val="28"/>
          <w:szCs w:val="28"/>
          <w:lang w:eastAsia="ru-RU"/>
        </w:rPr>
        <w:tab/>
      </w:r>
    </w:p>
    <w:p w14:paraId="2C4A1C6C" w14:textId="77777777" w:rsidR="00931FB7" w:rsidRPr="00931FB7" w:rsidRDefault="00931FB7" w:rsidP="00931FB7">
      <w:pPr>
        <w:spacing w:after="0" w:line="240" w:lineRule="auto"/>
        <w:jc w:val="both"/>
        <w:rPr>
          <w:rFonts w:ascii="Verdana" w:eastAsia="Times New Roman" w:hAnsi="Verdana" w:cs="Times New Roman"/>
          <w:sz w:val="28"/>
          <w:szCs w:val="28"/>
          <w:lang w:eastAsia="ru-RU"/>
        </w:rPr>
      </w:pPr>
      <w:r w:rsidRPr="00931FB7">
        <w:rPr>
          <w:rFonts w:ascii="Times New Roman" w:eastAsia="Times New Roman" w:hAnsi="Times New Roman" w:cs="Times New Roman"/>
          <w:sz w:val="28"/>
          <w:szCs w:val="28"/>
          <w:lang w:eastAsia="ru-RU"/>
        </w:rPr>
        <w:t xml:space="preserve">Ленинградской области </w:t>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А.В. Матвеев</w:t>
      </w:r>
    </w:p>
    <w:p w14:paraId="3231348D"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24B9CC7B"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06E65A90"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4E2CEB8D"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2C5564A1"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6302373F"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670E6605"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2E6CAA81"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19D5E4CB"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3DB6EFA0"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2E13A997"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435DBEE0"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7E7079FA"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3C046D86"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10EA7158"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0D0AF146"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77D6B5A9"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03040D2F"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4D7A700E"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6D29BAD4" w14:textId="10D416FF" w:rsid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3382DFB9" w14:textId="3ECD80B1" w:rsid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6CCEE0E3" w14:textId="57965575" w:rsid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3D59400C"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74F13D84"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p>
    <w:p w14:paraId="65D1DD5F" w14:textId="77777777" w:rsidR="00931FB7" w:rsidRPr="00931FB7" w:rsidRDefault="00931FB7" w:rsidP="00931FB7">
      <w:pPr>
        <w:spacing w:after="0" w:line="240" w:lineRule="auto"/>
        <w:ind w:right="-187"/>
        <w:jc w:val="both"/>
        <w:rPr>
          <w:rFonts w:ascii="Times New Roman" w:eastAsia="Times New Roman" w:hAnsi="Times New Roman" w:cs="Times New Roman"/>
          <w:sz w:val="28"/>
          <w:szCs w:val="28"/>
          <w:lang w:eastAsia="ru-RU"/>
        </w:rPr>
      </w:pPr>
    </w:p>
    <w:p w14:paraId="3F267F6C" w14:textId="77777777" w:rsidR="00931FB7" w:rsidRPr="00931FB7" w:rsidRDefault="00931FB7" w:rsidP="00931FB7">
      <w:pPr>
        <w:spacing w:after="0" w:line="240" w:lineRule="auto"/>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lastRenderedPageBreak/>
        <w:t>Финансово-экономическое обоснование</w:t>
      </w:r>
    </w:p>
    <w:p w14:paraId="42F31A04" w14:textId="77777777" w:rsidR="00931FB7" w:rsidRPr="00931FB7" w:rsidRDefault="00931FB7" w:rsidP="00931FB7">
      <w:pPr>
        <w:spacing w:after="0" w:line="240" w:lineRule="auto"/>
        <w:ind w:right="-185"/>
        <w:jc w:val="center"/>
        <w:rPr>
          <w:rFonts w:ascii="Times New Roman" w:eastAsia="Times New Roman" w:hAnsi="Times New Roman" w:cs="Times New Roman"/>
          <w:b/>
          <w:bCs/>
          <w:sz w:val="28"/>
          <w:szCs w:val="28"/>
          <w:lang w:eastAsia="ru-RU"/>
        </w:rPr>
      </w:pPr>
      <w:r w:rsidRPr="00931FB7">
        <w:rPr>
          <w:rFonts w:ascii="Times New Roman" w:eastAsia="Times New Roman" w:hAnsi="Times New Roman" w:cs="Times New Roman"/>
          <w:b/>
          <w:bCs/>
          <w:sz w:val="28"/>
          <w:szCs w:val="28"/>
          <w:lang w:eastAsia="ru-RU"/>
        </w:rPr>
        <w:t xml:space="preserve">для проекта областного закона Ленинградской области «О внесении изменений в областной закон «Об административных правонарушениях» и в статью 6 областного закона «О наделении органов местного самоуправления муниципальных образований Ленинградской области </w:t>
      </w:r>
      <w:proofErr w:type="gramStart"/>
      <w:r w:rsidRPr="00931FB7">
        <w:rPr>
          <w:rFonts w:ascii="Times New Roman" w:eastAsia="Times New Roman" w:hAnsi="Times New Roman" w:cs="Times New Roman"/>
          <w:b/>
          <w:bCs/>
          <w:sz w:val="28"/>
          <w:szCs w:val="28"/>
          <w:lang w:eastAsia="ru-RU"/>
        </w:rPr>
        <w:t>отдельными  государственными</w:t>
      </w:r>
      <w:proofErr w:type="gramEnd"/>
      <w:r w:rsidRPr="00931FB7">
        <w:rPr>
          <w:rFonts w:ascii="Times New Roman" w:eastAsia="Times New Roman" w:hAnsi="Times New Roman" w:cs="Times New Roman"/>
          <w:b/>
          <w:bCs/>
          <w:sz w:val="28"/>
          <w:szCs w:val="28"/>
          <w:lang w:eastAsia="ru-RU"/>
        </w:rPr>
        <w:t xml:space="preserve"> полномочиями Ленинградской области в сфере административных правоотношений»</w:t>
      </w:r>
    </w:p>
    <w:p w14:paraId="0339E5BF" w14:textId="77777777" w:rsidR="00931FB7" w:rsidRPr="00931FB7" w:rsidRDefault="00931FB7" w:rsidP="00931FB7">
      <w:pPr>
        <w:spacing w:after="0" w:line="240" w:lineRule="auto"/>
        <w:ind w:left="284" w:right="-187"/>
        <w:jc w:val="center"/>
        <w:rPr>
          <w:rFonts w:ascii="Times New Roman" w:eastAsia="Times New Roman" w:hAnsi="Times New Roman" w:cs="Times New Roman"/>
          <w:sz w:val="28"/>
          <w:szCs w:val="28"/>
          <w:lang w:eastAsia="ru-RU"/>
        </w:rPr>
      </w:pPr>
    </w:p>
    <w:p w14:paraId="5F2F7F24"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С 2022 года изменится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w:t>
      </w:r>
    </w:p>
    <w:p w14:paraId="3C2D6F1C"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709"/>
        <w:jc w:val="both"/>
        <w:rPr>
          <w:rFonts w:ascii="Times New Roman" w:eastAsia="Times New Roman" w:hAnsi="Times New Roman" w:cs="Times New Roman"/>
          <w:bCs/>
          <w:sz w:val="28"/>
          <w:szCs w:val="28"/>
          <w:lang w:eastAsia="ru-RU"/>
        </w:rPr>
      </w:pPr>
      <w:r w:rsidRPr="00931FB7">
        <w:rPr>
          <w:rFonts w:ascii="Times New Roman" w:eastAsia="Times New Roman" w:hAnsi="Times New Roman" w:cs="Times New Roman"/>
          <w:bCs/>
          <w:sz w:val="28"/>
          <w:szCs w:val="28"/>
          <w:lang w:eastAsia="ru-RU"/>
        </w:rPr>
        <w:t xml:space="preserve">Размер субвенции на осуществление отдельных государственных полномочий на один финансовый год в расчете на один муниципальный район, городской округ увеличится в связи с введением в штат должности ведущего специалиста муниципальной службы - секретаря административной комиссии муниципального образования, а также повысится для муниципальных образований с численностью населения свыше 200 000, а именно норматив текущих расходов, необходимых для финансового обеспечения исполнения полномочий по составлению протоколов об административных правонарушениях, равный 35200 увеличится на поправочных коэффициент k в четыре раза для муниципального образования «Всеволожский муниципальный район» Ленинградской области, в два раза для муниципального образования «Гатчинское муниципальное образование» Ленинградской области.   </w:t>
      </w:r>
    </w:p>
    <w:p w14:paraId="360C4649"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709"/>
        <w:jc w:val="both"/>
        <w:rPr>
          <w:rFonts w:ascii="Verdana" w:eastAsia="Times New Roman" w:hAnsi="Verdana" w:cs="Courier New"/>
          <w:bCs/>
          <w:sz w:val="28"/>
          <w:szCs w:val="28"/>
          <w:lang w:eastAsia="ru-RU"/>
        </w:rPr>
      </w:pPr>
      <w:r w:rsidRPr="00931FB7">
        <w:rPr>
          <w:rFonts w:ascii="Times New Roman" w:eastAsia="Times New Roman" w:hAnsi="Times New Roman" w:cs="Times New Roman"/>
          <w:bCs/>
          <w:sz w:val="28"/>
          <w:szCs w:val="28"/>
          <w:lang w:eastAsia="ru-RU"/>
        </w:rPr>
        <w:t xml:space="preserve">Размер субвенции на осуществление отдельных государственных полномочий на один финансовый год в расчете на один муниципальный район, городской округ, где в состав административной комиссии включен </w:t>
      </w:r>
      <w:proofErr w:type="gramStart"/>
      <w:r w:rsidRPr="00931FB7">
        <w:rPr>
          <w:rFonts w:ascii="Times New Roman" w:eastAsia="Times New Roman" w:hAnsi="Times New Roman" w:cs="Times New Roman"/>
          <w:bCs/>
          <w:sz w:val="28"/>
          <w:szCs w:val="28"/>
          <w:lang w:eastAsia="ru-RU"/>
        </w:rPr>
        <w:t>секретарь,  рассчитывается</w:t>
      </w:r>
      <w:proofErr w:type="gramEnd"/>
      <w:r w:rsidRPr="00931FB7">
        <w:rPr>
          <w:rFonts w:ascii="Times New Roman" w:eastAsia="Times New Roman" w:hAnsi="Times New Roman" w:cs="Times New Roman"/>
          <w:bCs/>
          <w:sz w:val="28"/>
          <w:szCs w:val="28"/>
          <w:lang w:eastAsia="ru-RU"/>
        </w:rPr>
        <w:t xml:space="preserve"> по формуле</w:t>
      </w:r>
    </w:p>
    <w:p w14:paraId="0FF13271"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bCs/>
          <w:sz w:val="28"/>
          <w:szCs w:val="28"/>
          <w:lang w:eastAsia="ru-RU"/>
        </w:rPr>
      </w:pPr>
      <w:r w:rsidRPr="00931FB7">
        <w:rPr>
          <w:rFonts w:ascii="Times New Roman" w:eastAsia="Times New Roman" w:hAnsi="Times New Roman" w:cs="Times New Roman"/>
          <w:bCs/>
          <w:sz w:val="28"/>
          <w:szCs w:val="28"/>
          <w:lang w:eastAsia="ru-RU"/>
        </w:rPr>
        <w:t> </w:t>
      </w:r>
    </w:p>
    <w:p w14:paraId="3328DD50"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center"/>
        <w:rPr>
          <w:rFonts w:ascii="Times New Roman" w:eastAsia="Times New Roman" w:hAnsi="Times New Roman" w:cs="Times New Roman"/>
          <w:bCs/>
          <w:sz w:val="28"/>
          <w:szCs w:val="28"/>
          <w:lang w:eastAsia="ru-RU"/>
        </w:rPr>
      </w:pPr>
      <w:proofErr w:type="spellStart"/>
      <w:proofErr w:type="gramStart"/>
      <w:r w:rsidRPr="00931FB7">
        <w:rPr>
          <w:rFonts w:ascii="Times New Roman" w:eastAsia="Times New Roman" w:hAnsi="Times New Roman" w:cs="Times New Roman"/>
          <w:bCs/>
          <w:sz w:val="28"/>
          <w:szCs w:val="28"/>
          <w:lang w:eastAsia="ru-RU"/>
        </w:rPr>
        <w:t>H</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vertAlign w:val="subscript"/>
          <w:lang w:eastAsia="ru-RU"/>
        </w:rPr>
        <w:t>(</w:t>
      </w:r>
      <w:proofErr w:type="gramEnd"/>
      <w:r w:rsidRPr="00931FB7">
        <w:rPr>
          <w:rFonts w:ascii="Times New Roman" w:eastAsia="Times New Roman" w:hAnsi="Times New Roman" w:cs="Times New Roman"/>
          <w:bCs/>
          <w:sz w:val="28"/>
          <w:szCs w:val="28"/>
          <w:vertAlign w:val="subscript"/>
          <w:lang w:eastAsia="ru-RU"/>
        </w:rPr>
        <w:t>МР, ГО)</w:t>
      </w:r>
      <w:r w:rsidRPr="00931FB7">
        <w:rPr>
          <w:rFonts w:ascii="Times New Roman" w:eastAsia="Times New Roman" w:hAnsi="Times New Roman" w:cs="Times New Roman"/>
          <w:bCs/>
          <w:sz w:val="28"/>
          <w:szCs w:val="28"/>
          <w:lang w:eastAsia="ru-RU"/>
        </w:rPr>
        <w:t xml:space="preserve"> = Ф + </w:t>
      </w:r>
      <w:proofErr w:type="spellStart"/>
      <w:r w:rsidRPr="00931FB7">
        <w:rPr>
          <w:rFonts w:ascii="Times New Roman" w:eastAsia="Times New Roman" w:hAnsi="Times New Roman" w:cs="Times New Roman"/>
          <w:bCs/>
          <w:sz w:val="28"/>
          <w:szCs w:val="28"/>
          <w:lang w:eastAsia="ru-RU"/>
        </w:rPr>
        <w:t>Ф</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lang w:eastAsia="ru-RU"/>
        </w:rPr>
        <w:t xml:space="preserve"> + С + </w:t>
      </w:r>
      <w:proofErr w:type="spellStart"/>
      <w:r w:rsidRPr="00931FB7">
        <w:rPr>
          <w:rFonts w:ascii="Times New Roman" w:eastAsia="Times New Roman" w:hAnsi="Times New Roman" w:cs="Times New Roman"/>
          <w:bCs/>
          <w:sz w:val="28"/>
          <w:szCs w:val="28"/>
          <w:lang w:eastAsia="ru-RU"/>
        </w:rPr>
        <w:t>С</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lang w:eastAsia="ru-RU"/>
        </w:rPr>
        <w:t xml:space="preserve"> + Р x k,</w:t>
      </w:r>
    </w:p>
    <w:p w14:paraId="41BF0BBF"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center"/>
        <w:rPr>
          <w:rFonts w:ascii="Verdana" w:eastAsia="Times New Roman" w:hAnsi="Verdana" w:cs="Courier New"/>
          <w:sz w:val="28"/>
          <w:szCs w:val="28"/>
          <w:lang w:eastAsia="ru-RU"/>
        </w:rPr>
      </w:pPr>
    </w:p>
    <w:p w14:paraId="59327561"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где Ф - годовой фонд оплаты труда ответственного секретаря административной комиссии в должности главного специалиста, рассчитанный в соответствии с нормативными правовыми актами представительного органа муниципального образования на основании областных законов, устанавливающих порядок оплаты труда муниципальных служащих;</w:t>
      </w:r>
    </w:p>
    <w:p w14:paraId="7FCDDFA7"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709"/>
        <w:jc w:val="both"/>
        <w:rPr>
          <w:rFonts w:ascii="Times New Roman" w:eastAsia="Times New Roman" w:hAnsi="Times New Roman" w:cs="Times New Roman"/>
          <w:bCs/>
          <w:sz w:val="28"/>
          <w:szCs w:val="28"/>
          <w:lang w:eastAsia="ru-RU"/>
        </w:rPr>
      </w:pPr>
      <w:proofErr w:type="spellStart"/>
      <w:r w:rsidRPr="00931FB7">
        <w:rPr>
          <w:rFonts w:ascii="Times New Roman" w:eastAsia="Times New Roman" w:hAnsi="Times New Roman" w:cs="Times New Roman"/>
          <w:bCs/>
          <w:sz w:val="28"/>
          <w:szCs w:val="28"/>
          <w:lang w:eastAsia="ru-RU"/>
        </w:rPr>
        <w:t>Ф</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lang w:eastAsia="ru-RU"/>
        </w:rPr>
        <w:t xml:space="preserve"> - годовой фонд оплаты труда секретаря административной комиссии в должности ведущего специалиста, рассчитанный в соответствии с нормативными правовыми актами представительного органа муниципального образования на основании областных законов, устанавливающих порядок оплаты труда муниципальных служащих;</w:t>
      </w:r>
    </w:p>
    <w:p w14:paraId="180A0C92"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lastRenderedPageBreak/>
        <w:t>С - норматив текущих расходов на обеспечение деятельности ответственного секретаря административной комиссии (за исключением заработной платы с начислениями), равный 35200 рублям;</w:t>
      </w:r>
    </w:p>
    <w:p w14:paraId="5490FD1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709"/>
        <w:jc w:val="both"/>
        <w:rPr>
          <w:rFonts w:ascii="Verdana" w:eastAsia="Times New Roman" w:hAnsi="Verdana" w:cs="Courier New"/>
          <w:bCs/>
          <w:sz w:val="28"/>
          <w:szCs w:val="28"/>
          <w:lang w:eastAsia="ru-RU"/>
        </w:rPr>
      </w:pPr>
      <w:proofErr w:type="spellStart"/>
      <w:r w:rsidRPr="00931FB7">
        <w:rPr>
          <w:rFonts w:ascii="Times New Roman" w:eastAsia="Times New Roman" w:hAnsi="Times New Roman" w:cs="Times New Roman"/>
          <w:bCs/>
          <w:sz w:val="28"/>
          <w:szCs w:val="28"/>
          <w:lang w:eastAsia="ru-RU"/>
        </w:rPr>
        <w:t>С</w:t>
      </w:r>
      <w:r w:rsidRPr="00931FB7">
        <w:rPr>
          <w:rFonts w:ascii="Times New Roman" w:eastAsia="Times New Roman" w:hAnsi="Times New Roman" w:cs="Times New Roman"/>
          <w:bCs/>
          <w:sz w:val="28"/>
          <w:szCs w:val="28"/>
          <w:vertAlign w:val="subscript"/>
          <w:lang w:eastAsia="ru-RU"/>
        </w:rPr>
        <w:t>i</w:t>
      </w:r>
      <w:proofErr w:type="spellEnd"/>
      <w:r w:rsidRPr="00931FB7">
        <w:rPr>
          <w:rFonts w:ascii="Times New Roman" w:eastAsia="Times New Roman" w:hAnsi="Times New Roman" w:cs="Times New Roman"/>
          <w:bCs/>
          <w:sz w:val="28"/>
          <w:szCs w:val="28"/>
          <w:vertAlign w:val="subscript"/>
          <w:lang w:eastAsia="ru-RU"/>
        </w:rPr>
        <w:t xml:space="preserve"> </w:t>
      </w:r>
      <w:r w:rsidRPr="00931FB7">
        <w:rPr>
          <w:rFonts w:ascii="Times New Roman" w:eastAsia="Times New Roman" w:hAnsi="Times New Roman" w:cs="Times New Roman"/>
          <w:bCs/>
          <w:sz w:val="28"/>
          <w:szCs w:val="28"/>
          <w:lang w:eastAsia="ru-RU"/>
        </w:rPr>
        <w:t>- норматив текущих расходов на обеспечение деятельности секретаря административной комиссии (за исключением заработной платы с начислениями), равный 35200 рублям;</w:t>
      </w:r>
    </w:p>
    <w:p w14:paraId="594AB3E6"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709"/>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Р - норматив текущих расходов, необходимых для финансового обеспечения исполнения полномочий по составлению протоколов об административных правонарушениях, равный 35200 рублям;</w:t>
      </w:r>
    </w:p>
    <w:p w14:paraId="21E45626"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709"/>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k - поправочный коэффициент.</w:t>
      </w:r>
    </w:p>
    <w:p w14:paraId="4FC9B03E"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bookmarkStart w:id="2" w:name="_Hlk63864715"/>
      <w:r w:rsidRPr="00931FB7">
        <w:rPr>
          <w:rFonts w:ascii="Times New Roman" w:eastAsia="Times New Roman" w:hAnsi="Times New Roman" w:cs="Times New Roman"/>
          <w:sz w:val="28"/>
          <w:szCs w:val="28"/>
          <w:lang w:eastAsia="ru-RU"/>
        </w:rPr>
        <w:t xml:space="preserve">Норматив текущих расходов, необходимых для финансового обеспечения исполнения полномочий по составлению протоколов об административных правонарушениях, равный 35200 увеличится на поправочных коэффициент </w:t>
      </w:r>
      <w:r w:rsidRPr="00931FB7">
        <w:rPr>
          <w:rFonts w:ascii="Times New Roman" w:eastAsia="Times New Roman" w:hAnsi="Times New Roman" w:cs="Times New Roman"/>
          <w:sz w:val="28"/>
          <w:szCs w:val="28"/>
          <w:lang w:val="en-US" w:eastAsia="ru-RU"/>
        </w:rPr>
        <w:t>k</w:t>
      </w:r>
      <w:r w:rsidRPr="00931FB7">
        <w:rPr>
          <w:rFonts w:ascii="Times New Roman" w:eastAsia="Times New Roman" w:hAnsi="Times New Roman" w:cs="Times New Roman"/>
          <w:sz w:val="28"/>
          <w:szCs w:val="28"/>
          <w:lang w:eastAsia="ru-RU"/>
        </w:rPr>
        <w:t xml:space="preserve"> в четыре раза для муниципального образования «Всеволожский муниципальный район» Ленинградской области, в два раза для муниципального образования «Гатчинское муниципальное образование» Ленинградской области</w:t>
      </w:r>
      <w:bookmarkEnd w:id="2"/>
      <w:r w:rsidRPr="00931FB7">
        <w:rPr>
          <w:rFonts w:ascii="Times New Roman" w:eastAsia="Times New Roman" w:hAnsi="Times New Roman" w:cs="Times New Roman"/>
          <w:sz w:val="28"/>
          <w:szCs w:val="28"/>
          <w:lang w:eastAsia="ru-RU"/>
        </w:rPr>
        <w:t xml:space="preserve"> и будет считаться по формуле:    </w:t>
      </w:r>
    </w:p>
    <w:p w14:paraId="077B1C75"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18FF777E"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jc w:val="center"/>
        <w:rPr>
          <w:rFonts w:ascii="Verdana" w:eastAsia="Times New Roman" w:hAnsi="Verdana" w:cs="Courier New"/>
          <w:sz w:val="28"/>
          <w:szCs w:val="28"/>
          <w:lang w:eastAsia="ru-RU"/>
        </w:rPr>
      </w:pPr>
      <w:proofErr w:type="spellStart"/>
      <w:proofErr w:type="gramStart"/>
      <w:r w:rsidRPr="00931FB7">
        <w:rPr>
          <w:rFonts w:ascii="Times New Roman" w:eastAsia="Times New Roman" w:hAnsi="Times New Roman" w:cs="Times New Roman"/>
          <w:sz w:val="28"/>
          <w:szCs w:val="28"/>
          <w:lang w:eastAsia="ru-RU"/>
        </w:rPr>
        <w:t>H</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vertAlign w:val="subscript"/>
          <w:lang w:eastAsia="ru-RU"/>
        </w:rPr>
        <w:t>(</w:t>
      </w:r>
      <w:proofErr w:type="gramEnd"/>
      <w:r w:rsidRPr="00931FB7">
        <w:rPr>
          <w:rFonts w:ascii="Times New Roman" w:eastAsia="Times New Roman" w:hAnsi="Times New Roman" w:cs="Times New Roman"/>
          <w:sz w:val="28"/>
          <w:szCs w:val="28"/>
          <w:vertAlign w:val="subscript"/>
          <w:lang w:eastAsia="ru-RU"/>
        </w:rPr>
        <w:t>МР, ГО)</w:t>
      </w:r>
      <w:r w:rsidRPr="00931FB7">
        <w:rPr>
          <w:rFonts w:ascii="Times New Roman" w:eastAsia="Times New Roman" w:hAnsi="Times New Roman" w:cs="Times New Roman"/>
          <w:sz w:val="28"/>
          <w:szCs w:val="28"/>
          <w:lang w:eastAsia="ru-RU"/>
        </w:rPr>
        <w:t xml:space="preserve"> = Ф + </w:t>
      </w:r>
      <w:proofErr w:type="spellStart"/>
      <w:r w:rsidRPr="00931FB7">
        <w:rPr>
          <w:rFonts w:ascii="Times New Roman" w:eastAsia="Times New Roman" w:hAnsi="Times New Roman" w:cs="Times New Roman"/>
          <w:sz w:val="28"/>
          <w:szCs w:val="28"/>
          <w:lang w:eastAsia="ru-RU"/>
        </w:rPr>
        <w:t>Ф</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lang w:eastAsia="ru-RU"/>
        </w:rPr>
        <w:t xml:space="preserve"> + С + Р x k,</w:t>
      </w:r>
    </w:p>
    <w:p w14:paraId="1B97DF16"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2C561F51"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где Ф - годовой фонд оплаты труда ответственного секретаря административной комиссии в должности главного специалиста, рассчитанный в соответствии с нормативными правовыми актами представительного органа муниципального образования на основании областных законов, устанавливающих порядок оплаты труда муниципальных служащих;</w:t>
      </w:r>
    </w:p>
    <w:p w14:paraId="7EFC3579"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где </w:t>
      </w:r>
      <w:proofErr w:type="spellStart"/>
      <w:r w:rsidRPr="00931FB7">
        <w:rPr>
          <w:rFonts w:ascii="Times New Roman" w:eastAsia="Times New Roman" w:hAnsi="Times New Roman" w:cs="Times New Roman"/>
          <w:sz w:val="28"/>
          <w:szCs w:val="28"/>
          <w:lang w:eastAsia="ru-RU"/>
        </w:rPr>
        <w:t>Ф</w:t>
      </w:r>
      <w:r w:rsidRPr="00931FB7">
        <w:rPr>
          <w:rFonts w:ascii="Times New Roman" w:eastAsia="Times New Roman" w:hAnsi="Times New Roman" w:cs="Times New Roman"/>
          <w:sz w:val="28"/>
          <w:szCs w:val="28"/>
          <w:vertAlign w:val="subscript"/>
          <w:lang w:eastAsia="ru-RU"/>
        </w:rPr>
        <w:t>i</w:t>
      </w:r>
      <w:proofErr w:type="spellEnd"/>
      <w:r w:rsidRPr="00931FB7">
        <w:rPr>
          <w:rFonts w:ascii="Times New Roman" w:eastAsia="Times New Roman" w:hAnsi="Times New Roman" w:cs="Times New Roman"/>
          <w:sz w:val="28"/>
          <w:szCs w:val="28"/>
          <w:lang w:eastAsia="ru-RU"/>
        </w:rPr>
        <w:t xml:space="preserve"> - годовой фонд оплаты труда секретаря административной комиссии в должности ведущего специалиста, рассчитанный в соответствии с нормативными правовыми актами представительного органа муниципального образования на основании областных законов, устанавливающих порядок оплаты труда муниципальных служащих;</w:t>
      </w:r>
    </w:p>
    <w:p w14:paraId="2C9C5500"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С - норматив текущих расходов на обеспечение деятельности ответственного секретаря административной комиссии (за исключением заработной платы с начислениями), равный 35200 рублям;</w:t>
      </w:r>
    </w:p>
    <w:p w14:paraId="0475A62A"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Р - норматив текущих расходов, необходимых для финансового обеспечения исполнения полномочий по составлению протоколов об административных правонарушениях, равный 35200 рублям;</w:t>
      </w:r>
    </w:p>
    <w:p w14:paraId="30743F79"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k - поправочный коэффициент.</w:t>
      </w:r>
    </w:p>
    <w:p w14:paraId="76B3D0DB" w14:textId="77777777" w:rsidR="00931FB7" w:rsidRPr="00931FB7" w:rsidRDefault="00931FB7" w:rsidP="00931F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0" w:after="40" w:line="240" w:lineRule="auto"/>
        <w:ind w:firstLine="540"/>
        <w:jc w:val="both"/>
        <w:rPr>
          <w:rFonts w:ascii="Verdana" w:eastAsia="Times New Roman" w:hAnsi="Verdana" w:cs="Courier New"/>
          <w:sz w:val="28"/>
          <w:szCs w:val="28"/>
          <w:lang w:eastAsia="ru-RU"/>
        </w:rPr>
      </w:pPr>
      <w:r w:rsidRPr="00931FB7">
        <w:rPr>
          <w:rFonts w:ascii="Times New Roman" w:eastAsia="Times New Roman" w:hAnsi="Times New Roman" w:cs="Times New Roman"/>
          <w:sz w:val="28"/>
          <w:szCs w:val="28"/>
          <w:lang w:eastAsia="ru-RU"/>
        </w:rPr>
        <w:t> </w:t>
      </w:r>
    </w:p>
    <w:p w14:paraId="6B6061D5" w14:textId="77777777" w:rsidR="00931FB7" w:rsidRPr="00931FB7" w:rsidRDefault="00931FB7" w:rsidP="00931FB7">
      <w:pPr>
        <w:spacing w:after="0" w:line="240" w:lineRule="auto"/>
        <w:ind w:right="-187" w:firstLine="709"/>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  </w:t>
      </w:r>
    </w:p>
    <w:p w14:paraId="6B962761" w14:textId="77777777" w:rsidR="00931FB7" w:rsidRPr="00931FB7" w:rsidRDefault="00931FB7" w:rsidP="00931FB7">
      <w:pPr>
        <w:spacing w:after="0" w:line="240" w:lineRule="auto"/>
        <w:jc w:val="both"/>
        <w:rPr>
          <w:rFonts w:ascii="Times New Roman" w:eastAsia="Times New Roman" w:hAnsi="Times New Roman" w:cs="Times New Roman"/>
          <w:sz w:val="28"/>
          <w:szCs w:val="28"/>
          <w:lang w:eastAsia="ru-RU"/>
        </w:rPr>
      </w:pPr>
      <w:r w:rsidRPr="00931FB7">
        <w:rPr>
          <w:rFonts w:ascii="Times New Roman" w:eastAsia="Times New Roman" w:hAnsi="Times New Roman" w:cs="Times New Roman"/>
          <w:sz w:val="28"/>
          <w:szCs w:val="28"/>
          <w:lang w:eastAsia="ru-RU"/>
        </w:rPr>
        <w:t xml:space="preserve">Депутат Законодательного собрания                                        </w:t>
      </w:r>
      <w:r w:rsidRPr="00931FB7">
        <w:rPr>
          <w:rFonts w:ascii="Times New Roman" w:eastAsia="Times New Roman" w:hAnsi="Times New Roman" w:cs="Times New Roman"/>
          <w:sz w:val="28"/>
          <w:szCs w:val="28"/>
          <w:lang w:eastAsia="ru-RU"/>
        </w:rPr>
        <w:tab/>
      </w:r>
    </w:p>
    <w:p w14:paraId="7A71AFF1" w14:textId="77777777" w:rsidR="00931FB7" w:rsidRPr="00931FB7" w:rsidRDefault="00931FB7" w:rsidP="00931FB7">
      <w:pPr>
        <w:spacing w:after="0" w:line="240" w:lineRule="auto"/>
        <w:jc w:val="both"/>
        <w:rPr>
          <w:rFonts w:ascii="Verdana" w:eastAsia="Times New Roman" w:hAnsi="Verdana" w:cs="Times New Roman"/>
          <w:sz w:val="28"/>
          <w:szCs w:val="28"/>
          <w:lang w:eastAsia="ru-RU"/>
        </w:rPr>
      </w:pPr>
      <w:r w:rsidRPr="00931FB7">
        <w:rPr>
          <w:rFonts w:ascii="Times New Roman" w:eastAsia="Times New Roman" w:hAnsi="Times New Roman" w:cs="Times New Roman"/>
          <w:sz w:val="28"/>
          <w:szCs w:val="28"/>
          <w:lang w:eastAsia="ru-RU"/>
        </w:rPr>
        <w:t xml:space="preserve">Ленинградской области </w:t>
      </w:r>
      <w:r w:rsidRPr="00931FB7">
        <w:rPr>
          <w:rFonts w:ascii="Times New Roman" w:eastAsia="Times New Roman" w:hAnsi="Times New Roman" w:cs="Times New Roman"/>
          <w:sz w:val="28"/>
          <w:szCs w:val="28"/>
          <w:lang w:eastAsia="ru-RU"/>
        </w:rPr>
        <w:tab/>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w:t>
      </w:r>
      <w:r w:rsidRPr="00931FB7">
        <w:rPr>
          <w:rFonts w:ascii="Times New Roman" w:eastAsia="Times New Roman" w:hAnsi="Times New Roman" w:cs="Times New Roman"/>
          <w:sz w:val="28"/>
          <w:szCs w:val="28"/>
          <w:lang w:eastAsia="ru-RU"/>
        </w:rPr>
        <w:tab/>
        <w:t xml:space="preserve">         А.В. Матвеев</w:t>
      </w:r>
    </w:p>
    <w:p w14:paraId="4EB6AD6A" w14:textId="7AF439DC" w:rsidR="00611840" w:rsidRPr="00611840" w:rsidRDefault="00030FC3" w:rsidP="009725A3">
      <w:pPr>
        <w:rPr>
          <w:rFonts w:ascii="Times New Roman" w:hAnsi="Times New Roman" w:cs="Times New Roman"/>
          <w:sz w:val="24"/>
          <w:szCs w:val="24"/>
        </w:rPr>
      </w:pPr>
      <w:r>
        <w:rPr>
          <w:rFonts w:ascii="Times New Roman" w:hAnsi="Times New Roman" w:cs="Times New Roman"/>
          <w:sz w:val="28"/>
          <w:szCs w:val="28"/>
        </w:rPr>
        <w:t xml:space="preserve">                                                                                                </w:t>
      </w:r>
    </w:p>
    <w:sectPr w:rsidR="00611840" w:rsidRPr="006118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7E14C7"/>
    <w:multiLevelType w:val="hybridMultilevel"/>
    <w:tmpl w:val="0DB07D32"/>
    <w:lvl w:ilvl="0" w:tplc="CF466550">
      <w:start w:val="1"/>
      <w:numFmt w:val="decimal"/>
      <w:lvlText w:val="%1)"/>
      <w:lvlJc w:val="left"/>
      <w:pPr>
        <w:ind w:left="1069" w:hanging="360"/>
      </w:pPr>
      <w:rPr>
        <w:rFonts w:ascii="Times New Roman" w:eastAsia="Calibri"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5B46866"/>
    <w:multiLevelType w:val="hybridMultilevel"/>
    <w:tmpl w:val="0EB47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644"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A4F"/>
    <w:rsid w:val="0002027D"/>
    <w:rsid w:val="00030FC3"/>
    <w:rsid w:val="000B4A42"/>
    <w:rsid w:val="000B59F2"/>
    <w:rsid w:val="00142E69"/>
    <w:rsid w:val="00392186"/>
    <w:rsid w:val="003B7E9B"/>
    <w:rsid w:val="003F628F"/>
    <w:rsid w:val="00413B87"/>
    <w:rsid w:val="004B2CCB"/>
    <w:rsid w:val="004B64F0"/>
    <w:rsid w:val="004E12D5"/>
    <w:rsid w:val="00547DD1"/>
    <w:rsid w:val="00564384"/>
    <w:rsid w:val="00611840"/>
    <w:rsid w:val="00672B17"/>
    <w:rsid w:val="00820B35"/>
    <w:rsid w:val="00837A4F"/>
    <w:rsid w:val="00931FB7"/>
    <w:rsid w:val="009725A3"/>
    <w:rsid w:val="00A70F24"/>
    <w:rsid w:val="00B03D82"/>
    <w:rsid w:val="00B233CF"/>
    <w:rsid w:val="00D03BA3"/>
    <w:rsid w:val="00F621E4"/>
    <w:rsid w:val="00F926D8"/>
    <w:rsid w:val="00FB78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9CAB1"/>
  <w15:chartTrackingRefBased/>
  <w15:docId w15:val="{FDBC0B88-0197-4112-BDAC-B5DF3E327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7A4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37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92186"/>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2186"/>
    <w:rPr>
      <w:rFonts w:ascii="Segoe UI" w:hAnsi="Segoe UI" w:cs="Segoe UI"/>
      <w:sz w:val="18"/>
      <w:szCs w:val="18"/>
    </w:rPr>
  </w:style>
  <w:style w:type="character" w:styleId="a6">
    <w:name w:val="Hyperlink"/>
    <w:basedOn w:val="a0"/>
    <w:uiPriority w:val="99"/>
    <w:unhideWhenUsed/>
    <w:rsid w:val="00672B17"/>
    <w:rPr>
      <w:color w:val="0563C1" w:themeColor="hyperlink"/>
      <w:u w:val="single"/>
    </w:rPr>
  </w:style>
  <w:style w:type="paragraph" w:styleId="a7">
    <w:name w:val="Body Text"/>
    <w:basedOn w:val="a"/>
    <w:link w:val="a8"/>
    <w:rsid w:val="009725A3"/>
    <w:pPr>
      <w:spacing w:after="0" w:line="240" w:lineRule="auto"/>
      <w:jc w:val="both"/>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rsid w:val="009725A3"/>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0359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17</Pages>
  <Words>5250</Words>
  <Characters>29926</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Гита</dc:creator>
  <cp:keywords/>
  <dc:description/>
  <cp:lastModifiedBy>Полина</cp:lastModifiedBy>
  <cp:revision>2</cp:revision>
  <cp:lastPrinted>2021-02-10T14:09:00Z</cp:lastPrinted>
  <dcterms:created xsi:type="dcterms:W3CDTF">2021-02-10T14:43:00Z</dcterms:created>
  <dcterms:modified xsi:type="dcterms:W3CDTF">2021-02-10T14:43:00Z</dcterms:modified>
</cp:coreProperties>
</file>