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E6B" w:rsidRDefault="00B5154B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Проект</w:t>
      </w:r>
    </w:p>
    <w:p w:rsidR="00615E6B" w:rsidRDefault="00B5154B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 xml:space="preserve"> </w:t>
      </w:r>
      <w:proofErr w:type="spellStart"/>
      <w:r>
        <w:rPr>
          <w:b w:val="0"/>
          <w:bCs/>
          <w:color w:val="000000"/>
          <w:sz w:val="24"/>
          <w:szCs w:val="24"/>
          <w:lang w:val="ru-RU"/>
        </w:rPr>
        <w:t>вн</w:t>
      </w:r>
      <w:proofErr w:type="spellEnd"/>
      <w:r>
        <w:rPr>
          <w:b w:val="0"/>
          <w:bCs/>
          <w:color w:val="000000"/>
          <w:sz w:val="24"/>
          <w:szCs w:val="24"/>
          <w:lang w:val="ru"/>
        </w:rPr>
        <w:t>ос</w:t>
      </w:r>
      <w:proofErr w:type="spellStart"/>
      <w:r>
        <w:rPr>
          <w:b w:val="0"/>
          <w:bCs/>
          <w:color w:val="000000"/>
          <w:sz w:val="24"/>
          <w:szCs w:val="24"/>
          <w:lang w:val="ru-RU"/>
        </w:rPr>
        <w:t>ит</w:t>
      </w:r>
      <w:proofErr w:type="spellEnd"/>
      <w:r>
        <w:rPr>
          <w:b w:val="0"/>
          <w:bCs/>
          <w:color w:val="000000"/>
          <w:sz w:val="24"/>
          <w:szCs w:val="24"/>
          <w:lang w:val="ru"/>
        </w:rPr>
        <w:t xml:space="preserve"> депутат</w:t>
      </w:r>
    </w:p>
    <w:p w:rsidR="00615E6B" w:rsidRDefault="00B5154B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Законодательного собрания</w:t>
      </w:r>
    </w:p>
    <w:p w:rsidR="00615E6B" w:rsidRDefault="00B5154B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Ленинградской области</w:t>
      </w:r>
    </w:p>
    <w:p w:rsidR="00615E6B" w:rsidRDefault="00B5154B">
      <w:pPr>
        <w:pStyle w:val="2"/>
        <w:widowControl/>
        <w:spacing w:after="0" w:line="240" w:lineRule="auto"/>
        <w:rPr>
          <w:b w:val="0"/>
          <w:bCs/>
          <w:color w:val="000000"/>
          <w:sz w:val="24"/>
          <w:szCs w:val="24"/>
          <w:lang w:val="ru"/>
        </w:rPr>
      </w:pPr>
      <w:r>
        <w:rPr>
          <w:b w:val="0"/>
          <w:bCs/>
          <w:color w:val="000000"/>
          <w:sz w:val="24"/>
          <w:szCs w:val="24"/>
          <w:lang w:val="ru"/>
        </w:rPr>
        <w:t>О.П. Зеваков</w:t>
      </w:r>
    </w:p>
    <w:p w:rsidR="00615E6B" w:rsidRDefault="00615E6B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jc w:val="center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jc w:val="center"/>
        <w:rPr>
          <w:b w:val="0"/>
          <w:bCs/>
          <w:sz w:val="20"/>
          <w:szCs w:val="20"/>
          <w:lang w:val="ru"/>
        </w:rPr>
      </w:pPr>
    </w:p>
    <w:p w:rsidR="00615E6B" w:rsidRDefault="00615E6B">
      <w:pPr>
        <w:pStyle w:val="2"/>
        <w:widowControl/>
        <w:spacing w:after="0" w:line="240" w:lineRule="auto"/>
        <w:jc w:val="center"/>
        <w:rPr>
          <w:b w:val="0"/>
          <w:bCs/>
          <w:sz w:val="20"/>
          <w:szCs w:val="20"/>
          <w:lang w:val="ru"/>
        </w:rPr>
      </w:pPr>
    </w:p>
    <w:p w:rsidR="00615E6B" w:rsidRDefault="00B5154B">
      <w:pPr>
        <w:pStyle w:val="Standard"/>
        <w:jc w:val="center"/>
        <w:rPr>
          <w:rFonts w:ascii="Times New Roman" w:hAnsi="Times New Roman" w:cs="Tahoma"/>
          <w:b/>
          <w:bCs/>
          <w:sz w:val="28"/>
          <w:szCs w:val="28"/>
          <w:lang w:val="ru"/>
        </w:rPr>
      </w:pPr>
      <w:r>
        <w:rPr>
          <w:rFonts w:ascii="Times New Roman" w:hAnsi="Times New Roman" w:cs="Tahoma"/>
          <w:b/>
          <w:bCs/>
          <w:sz w:val="28"/>
          <w:szCs w:val="28"/>
          <w:lang w:val="ru"/>
        </w:rPr>
        <w:t>ЛЕНИНГРАДСКАЯ ОБЛАСТЬ</w:t>
      </w:r>
    </w:p>
    <w:p w:rsidR="00615E6B" w:rsidRDefault="00B5154B">
      <w:pPr>
        <w:pStyle w:val="Standard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>
        <w:rPr>
          <w:rFonts w:ascii="Times New Roman" w:hAnsi="Times New Roman" w:cs="Tahoma"/>
          <w:b/>
          <w:sz w:val="28"/>
          <w:szCs w:val="28"/>
          <w:lang w:val="ru"/>
        </w:rPr>
        <w:t>ОБЛАСТНОЙ ЗАКОН</w:t>
      </w:r>
    </w:p>
    <w:p w:rsidR="00615E6B" w:rsidRDefault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внесении изменений в областной закон </w:t>
      </w:r>
    </w:p>
    <w:p w:rsidR="00615E6B" w:rsidRDefault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«Социальный кодекс Ленинградской области»</w:t>
      </w:r>
    </w:p>
    <w:p w:rsidR="00615E6B" w:rsidRDefault="00615E6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</w:p>
    <w:p w:rsidR="00615E6B" w:rsidRDefault="00B5154B">
      <w:pPr>
        <w:pStyle w:val="Standard"/>
        <w:spacing w:after="0" w:line="240" w:lineRule="auto"/>
        <w:jc w:val="center"/>
        <w:rPr>
          <w:rFonts w:ascii="Times New Roman" w:hAnsi="Times New Roman" w:cs="Tahoma"/>
          <w:lang w:val="ru"/>
        </w:rPr>
      </w:pPr>
      <w:r>
        <w:rPr>
          <w:rFonts w:ascii="Times New Roman" w:hAnsi="Times New Roman" w:cs="Tahoma"/>
          <w:lang w:val="ru"/>
        </w:rPr>
        <w:t xml:space="preserve">Принят Законодательным собранием </w:t>
      </w:r>
      <w:r>
        <w:rPr>
          <w:rFonts w:ascii="Times New Roman" w:hAnsi="Times New Roman" w:cs="Tahoma"/>
          <w:lang w:val="ru"/>
        </w:rPr>
        <w:t>Ленинградской области «__</w:t>
      </w:r>
      <w:proofErr w:type="gramStart"/>
      <w:r>
        <w:rPr>
          <w:rFonts w:ascii="Times New Roman" w:hAnsi="Times New Roman" w:cs="Tahoma"/>
          <w:lang w:val="ru"/>
        </w:rPr>
        <w:t>_»_</w:t>
      </w:r>
      <w:proofErr w:type="gramEnd"/>
      <w:r>
        <w:rPr>
          <w:rFonts w:ascii="Times New Roman" w:hAnsi="Times New Roman" w:cs="Tahoma"/>
          <w:lang w:val="ru"/>
        </w:rPr>
        <w:t>_____ 202</w:t>
      </w:r>
      <w:r>
        <w:rPr>
          <w:rFonts w:ascii="Times New Roman" w:hAnsi="Times New Roman" w:cs="Tahoma"/>
          <w:lang w:val="ru-RU"/>
        </w:rPr>
        <w:t>1</w:t>
      </w:r>
      <w:r>
        <w:rPr>
          <w:rFonts w:ascii="Times New Roman" w:hAnsi="Times New Roman" w:cs="Tahoma"/>
          <w:lang w:val="ru"/>
        </w:rPr>
        <w:t xml:space="preserve"> года</w:t>
      </w:r>
    </w:p>
    <w:p w:rsidR="00615E6B" w:rsidRDefault="00615E6B">
      <w:pPr>
        <w:pStyle w:val="Standard"/>
        <w:spacing w:after="0" w:line="240" w:lineRule="auto"/>
        <w:jc w:val="center"/>
        <w:rPr>
          <w:rFonts w:ascii="Times New Roman" w:hAnsi="Times New Roman" w:cs="Tahoma"/>
          <w:sz w:val="28"/>
          <w:szCs w:val="28"/>
          <w:lang w:val="ru"/>
        </w:rPr>
      </w:pPr>
    </w:p>
    <w:p w:rsidR="00615E6B" w:rsidRDefault="00615E6B">
      <w:pPr>
        <w:pStyle w:val="a5"/>
        <w:ind w:firstLine="851"/>
        <w:rPr>
          <w:rFonts w:ascii="PT Astra Serif" w:hAnsi="PT Astra Serif"/>
          <w:b/>
          <w:bCs/>
          <w:sz w:val="28"/>
          <w:szCs w:val="28"/>
          <w:lang w:eastAsia="en-US"/>
        </w:rPr>
      </w:pP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  <w:lang w:eastAsia="en-US"/>
        </w:rPr>
        <w:t>Статья 1</w:t>
      </w:r>
      <w:r>
        <w:rPr>
          <w:rFonts w:ascii="SimSun" w:eastAsia="SimSun" w:hAnsi="SimSun" w:cs="SimSun"/>
        </w:rPr>
        <w:t xml:space="preserve"> </w:t>
      </w:r>
    </w:p>
    <w:p w:rsidR="00615E6B" w:rsidRDefault="00B5154B" w:rsidP="000B0D8B">
      <w:pPr>
        <w:pStyle w:val="a5"/>
        <w:ind w:firstLine="70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 xml:space="preserve"> 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 Внести в областной закон от 17 ноября 2017 года № 72-оз </w:t>
      </w:r>
      <w:r>
        <w:rPr>
          <w:rFonts w:ascii="PT Astra Serif" w:hAnsi="PT Astra Serif" w:cs="PT Astra Serif"/>
          <w:bCs/>
          <w:sz w:val="28"/>
          <w:szCs w:val="28"/>
        </w:rPr>
        <w:t>«Социальный кодекс Ленинградской области» (с последующими изменениями) следующие изменения:</w:t>
      </w:r>
    </w:p>
    <w:p w:rsidR="00615E6B" w:rsidRDefault="00B5154B" w:rsidP="000B0D8B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статье 1.7</w:t>
      </w:r>
    </w:p>
    <w:p w:rsidR="00615E6B" w:rsidRDefault="00B5154B" w:rsidP="000B0D8B">
      <w:pPr>
        <w:autoSpaceDE w:val="0"/>
        <w:autoSpaceDN w:val="0"/>
        <w:adjustRightInd w:val="0"/>
        <w:ind w:left="709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часть</w:t>
      </w:r>
      <w:r>
        <w:rPr>
          <w:sz w:val="28"/>
          <w:szCs w:val="28"/>
        </w:rPr>
        <w:t xml:space="preserve"> 4. изложить в следующей редакции: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«4.</w:t>
      </w:r>
      <w:r>
        <w:rPr>
          <w:sz w:val="28"/>
          <w:szCs w:val="28"/>
        </w:rPr>
        <w:t xml:space="preserve"> Меры социальной поддержки, указанные в </w:t>
      </w:r>
      <w:hyperlink w:anchor="Par183" w:tooltip="Статья 2.2. Единовременное пособие при рождении ребенка на приобретение товаров детского ассортимента и продуктов детского питания" w:history="1">
        <w:r>
          <w:rPr>
            <w:sz w:val="28"/>
            <w:szCs w:val="28"/>
          </w:rPr>
          <w:t>статьях 2.2</w:t>
        </w:r>
      </w:hyperlink>
      <w:r>
        <w:rPr>
          <w:sz w:val="28"/>
          <w:szCs w:val="28"/>
        </w:rPr>
        <w:t xml:space="preserve"> - </w:t>
      </w:r>
      <w:hyperlink w:anchor="Par202" w:tooltip="Статья 2.4. Компенсация части родительской платы за присмотр и уход за детьми, осваивающими образовательные программы дошкольного образования в организациях, расположенных на территории Ленинградской области и осуществляющих образовательную деятельность" w:history="1">
        <w:r>
          <w:rPr>
            <w:sz w:val="28"/>
            <w:szCs w:val="28"/>
          </w:rPr>
          <w:t>2.4</w:t>
        </w:r>
      </w:hyperlink>
      <w:r>
        <w:rPr>
          <w:sz w:val="28"/>
          <w:szCs w:val="28"/>
        </w:rPr>
        <w:t xml:space="preserve">, </w:t>
      </w:r>
      <w:hyperlink w:anchor="Par262" w:tooltip="Статья 2.9. Ежемесячная выплата в связи с рождением первого ребенка" w:history="1">
        <w:r>
          <w:rPr>
            <w:sz w:val="28"/>
            <w:szCs w:val="28"/>
          </w:rPr>
          <w:t>2.9</w:t>
        </w:r>
      </w:hyperlink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hyperlink w:anchor="Par322" w:tooltip="Статья 3.2. Ежемесячная денежная компенсация части расходов на оплату жилого помещения и коммунальных услуг" w:history="1">
        <w:r>
          <w:rPr>
            <w:sz w:val="28"/>
            <w:szCs w:val="28"/>
          </w:rPr>
          <w:t>3.2</w:t>
        </w:r>
      </w:hyperlink>
      <w:r>
        <w:rPr>
          <w:sz w:val="28"/>
          <w:szCs w:val="28"/>
        </w:rPr>
        <w:t xml:space="preserve"> - </w:t>
      </w:r>
      <w:hyperlink w:anchor="Par426" w:tooltip="Статья 3.9. Льготный проезд на железнодорожном транспорте пригородного сообщения" w:history="1">
        <w:r>
          <w:rPr>
            <w:sz w:val="28"/>
            <w:szCs w:val="28"/>
          </w:rPr>
          <w:t>3.</w:t>
        </w:r>
        <w:r>
          <w:rPr>
            <w:sz w:val="28"/>
            <w:szCs w:val="28"/>
          </w:rPr>
          <w:t>1</w:t>
        </w:r>
        <w:r>
          <w:rPr>
            <w:sz w:val="28"/>
            <w:szCs w:val="28"/>
          </w:rPr>
          <w:t>0</w:t>
        </w:r>
      </w:hyperlink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3.1</w:t>
      </w:r>
      <w:r>
        <w:rPr>
          <w:sz w:val="28"/>
          <w:szCs w:val="28"/>
        </w:rPr>
        <w:t>2 - 3.13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hyperlink w:anchor="Par641" w:tooltip="Статья 7.2. Ежемесячная денежная компенсация части расходов на оплату жилого помещения и коммунальных услуг" w:history="1">
        <w:r>
          <w:rPr>
            <w:sz w:val="28"/>
            <w:szCs w:val="28"/>
          </w:rPr>
          <w:t>7.2</w:t>
        </w:r>
      </w:hyperlink>
      <w:r>
        <w:rPr>
          <w:sz w:val="28"/>
          <w:szCs w:val="28"/>
        </w:rPr>
        <w:t xml:space="preserve"> настоящего Кодекса, предоставляются лицам, у которых СДД не превышает величины СД</w:t>
      </w:r>
      <w:r>
        <w:rPr>
          <w:sz w:val="28"/>
          <w:szCs w:val="28"/>
        </w:rPr>
        <w:t>»;</w:t>
      </w:r>
    </w:p>
    <w:p w:rsidR="00615E6B" w:rsidRDefault="00B5154B" w:rsidP="000B0D8B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в статье 3.1</w:t>
      </w:r>
    </w:p>
    <w:p w:rsidR="00615E6B" w:rsidRDefault="00B5154B" w:rsidP="000B0D8B">
      <w:pPr>
        <w:autoSpaceDE w:val="0"/>
        <w:autoSpaceDN w:val="0"/>
        <w:adjustRightInd w:val="0"/>
        <w:ind w:left="709" w:firstLine="709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а) часть 1. дополнить пунктами </w:t>
      </w:r>
      <w:proofErr w:type="gramStart"/>
      <w:r>
        <w:rPr>
          <w:rFonts w:ascii="PT Astra Serif" w:hAnsi="PT Astra Serif" w:cs="PT Astra Serif"/>
          <w:bCs/>
          <w:sz w:val="28"/>
          <w:szCs w:val="28"/>
        </w:rPr>
        <w:t>9)-</w:t>
      </w:r>
      <w:proofErr w:type="gramEnd"/>
      <w:r>
        <w:rPr>
          <w:rFonts w:ascii="PT Astra Serif" w:hAnsi="PT Astra Serif" w:cs="PT Astra Serif"/>
          <w:bCs/>
          <w:sz w:val="28"/>
          <w:szCs w:val="28"/>
        </w:rPr>
        <w:t>10) следующего содержания: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«</w:t>
      </w:r>
      <w:r>
        <w:rPr>
          <w:rFonts w:ascii="PT Astra Serif" w:hAnsi="PT Astra Serif" w:cs="PT Astra Serif"/>
          <w:bCs/>
          <w:sz w:val="28"/>
          <w:szCs w:val="28"/>
        </w:rPr>
        <w:t xml:space="preserve">9) </w:t>
      </w:r>
      <w:r>
        <w:rPr>
          <w:sz w:val="28"/>
          <w:szCs w:val="28"/>
        </w:rPr>
        <w:t>компенсацию части расходов</w:t>
      </w:r>
      <w:r>
        <w:rPr>
          <w:sz w:val="28"/>
          <w:szCs w:val="28"/>
        </w:rPr>
        <w:t xml:space="preserve"> многодетной семьи</w:t>
      </w:r>
      <w:r>
        <w:rPr>
          <w:sz w:val="28"/>
          <w:szCs w:val="28"/>
        </w:rPr>
        <w:t xml:space="preserve"> на приобретение топлива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 баллонного газа в соответствии со </w:t>
      </w:r>
      <w:hyperlink w:anchor="Par761" w:tooltip="Статья 9.4. Денежная компенсация части расходов на приобретение топлива и(или) баллонного газа" w:history="1">
        <w:r>
          <w:rPr>
            <w:sz w:val="28"/>
            <w:szCs w:val="28"/>
          </w:rPr>
          <w:t>статьей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3.1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Кодекса</w:t>
      </w:r>
      <w:bookmarkStart w:id="0" w:name="Par313"/>
      <w:bookmarkEnd w:id="0"/>
      <w:r>
        <w:rPr>
          <w:sz w:val="28"/>
          <w:szCs w:val="28"/>
        </w:rPr>
        <w:t>;</w:t>
      </w:r>
    </w:p>
    <w:p w:rsidR="00615E6B" w:rsidRDefault="00B5154B" w:rsidP="000B0D8B">
      <w:pPr>
        <w:numPr>
          <w:ilvl w:val="0"/>
          <w:numId w:val="2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ежемесячную денежную </w:t>
      </w:r>
      <w:r>
        <w:rPr>
          <w:sz w:val="28"/>
          <w:szCs w:val="28"/>
        </w:rPr>
        <w:t xml:space="preserve">выплату на </w:t>
      </w:r>
      <w:r>
        <w:rPr>
          <w:sz w:val="28"/>
          <w:szCs w:val="28"/>
        </w:rPr>
        <w:t>к</w:t>
      </w:r>
      <w:r>
        <w:rPr>
          <w:sz w:val="28"/>
          <w:szCs w:val="28"/>
        </w:rPr>
        <w:t>омпенсацию расходов на уплату взноса на капитальный ремонт</w:t>
      </w:r>
      <w:r>
        <w:rPr>
          <w:sz w:val="28"/>
          <w:szCs w:val="28"/>
        </w:rPr>
        <w:t xml:space="preserve"> в соответствии со статьей 3.13 настоящего Кодекса.»; 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sz w:val="28"/>
          <w:szCs w:val="28"/>
        </w:rPr>
        <w:t>часть</w:t>
      </w:r>
      <w:r>
        <w:rPr>
          <w:sz w:val="28"/>
          <w:szCs w:val="28"/>
        </w:rPr>
        <w:t xml:space="preserve"> 2. дополнить пунктами </w:t>
      </w:r>
      <w:proofErr w:type="gramStart"/>
      <w:r>
        <w:rPr>
          <w:sz w:val="28"/>
          <w:szCs w:val="28"/>
        </w:rPr>
        <w:t>5)-</w:t>
      </w:r>
      <w:proofErr w:type="gramEnd"/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следующего содержания: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5) б</w:t>
      </w:r>
      <w:r>
        <w:rPr>
          <w:sz w:val="28"/>
          <w:szCs w:val="28"/>
        </w:rPr>
        <w:t xml:space="preserve">есплатное изготовление и ремонт зубных протезов родителям многодетных семей, </w:t>
      </w:r>
      <w:r>
        <w:rPr>
          <w:sz w:val="28"/>
          <w:szCs w:val="28"/>
        </w:rPr>
        <w:t>являющи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ся пенсионерами </w:t>
      </w:r>
      <w:r>
        <w:rPr>
          <w:sz w:val="28"/>
          <w:szCs w:val="28"/>
        </w:rPr>
        <w:t xml:space="preserve">по старости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со статьей</w:t>
      </w:r>
      <w:r>
        <w:rPr>
          <w:sz w:val="28"/>
          <w:szCs w:val="28"/>
        </w:rPr>
        <w:t xml:space="preserve"> 3.10</w:t>
      </w:r>
      <w:r>
        <w:rPr>
          <w:sz w:val="28"/>
          <w:szCs w:val="28"/>
        </w:rPr>
        <w:t xml:space="preserve"> настоящего Кодекса;</w:t>
      </w:r>
    </w:p>
    <w:p w:rsidR="00615E6B" w:rsidRDefault="00B5154B" w:rsidP="000B0D8B">
      <w:pPr>
        <w:numPr>
          <w:ilvl w:val="0"/>
          <w:numId w:val="3"/>
        </w:numPr>
        <w:autoSpaceDE w:val="0"/>
        <w:autoSpaceDN w:val="0"/>
        <w:adjustRightInd w:val="0"/>
        <w:ind w:firstLine="709"/>
        <w:jc w:val="both"/>
        <w:outlineLvl w:val="0"/>
        <w:rPr>
          <w:rFonts w:eastAsia="Arial"/>
          <w:color w:val="000000" w:themeColor="text1"/>
          <w:sz w:val="28"/>
          <w:szCs w:val="28"/>
          <w:shd w:val="clear" w:color="auto" w:fill="FDFDFC"/>
        </w:rPr>
      </w:pPr>
      <w:r>
        <w:rPr>
          <w:color w:val="000000" w:themeColor="text1"/>
          <w:sz w:val="28"/>
          <w:szCs w:val="28"/>
          <w:shd w:val="clear" w:color="auto" w:fill="FFFFFF"/>
        </w:rPr>
        <w:t>е</w:t>
      </w:r>
      <w:r>
        <w:rPr>
          <w:color w:val="000000" w:themeColor="text1"/>
          <w:sz w:val="28"/>
          <w:szCs w:val="28"/>
          <w:shd w:val="clear" w:color="auto" w:fill="FFFFFF"/>
        </w:rPr>
        <w:t>жемесячн</w:t>
      </w:r>
      <w:r>
        <w:rPr>
          <w:color w:val="000000" w:themeColor="text1"/>
          <w:sz w:val="28"/>
          <w:szCs w:val="28"/>
          <w:shd w:val="clear" w:color="auto" w:fill="FFFFFF"/>
        </w:rPr>
        <w:t>ую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компенсационн</w:t>
      </w:r>
      <w:r>
        <w:rPr>
          <w:color w:val="000000" w:themeColor="text1"/>
          <w:sz w:val="28"/>
          <w:szCs w:val="28"/>
          <w:shd w:val="clear" w:color="auto" w:fill="FFFFFF"/>
        </w:rPr>
        <w:t>ую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выплат</w:t>
      </w:r>
      <w:r>
        <w:rPr>
          <w:color w:val="000000" w:themeColor="text1"/>
          <w:sz w:val="28"/>
          <w:szCs w:val="28"/>
          <w:shd w:val="clear" w:color="auto" w:fill="FFFFFF"/>
        </w:rPr>
        <w:t>у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</w:t>
      </w:r>
      <w:r>
        <w:rPr>
          <w:color w:val="000000" w:themeColor="text1"/>
          <w:sz w:val="28"/>
          <w:szCs w:val="28"/>
          <w:shd w:val="clear" w:color="auto" w:fill="FFFFFF"/>
        </w:rPr>
        <w:lastRenderedPageBreak/>
        <w:t>получающим пенсию по случаю потери кормильца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 соответствии со статьей 3.11 настоящего Кодекса»;</w:t>
      </w:r>
    </w:p>
    <w:p w:rsidR="00615E6B" w:rsidRDefault="00B5154B" w:rsidP="000B0D8B">
      <w:pPr>
        <w:numPr>
          <w:ilvl w:val="0"/>
          <w:numId w:val="1"/>
        </w:num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статьей 3.10 следующего содержания:</w:t>
      </w:r>
    </w:p>
    <w:p w:rsidR="00615E6B" w:rsidRDefault="00B5154B" w:rsidP="000B0D8B">
      <w:pPr>
        <w:pStyle w:val="ConsPlusNormal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Статья 3.10 Бесплатное изготовление и ремонт зубных протезов родителям многодетных семей, являющимся пенсионерами по старости</w:t>
      </w:r>
    </w:p>
    <w:p w:rsidR="00615E6B" w:rsidRDefault="00615E6B" w:rsidP="000B0D8B">
      <w:pPr>
        <w:pStyle w:val="ConsPlusNormal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15E6B" w:rsidRDefault="00B5154B" w:rsidP="000B0D8B">
      <w:pPr>
        <w:pStyle w:val="ConsPlusNormal"/>
        <w:numPr>
          <w:ilvl w:val="0"/>
          <w:numId w:val="4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Родители многодетной семьи, </w:t>
      </w:r>
      <w:r w:rsidR="000B0D8B">
        <w:rPr>
          <w:rFonts w:ascii="Times New Roman" w:hAnsi="Times New Roman"/>
          <w:sz w:val="28"/>
          <w:szCs w:val="28"/>
        </w:rPr>
        <w:t xml:space="preserve">являющиеся пенсионерами по </w:t>
      </w:r>
      <w:r>
        <w:rPr>
          <w:rFonts w:ascii="Times New Roman" w:hAnsi="Times New Roman"/>
          <w:sz w:val="28"/>
          <w:szCs w:val="28"/>
        </w:rPr>
        <w:t>старости</w:t>
      </w:r>
      <w:r w:rsidR="000B0D8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имеют право на бесплатное изготовление и ремонт зубных протезов (кроме расходов на оплату стоимости драгоценных металлов и металлокерамики).</w:t>
      </w:r>
    </w:p>
    <w:p w:rsidR="00615E6B" w:rsidRDefault="00B5154B" w:rsidP="000B0D8B">
      <w:pPr>
        <w:pStyle w:val="ConsPlusNormal"/>
        <w:numPr>
          <w:ilvl w:val="0"/>
          <w:numId w:val="4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Бесплатное изготовление и ремонт зубных протезов (кроме расходов на оплату стои</w:t>
      </w:r>
      <w:r>
        <w:rPr>
          <w:rFonts w:ascii="Times New Roman" w:hAnsi="Times New Roman"/>
          <w:sz w:val="28"/>
          <w:szCs w:val="28"/>
        </w:rPr>
        <w:t>мости драгоценных металлов</w:t>
      </w:r>
      <w:r>
        <w:rPr>
          <w:rFonts w:ascii="Times New Roman" w:hAnsi="Times New Roman"/>
          <w:sz w:val="28"/>
          <w:szCs w:val="28"/>
        </w:rPr>
        <w:t xml:space="preserve"> и металлокерамики</w:t>
      </w:r>
      <w:r>
        <w:rPr>
          <w:rFonts w:ascii="Times New Roman" w:hAnsi="Times New Roman"/>
          <w:sz w:val="28"/>
          <w:szCs w:val="28"/>
        </w:rPr>
        <w:t xml:space="preserve">) предоставляется один раз в пять лет нуждающимся по медицинским показаниям в этой мере социальной поддержки лицам, указанным в </w:t>
      </w:r>
      <w:hyperlink w:anchor="Par720" w:tooltip="1. Право на бесплатное изготовление и ремонт зубных протезов (кроме расходов на оплату стоимости драгоценных металлов) предоставляется лицам, указанным в абзаце первом части 1 статьи 8.1, абзаце первом части 1 статьи 8.4 и части 2 статьи 9.1 настоящего Кодекса, получающим меру социальной поддержки, установленную статьями 8.5 и 9.2 настоящего Кодекса." w:history="1">
        <w:r>
          <w:rPr>
            <w:rFonts w:ascii="Times New Roman" w:hAnsi="Times New Roman"/>
            <w:sz w:val="28"/>
            <w:szCs w:val="28"/>
          </w:rPr>
          <w:t>части 1</w:t>
        </w:r>
      </w:hyperlink>
      <w:r>
        <w:rPr>
          <w:rFonts w:ascii="Times New Roman" w:hAnsi="Times New Roman"/>
          <w:sz w:val="28"/>
          <w:szCs w:val="28"/>
        </w:rPr>
        <w:t xml:space="preserve"> настоящей статьи.</w:t>
      </w:r>
    </w:p>
    <w:p w:rsidR="00615E6B" w:rsidRDefault="00B5154B" w:rsidP="000B0D8B">
      <w:pPr>
        <w:pStyle w:val="ConsPlusNormal"/>
        <w:numPr>
          <w:ilvl w:val="0"/>
          <w:numId w:val="4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Бесплатное изготовление и ремонт зубных протезов (кроме расходов на оплату стоимости драгоценных металлов</w:t>
      </w:r>
      <w:r>
        <w:rPr>
          <w:rFonts w:ascii="Times New Roman" w:hAnsi="Times New Roman"/>
          <w:sz w:val="28"/>
          <w:szCs w:val="28"/>
        </w:rPr>
        <w:t xml:space="preserve"> и металлокерамики</w:t>
      </w:r>
      <w:r>
        <w:rPr>
          <w:rFonts w:ascii="Times New Roman" w:hAnsi="Times New Roman"/>
          <w:sz w:val="28"/>
          <w:szCs w:val="28"/>
        </w:rPr>
        <w:t>) предоставляется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порядке, установленном постановлением Правител</w:t>
      </w:r>
      <w:r>
        <w:rPr>
          <w:rFonts w:ascii="Times New Roman" w:hAnsi="Times New Roman"/>
          <w:sz w:val="28"/>
          <w:szCs w:val="28"/>
        </w:rPr>
        <w:t>ьства Ленинградской области в пределах средств</w:t>
      </w:r>
      <w:r w:rsidR="000B0D8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предусмотренных </w:t>
      </w:r>
      <w:r>
        <w:rPr>
          <w:rFonts w:ascii="Times New Roman" w:hAnsi="Times New Roman"/>
          <w:sz w:val="28"/>
          <w:szCs w:val="28"/>
        </w:rPr>
        <w:t>областным законом об областном бюджете Ленинградской области на очередной финансовый год и на плановый период</w:t>
      </w:r>
      <w:r>
        <w:rPr>
          <w:rFonts w:ascii="Times New Roman" w:hAnsi="Times New Roman"/>
          <w:sz w:val="28"/>
          <w:szCs w:val="28"/>
        </w:rPr>
        <w:t xml:space="preserve"> на указанные выше цели.»;</w:t>
      </w:r>
    </w:p>
    <w:p w:rsidR="00615E6B" w:rsidRDefault="00B5154B" w:rsidP="000B0D8B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статьей 3.11 следующего содержания: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bCs/>
          <w:sz w:val="28"/>
          <w:szCs w:val="28"/>
        </w:rPr>
        <w:t>Статья 3.1</w:t>
      </w:r>
      <w:r>
        <w:rPr>
          <w:b/>
          <w:bCs/>
          <w:sz w:val="28"/>
          <w:szCs w:val="28"/>
        </w:rPr>
        <w:t>1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  <w:shd w:val="clear" w:color="auto" w:fill="FFFFFF"/>
        </w:rPr>
        <w:t>жемесячная компенсационная выплата на возмещение расходов в связи с ростом стоимости жизни детям из многодетных семей, получающим пенсию по случаю потери кормильца</w:t>
      </w:r>
    </w:p>
    <w:p w:rsidR="00615E6B" w:rsidRDefault="00615E6B" w:rsidP="000B0D8B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615E6B" w:rsidRDefault="00B5154B" w:rsidP="000B0D8B">
      <w:pPr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Право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>
        <w:rPr>
          <w:sz w:val="28"/>
          <w:szCs w:val="28"/>
          <w:shd w:val="clear" w:color="auto" w:fill="FFFFFF"/>
        </w:rPr>
        <w:t>жемесячн</w:t>
      </w:r>
      <w:r>
        <w:rPr>
          <w:sz w:val="28"/>
          <w:szCs w:val="28"/>
          <w:shd w:val="clear" w:color="auto" w:fill="FFFFFF"/>
        </w:rPr>
        <w:t>ую</w:t>
      </w:r>
      <w:r>
        <w:rPr>
          <w:sz w:val="28"/>
          <w:szCs w:val="28"/>
          <w:shd w:val="clear" w:color="auto" w:fill="FFFFFF"/>
        </w:rPr>
        <w:t xml:space="preserve"> компенсационн</w:t>
      </w:r>
      <w:r>
        <w:rPr>
          <w:sz w:val="28"/>
          <w:szCs w:val="28"/>
          <w:shd w:val="clear" w:color="auto" w:fill="FFFFFF"/>
        </w:rPr>
        <w:t>ую</w:t>
      </w:r>
      <w:r>
        <w:rPr>
          <w:sz w:val="28"/>
          <w:szCs w:val="28"/>
          <w:shd w:val="clear" w:color="auto" w:fill="FFFFFF"/>
        </w:rPr>
        <w:t xml:space="preserve"> выплат</w:t>
      </w:r>
      <w:r>
        <w:rPr>
          <w:sz w:val="28"/>
          <w:szCs w:val="28"/>
          <w:shd w:val="clear" w:color="auto" w:fill="FFFFFF"/>
        </w:rPr>
        <w:t>у</w:t>
      </w:r>
      <w:r>
        <w:rPr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  <w:r>
        <w:rPr>
          <w:sz w:val="28"/>
          <w:szCs w:val="28"/>
        </w:rPr>
        <w:t xml:space="preserve"> (далее в настоящей статье - ежемесячная компенсационная выплата) предоставляется</w:t>
      </w:r>
      <w:r>
        <w:rPr>
          <w:sz w:val="28"/>
          <w:szCs w:val="28"/>
        </w:rPr>
        <w:t xml:space="preserve"> каждому ребенку многодетной семьи</w:t>
      </w:r>
      <w:r>
        <w:rPr>
          <w:sz w:val="28"/>
          <w:szCs w:val="28"/>
        </w:rPr>
        <w:t>, получающ</w:t>
      </w:r>
      <w:r>
        <w:rPr>
          <w:sz w:val="28"/>
          <w:szCs w:val="28"/>
        </w:rPr>
        <w:t>ем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пенсию по случаю потер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кормильца.</w:t>
      </w:r>
    </w:p>
    <w:p w:rsidR="00615E6B" w:rsidRDefault="00B5154B" w:rsidP="000B0D8B">
      <w:pPr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Размер </w:t>
      </w:r>
      <w:r>
        <w:rPr>
          <w:sz w:val="28"/>
          <w:szCs w:val="28"/>
        </w:rPr>
        <w:t xml:space="preserve">ежемесячной компенсационной выплаты </w:t>
      </w:r>
      <w:r>
        <w:rPr>
          <w:sz w:val="28"/>
          <w:szCs w:val="28"/>
        </w:rPr>
        <w:t xml:space="preserve">устанавливается областным законом об областном бюджете Ленинградской области на очередной финансовый год и на плановый период и индексируется в соответствии с </w:t>
      </w:r>
      <w:hyperlink w:anchor="Par148" w:tooltip="2. Индексация размера мер социальной поддержки и размера государственной социальной помощи устанавливается областным законом об областном бюджете Ленинградской области на соответствующий финансовый год и на плановый период, если это предусмотрено настоящим Кодексом." w:history="1">
        <w:r>
          <w:rPr>
            <w:sz w:val="28"/>
            <w:szCs w:val="28"/>
          </w:rPr>
          <w:t>частью 2 статьи 1.8</w:t>
        </w:r>
      </w:hyperlink>
      <w:r>
        <w:rPr>
          <w:sz w:val="28"/>
          <w:szCs w:val="28"/>
        </w:rPr>
        <w:t xml:space="preserve"> настоящего Кодекса</w:t>
      </w:r>
      <w:r>
        <w:rPr>
          <w:sz w:val="28"/>
          <w:szCs w:val="28"/>
        </w:rPr>
        <w:t>.</w:t>
      </w:r>
    </w:p>
    <w:p w:rsidR="00615E6B" w:rsidRDefault="00B5154B" w:rsidP="000B0D8B">
      <w:pPr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Е</w:t>
      </w:r>
      <w:r>
        <w:rPr>
          <w:sz w:val="28"/>
          <w:szCs w:val="28"/>
        </w:rPr>
        <w:t>жемесячная компенсационная выплата</w:t>
      </w:r>
      <w:r>
        <w:rPr>
          <w:sz w:val="28"/>
          <w:szCs w:val="28"/>
        </w:rPr>
        <w:t xml:space="preserve"> предоставляется в порядке, </w:t>
      </w:r>
      <w:r>
        <w:rPr>
          <w:sz w:val="28"/>
          <w:szCs w:val="28"/>
        </w:rPr>
        <w:t>установленном Правительством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 с учетом положений пунктов 4-5 настоящей статьи</w:t>
      </w:r>
    </w:p>
    <w:p w:rsidR="00615E6B" w:rsidRDefault="00B5154B" w:rsidP="000B0D8B">
      <w:pPr>
        <w:numPr>
          <w:ilvl w:val="0"/>
          <w:numId w:val="5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Е</w:t>
      </w:r>
      <w:r>
        <w:rPr>
          <w:sz w:val="28"/>
          <w:szCs w:val="28"/>
        </w:rPr>
        <w:t>жемесячная ком</w:t>
      </w:r>
      <w:r>
        <w:rPr>
          <w:sz w:val="28"/>
          <w:szCs w:val="28"/>
        </w:rPr>
        <w:t>пенсационная выплата назначается на каждого ребенка многодетной семьи со дня возникновения права на ежемесячную компенсационную выплату</w:t>
      </w:r>
      <w:r w:rsidR="000B0D8B">
        <w:rPr>
          <w:sz w:val="28"/>
          <w:szCs w:val="28"/>
        </w:rPr>
        <w:t>,</w:t>
      </w:r>
      <w:r>
        <w:rPr>
          <w:sz w:val="28"/>
          <w:szCs w:val="28"/>
        </w:rPr>
        <w:t xml:space="preserve"> но не более, чем до 1 января 2018 года, е</w:t>
      </w:r>
      <w:r>
        <w:rPr>
          <w:color w:val="2D2D2D"/>
          <w:sz w:val="28"/>
          <w:szCs w:val="28"/>
          <w:shd w:val="clear" w:color="auto" w:fill="FFFFFF"/>
        </w:rPr>
        <w:t xml:space="preserve">сли обращение последовало не позднее шести месяцев со дня возникновения права, </w:t>
      </w:r>
      <w:r>
        <w:rPr>
          <w:color w:val="2D2D2D"/>
          <w:sz w:val="28"/>
          <w:szCs w:val="28"/>
          <w:shd w:val="clear" w:color="auto" w:fill="FFFFFF"/>
        </w:rPr>
        <w:t>не считая месяца обращения</w:t>
      </w:r>
      <w:r>
        <w:rPr>
          <w:sz w:val="28"/>
          <w:szCs w:val="28"/>
        </w:rPr>
        <w:t xml:space="preserve">. </w:t>
      </w:r>
      <w:r>
        <w:rPr>
          <w:color w:val="2D2D2D"/>
          <w:sz w:val="28"/>
          <w:szCs w:val="28"/>
          <w:shd w:val="clear" w:color="auto" w:fill="FFFFFF"/>
        </w:rPr>
        <w:t xml:space="preserve">При обращении, последовавшем после истечения указанного срока, </w:t>
      </w:r>
      <w:r>
        <w:rPr>
          <w:color w:val="2D2D2D"/>
          <w:sz w:val="28"/>
          <w:szCs w:val="28"/>
          <w:shd w:val="clear" w:color="auto" w:fill="FFFFFF"/>
        </w:rPr>
        <w:t>е</w:t>
      </w:r>
      <w:r>
        <w:rPr>
          <w:sz w:val="28"/>
          <w:szCs w:val="28"/>
        </w:rPr>
        <w:t>жемесячная компенсационная выплата</w:t>
      </w:r>
      <w:r>
        <w:rPr>
          <w:sz w:val="28"/>
          <w:szCs w:val="28"/>
        </w:rPr>
        <w:t xml:space="preserve"> </w:t>
      </w:r>
      <w:r>
        <w:rPr>
          <w:color w:val="2D2D2D"/>
          <w:sz w:val="28"/>
          <w:szCs w:val="28"/>
          <w:shd w:val="clear" w:color="auto" w:fill="FFFFFF"/>
        </w:rPr>
        <w:t>назнача</w:t>
      </w:r>
      <w:r>
        <w:rPr>
          <w:color w:val="2D2D2D"/>
          <w:sz w:val="28"/>
          <w:szCs w:val="28"/>
          <w:shd w:val="clear" w:color="auto" w:fill="FFFFFF"/>
        </w:rPr>
        <w:t>ется</w:t>
      </w:r>
      <w:r>
        <w:rPr>
          <w:color w:val="2D2D2D"/>
          <w:sz w:val="28"/>
          <w:szCs w:val="28"/>
          <w:shd w:val="clear" w:color="auto" w:fill="FFFFFF"/>
        </w:rPr>
        <w:t xml:space="preserve"> и выплачива</w:t>
      </w:r>
      <w:r>
        <w:rPr>
          <w:color w:val="2D2D2D"/>
          <w:sz w:val="28"/>
          <w:szCs w:val="28"/>
          <w:shd w:val="clear" w:color="auto" w:fill="FFFFFF"/>
        </w:rPr>
        <w:t>ется</w:t>
      </w:r>
      <w:r>
        <w:rPr>
          <w:color w:val="2D2D2D"/>
          <w:sz w:val="28"/>
          <w:szCs w:val="28"/>
          <w:shd w:val="clear" w:color="auto" w:fill="FFFFFF"/>
        </w:rPr>
        <w:t xml:space="preserve"> за истекшее время, но не более чем за шесть месяцев до месяца, в котором подано заявление со всеми не</w:t>
      </w:r>
      <w:r>
        <w:rPr>
          <w:color w:val="2D2D2D"/>
          <w:sz w:val="28"/>
          <w:szCs w:val="28"/>
          <w:shd w:val="clear" w:color="auto" w:fill="FFFFFF"/>
        </w:rPr>
        <w:t>обходимыми документами</w:t>
      </w:r>
    </w:p>
    <w:p w:rsidR="00615E6B" w:rsidRDefault="00B5154B" w:rsidP="000B0D8B">
      <w:pPr>
        <w:pStyle w:val="ConsPlusNormal"/>
        <w:numPr>
          <w:ilvl w:val="0"/>
          <w:numId w:val="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В случае, если </w:t>
      </w:r>
      <w:r>
        <w:rPr>
          <w:rFonts w:ascii="Times New Roman" w:hAnsi="Times New Roman"/>
          <w:sz w:val="28"/>
          <w:szCs w:val="28"/>
        </w:rPr>
        <w:t>ежемесячная компенсационная выплата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назнача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тся за шесть месяцев до месяца, в котором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подано заявление, и включа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т в себя периоды нескольких календарных лет,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>ежемесячная компенсационная выплата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назнача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ется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и выплачива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ется 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в размерах соответствующего период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а на каждого ребенка многодетной семьи, </w:t>
      </w:r>
      <w:r>
        <w:rPr>
          <w:rFonts w:ascii="Times New Roman" w:hAnsi="Times New Roman"/>
          <w:sz w:val="28"/>
          <w:szCs w:val="28"/>
        </w:rPr>
        <w:t>получающего пенсию по случаю потери на дату подачи указанного заявления.</w:t>
      </w:r>
    </w:p>
    <w:p w:rsidR="00615E6B" w:rsidRDefault="00B5154B" w:rsidP="000B0D8B">
      <w:pPr>
        <w:pStyle w:val="ConsPlusNormal"/>
        <w:numPr>
          <w:ilvl w:val="0"/>
          <w:numId w:val="5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Ежемесячная компенсационная выплата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предоставляется </w:t>
      </w:r>
      <w:r>
        <w:rPr>
          <w:rFonts w:ascii="Times New Roman" w:hAnsi="Times New Roman"/>
          <w:sz w:val="28"/>
          <w:szCs w:val="28"/>
        </w:rPr>
        <w:t xml:space="preserve">ребенку многодетной семьи </w:t>
      </w:r>
      <w:r>
        <w:rPr>
          <w:rFonts w:ascii="Times New Roman" w:hAnsi="Times New Roman"/>
          <w:sz w:val="28"/>
          <w:szCs w:val="28"/>
        </w:rPr>
        <w:t xml:space="preserve">независимо от получения </w:t>
      </w:r>
      <w:r>
        <w:rPr>
          <w:rFonts w:ascii="Times New Roman" w:hAnsi="Times New Roman"/>
          <w:sz w:val="28"/>
          <w:szCs w:val="28"/>
        </w:rPr>
        <w:t>мн</w:t>
      </w:r>
      <w:r>
        <w:rPr>
          <w:rFonts w:ascii="Times New Roman" w:hAnsi="Times New Roman"/>
          <w:sz w:val="28"/>
          <w:szCs w:val="28"/>
        </w:rPr>
        <w:t>огодетной семьей</w:t>
      </w:r>
      <w:r>
        <w:rPr>
          <w:rFonts w:ascii="Times New Roman" w:hAnsi="Times New Roman"/>
          <w:sz w:val="28"/>
          <w:szCs w:val="28"/>
        </w:rPr>
        <w:t xml:space="preserve"> мер социальной поддержки, предусмотренных нормативными правовыми актами Российской Федерации и настоящим Кодексом.</w:t>
      </w:r>
      <w:r>
        <w:rPr>
          <w:rFonts w:ascii="Times New Roman" w:hAnsi="Times New Roman"/>
          <w:sz w:val="28"/>
          <w:szCs w:val="28"/>
        </w:rPr>
        <w:t>»;</w:t>
      </w:r>
    </w:p>
    <w:p w:rsidR="00615E6B" w:rsidRDefault="00B5154B" w:rsidP="000B0D8B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дополнить статьей 3.12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следующего содержания:</w:t>
      </w:r>
    </w:p>
    <w:p w:rsidR="00615E6B" w:rsidRDefault="00B5154B" w:rsidP="000B0D8B">
      <w:pPr>
        <w:pStyle w:val="ConsPlusNormal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3.12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К</w:t>
      </w:r>
      <w:r>
        <w:rPr>
          <w:rFonts w:ascii="Times New Roman" w:hAnsi="Times New Roman"/>
          <w:b/>
          <w:bCs/>
          <w:sz w:val="28"/>
          <w:szCs w:val="28"/>
        </w:rPr>
        <w:t>омпенсаци</w:t>
      </w:r>
      <w:r>
        <w:rPr>
          <w:rFonts w:ascii="Times New Roman" w:hAnsi="Times New Roman"/>
          <w:b/>
          <w:bCs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 xml:space="preserve"> части расходов</w:t>
      </w:r>
      <w:r>
        <w:rPr>
          <w:rFonts w:ascii="Times New Roman" w:hAnsi="Times New Roman"/>
          <w:b/>
          <w:bCs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b/>
          <w:bCs/>
          <w:sz w:val="28"/>
          <w:szCs w:val="28"/>
        </w:rPr>
        <w:t xml:space="preserve"> на приобретение топлива 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(или) баллонного газа</w:t>
      </w:r>
    </w:p>
    <w:p w:rsidR="00615E6B" w:rsidRDefault="00615E6B" w:rsidP="000B0D8B">
      <w:pPr>
        <w:pStyle w:val="ConsPlusNormal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 на денежную компенсацию части расходов</w:t>
      </w:r>
      <w:r>
        <w:rPr>
          <w:rFonts w:ascii="Times New Roman" w:hAnsi="Times New Roman"/>
          <w:sz w:val="28"/>
          <w:szCs w:val="28"/>
        </w:rPr>
        <w:t xml:space="preserve"> многодетной семьи </w:t>
      </w:r>
      <w:r>
        <w:rPr>
          <w:rFonts w:ascii="Times New Roman" w:hAnsi="Times New Roman"/>
          <w:sz w:val="28"/>
          <w:szCs w:val="28"/>
        </w:rPr>
        <w:t xml:space="preserve">на приобретение топлива и(или) баллонного газа (далее в настоящей статье - денежная компенсация) предоставляется </w:t>
      </w:r>
      <w:r>
        <w:rPr>
          <w:rFonts w:ascii="Times New Roman" w:hAnsi="Times New Roman"/>
          <w:sz w:val="28"/>
          <w:szCs w:val="28"/>
        </w:rPr>
        <w:t>многодетным семьям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проживающим в домах, не имеющих центрального отопления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(или) газоснабжения</w:t>
      </w:r>
      <w:r>
        <w:rPr>
          <w:rFonts w:ascii="Times New Roman" w:hAnsi="Times New Roman"/>
          <w:sz w:val="28"/>
          <w:szCs w:val="28"/>
        </w:rPr>
        <w:t xml:space="preserve"> на компенсацию приобретение топлива и (или) бал</w:t>
      </w:r>
      <w:r w:rsidR="000B0D8B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онного газа и транспортных услуг по их доставке.</w:t>
      </w: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Денежная компенсация предоставляется</w:t>
      </w:r>
      <w:r>
        <w:rPr>
          <w:rFonts w:ascii="Times New Roman" w:hAnsi="Times New Roman"/>
          <w:sz w:val="28"/>
          <w:szCs w:val="28"/>
        </w:rPr>
        <w:t xml:space="preserve"> на каждого члена многодетной семьи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Денежная </w:t>
      </w:r>
      <w:r>
        <w:rPr>
          <w:rFonts w:ascii="Times New Roman" w:hAnsi="Times New Roman"/>
          <w:sz w:val="28"/>
          <w:szCs w:val="28"/>
        </w:rPr>
        <w:t>компенсация предоставляется один раз в календарном году в размере устанавлив</w:t>
      </w:r>
      <w:r>
        <w:rPr>
          <w:rFonts w:ascii="Times New Roman" w:hAnsi="Times New Roman"/>
          <w:sz w:val="28"/>
          <w:szCs w:val="28"/>
        </w:rPr>
        <w:t xml:space="preserve">аемым </w:t>
      </w:r>
      <w:r>
        <w:rPr>
          <w:rFonts w:ascii="Times New Roman" w:hAnsi="Times New Roman"/>
          <w:sz w:val="28"/>
          <w:szCs w:val="28"/>
        </w:rPr>
        <w:t>областным законом об областном бюджете Ленинградской области на очередной финансовый год и на плановый период</w:t>
      </w:r>
      <w:r>
        <w:rPr>
          <w:rFonts w:ascii="Times New Roman" w:hAnsi="Times New Roman"/>
          <w:sz w:val="28"/>
          <w:szCs w:val="28"/>
        </w:rPr>
        <w:t xml:space="preserve"> и индексируется в соответствии с частью 2 статьи 1.8 </w:t>
      </w:r>
      <w:r>
        <w:rPr>
          <w:rFonts w:ascii="Times New Roman" w:hAnsi="Times New Roman"/>
          <w:sz w:val="28"/>
          <w:szCs w:val="28"/>
        </w:rPr>
        <w:lastRenderedPageBreak/>
        <w:t xml:space="preserve">настоящего </w:t>
      </w:r>
      <w:r>
        <w:rPr>
          <w:rFonts w:ascii="Times New Roman" w:hAnsi="Times New Roman"/>
          <w:sz w:val="28"/>
          <w:szCs w:val="28"/>
        </w:rPr>
        <w:t>Кодекса.</w:t>
      </w: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Денежная компенсация предоставляется независимо от получения </w:t>
      </w:r>
      <w:r>
        <w:rPr>
          <w:rFonts w:ascii="Times New Roman" w:hAnsi="Times New Roman"/>
          <w:sz w:val="28"/>
          <w:szCs w:val="28"/>
        </w:rPr>
        <w:t xml:space="preserve">многодетной семьей </w:t>
      </w:r>
      <w:r>
        <w:rPr>
          <w:rFonts w:ascii="Times New Roman" w:hAnsi="Times New Roman"/>
          <w:sz w:val="28"/>
          <w:szCs w:val="28"/>
        </w:rPr>
        <w:t xml:space="preserve">меры социальной поддержки, установленной </w:t>
      </w:r>
      <w:hyperlink w:anchor="Par753" w:tooltip="Статья 9.3. Ежемесячная денежная компенсация части расходов на оплату жилого помещения и коммунальных услуг" w:history="1">
        <w:r>
          <w:rPr>
            <w:rFonts w:ascii="Times New Roman" w:hAnsi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/>
            <w:sz w:val="28"/>
            <w:szCs w:val="28"/>
          </w:rPr>
          <w:t>3.2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настоящего Кодекса.</w:t>
      </w: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енежная компенсация предоставляется независимо от формы собственности жилого помещения и вида жилого фонда.</w:t>
      </w: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Денежная компенсация предоставляется на одно жилое помещение по выбору </w:t>
      </w:r>
      <w:r>
        <w:rPr>
          <w:rFonts w:ascii="Times New Roman" w:hAnsi="Times New Roman"/>
          <w:sz w:val="28"/>
          <w:szCs w:val="28"/>
        </w:rPr>
        <w:t>многодетной семьи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0B0D8B">
      <w:pPr>
        <w:pStyle w:val="ConsPlusNormal"/>
        <w:numPr>
          <w:ilvl w:val="0"/>
          <w:numId w:val="6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Денежная компен</w:t>
      </w:r>
      <w:r>
        <w:rPr>
          <w:rFonts w:ascii="Times New Roman" w:hAnsi="Times New Roman"/>
          <w:sz w:val="28"/>
          <w:szCs w:val="28"/>
        </w:rPr>
        <w:t xml:space="preserve">сация </w:t>
      </w:r>
      <w:r>
        <w:rPr>
          <w:rFonts w:ascii="Times New Roman" w:hAnsi="Times New Roman"/>
          <w:sz w:val="28"/>
          <w:szCs w:val="28"/>
        </w:rPr>
        <w:t>предоставляется</w:t>
      </w:r>
      <w:r>
        <w:rPr>
          <w:rFonts w:ascii="Times New Roman" w:hAnsi="Times New Roman"/>
          <w:sz w:val="28"/>
          <w:szCs w:val="28"/>
        </w:rPr>
        <w:t xml:space="preserve"> в порядке, установленном Правительством Ленинградской области.»;</w:t>
      </w:r>
    </w:p>
    <w:p w:rsidR="00615E6B" w:rsidRDefault="00B5154B" w:rsidP="000B0D8B">
      <w:pPr>
        <w:pStyle w:val="ConsPlusNormal"/>
        <w:numPr>
          <w:ilvl w:val="0"/>
          <w:numId w:val="1"/>
        </w:num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дополнить статьей 3.13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следующего содержания:</w:t>
      </w: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3.1</w:t>
      </w:r>
      <w:r>
        <w:rPr>
          <w:b/>
          <w:sz w:val="28"/>
          <w:szCs w:val="28"/>
        </w:rPr>
        <w:t>3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Е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жемесячная денежная выплата на компенсацию части расходов многодетной семьи на уплату взноса на капитальный </w:t>
      </w:r>
      <w:r>
        <w:rPr>
          <w:rFonts w:ascii="PT Astra Serif" w:hAnsi="PT Astra Serif" w:cs="PT Astra Serif"/>
          <w:b/>
          <w:bCs/>
          <w:sz w:val="28"/>
          <w:szCs w:val="28"/>
        </w:rPr>
        <w:t>ремонт</w:t>
      </w:r>
    </w:p>
    <w:p w:rsidR="00615E6B" w:rsidRDefault="00615E6B" w:rsidP="000B0D8B">
      <w:pPr>
        <w:autoSpaceDE w:val="0"/>
        <w:autoSpaceDN w:val="0"/>
        <w:adjustRightInd w:val="0"/>
        <w:ind w:firstLine="709"/>
        <w:jc w:val="both"/>
        <w:outlineLvl w:val="0"/>
        <w:rPr>
          <w:color w:val="FF0000"/>
          <w:sz w:val="28"/>
          <w:szCs w:val="28"/>
        </w:rPr>
      </w:pPr>
    </w:p>
    <w:p w:rsidR="00615E6B" w:rsidRDefault="00B5154B" w:rsidP="000B0D8B">
      <w:pPr>
        <w:pStyle w:val="ConsPlusNormal"/>
        <w:numPr>
          <w:ilvl w:val="0"/>
          <w:numId w:val="7"/>
        </w:num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793"/>
      <w:bookmarkEnd w:id="1"/>
      <w:r>
        <w:rPr>
          <w:rFonts w:ascii="Times New Roman" w:hAnsi="Times New Roman"/>
          <w:sz w:val="28"/>
          <w:szCs w:val="28"/>
        </w:rPr>
        <w:t xml:space="preserve">Право на ежемесячную денежную </w:t>
      </w:r>
      <w:r>
        <w:rPr>
          <w:rFonts w:ascii="Times New Roman" w:hAnsi="Times New Roman"/>
          <w:sz w:val="28"/>
          <w:szCs w:val="28"/>
        </w:rPr>
        <w:t xml:space="preserve">выплату на </w:t>
      </w:r>
      <w:r>
        <w:rPr>
          <w:rFonts w:ascii="Times New Roman" w:hAnsi="Times New Roman"/>
          <w:sz w:val="28"/>
          <w:szCs w:val="28"/>
        </w:rPr>
        <w:t xml:space="preserve">компенсацию </w:t>
      </w:r>
      <w:r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>расходов</w:t>
      </w:r>
      <w:r>
        <w:rPr>
          <w:rFonts w:ascii="Times New Roman" w:hAnsi="Times New Roman"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sz w:val="28"/>
          <w:szCs w:val="28"/>
        </w:rPr>
        <w:t xml:space="preserve"> на уплату взноса на капитальный ремонт, рассчитанного исходя из минимального размера взноса на капитальный ремонт общего имущества в многоквартирном доме на терри</w:t>
      </w:r>
      <w:r>
        <w:rPr>
          <w:rFonts w:ascii="Times New Roman" w:hAnsi="Times New Roman"/>
          <w:sz w:val="28"/>
          <w:szCs w:val="28"/>
        </w:rPr>
        <w:t>тории Ленинградской области на один квадратный метр общей площади жилого (нежилого) помещения в многоквартирном доме в месяц, установленного на календарный год постановлением Правительства Ленинградской области, и размера регионального стандарта нормативно</w:t>
      </w:r>
      <w:r>
        <w:rPr>
          <w:rFonts w:ascii="Times New Roman" w:hAnsi="Times New Roman"/>
          <w:sz w:val="28"/>
          <w:szCs w:val="28"/>
        </w:rPr>
        <w:t xml:space="preserve">й площади жилого помещения, </w:t>
      </w:r>
      <w:r>
        <w:rPr>
          <w:rFonts w:ascii="Times New Roman" w:hAnsi="Times New Roman"/>
          <w:sz w:val="28"/>
          <w:szCs w:val="28"/>
        </w:rPr>
        <w:t xml:space="preserve">используемой для расчета субсидий, установленного областным </w:t>
      </w:r>
      <w:hyperlink r:id="rId6" w:tooltip="Областной закон Ленинградской области от 30.06.2006 N 45-оз (ред. от 20.12.2010) &quot;О региональных стандартах в жилищно-коммунальной сфере Ленинградской области&quot; (принят ЗС ЛО 31.05.2006){КонсультантПлюс}" w:history="1">
        <w:r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30 июня 2006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45-оз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региональных стандартах в </w:t>
      </w:r>
      <w:r>
        <w:rPr>
          <w:rFonts w:ascii="Times New Roman" w:hAnsi="Times New Roman"/>
          <w:sz w:val="28"/>
          <w:szCs w:val="28"/>
        </w:rPr>
        <w:t>жилищно-коммунальной сфере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в настоящей статье - ежемесячная денежная </w:t>
      </w:r>
      <w:r>
        <w:rPr>
          <w:rFonts w:ascii="Times New Roman" w:hAnsi="Times New Roman"/>
          <w:sz w:val="28"/>
          <w:szCs w:val="28"/>
        </w:rPr>
        <w:t>выплата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предоставляется </w:t>
      </w:r>
      <w:r>
        <w:rPr>
          <w:rFonts w:ascii="Times New Roman" w:hAnsi="Times New Roman"/>
          <w:sz w:val="28"/>
          <w:szCs w:val="28"/>
        </w:rPr>
        <w:t>многодетной семье, имеющей жилое помещение в многоквартирном доме на праве собственности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0B0D8B">
      <w:pPr>
        <w:pStyle w:val="ConsPlusNormal"/>
        <w:numPr>
          <w:ilvl w:val="0"/>
          <w:numId w:val="7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Ежемесячная денежная выплата, </w:t>
      </w:r>
      <w:r>
        <w:rPr>
          <w:rFonts w:ascii="Times New Roman" w:hAnsi="Times New Roman"/>
          <w:sz w:val="28"/>
          <w:szCs w:val="28"/>
        </w:rPr>
        <w:t>в случае на</w:t>
      </w:r>
      <w:r>
        <w:rPr>
          <w:rFonts w:ascii="Times New Roman" w:hAnsi="Times New Roman"/>
          <w:sz w:val="28"/>
          <w:szCs w:val="28"/>
        </w:rPr>
        <w:t>личия в собственности</w:t>
      </w:r>
      <w:r>
        <w:rPr>
          <w:rFonts w:ascii="Times New Roman" w:hAnsi="Times New Roman"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sz w:val="28"/>
          <w:szCs w:val="28"/>
        </w:rPr>
        <w:t xml:space="preserve"> нескольких жилых помещений</w:t>
      </w:r>
      <w:r>
        <w:rPr>
          <w:rFonts w:ascii="Times New Roman" w:hAnsi="Times New Roman"/>
          <w:sz w:val="28"/>
          <w:szCs w:val="28"/>
        </w:rPr>
        <w:t>, предоставляется в</w:t>
      </w:r>
      <w:r>
        <w:rPr>
          <w:rFonts w:ascii="Times New Roman" w:hAnsi="Times New Roman"/>
          <w:sz w:val="28"/>
          <w:szCs w:val="28"/>
        </w:rPr>
        <w:t xml:space="preserve"> одном жилом помещении по выбору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0B0D8B">
      <w:pPr>
        <w:pStyle w:val="ConsPlusNormal"/>
        <w:numPr>
          <w:ilvl w:val="0"/>
          <w:numId w:val="7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Ежемесячная денежная </w:t>
      </w:r>
      <w:r>
        <w:rPr>
          <w:rFonts w:ascii="Times New Roman" w:hAnsi="Times New Roman"/>
          <w:sz w:val="28"/>
          <w:szCs w:val="28"/>
        </w:rPr>
        <w:t>выплата</w:t>
      </w:r>
      <w:r>
        <w:rPr>
          <w:rFonts w:ascii="Times New Roman" w:hAnsi="Times New Roman"/>
          <w:sz w:val="28"/>
          <w:szCs w:val="28"/>
        </w:rPr>
        <w:t xml:space="preserve"> предоставляется в следующих размерах:</w:t>
      </w:r>
    </w:p>
    <w:p w:rsidR="00615E6B" w:rsidRDefault="00B5154B" w:rsidP="000B0D8B">
      <w:pPr>
        <w:pStyle w:val="ConsPlusNormal"/>
        <w:numPr>
          <w:ilvl w:val="0"/>
          <w:numId w:val="8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 процентов 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семьям, имеющим в своем составе трех несовершеннолетних</w:t>
      </w:r>
      <w:r>
        <w:rPr>
          <w:rFonts w:ascii="Times New Roman" w:hAnsi="Times New Roman"/>
          <w:sz w:val="28"/>
          <w:szCs w:val="28"/>
        </w:rPr>
        <w:t xml:space="preserve"> детей;</w:t>
      </w:r>
    </w:p>
    <w:p w:rsidR="00615E6B" w:rsidRDefault="00B5154B" w:rsidP="000B0D8B">
      <w:pPr>
        <w:pStyle w:val="ConsPlusNormal"/>
        <w:numPr>
          <w:ilvl w:val="0"/>
          <w:numId w:val="8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40 процентов - семьям, имеющим в своем составе от </w:t>
      </w:r>
      <w:r>
        <w:rPr>
          <w:rFonts w:ascii="Times New Roman" w:hAnsi="Times New Roman"/>
          <w:sz w:val="28"/>
          <w:szCs w:val="28"/>
        </w:rPr>
        <w:lastRenderedPageBreak/>
        <w:t xml:space="preserve">четырех до семи несовершеннолетних детей; </w:t>
      </w:r>
    </w:p>
    <w:p w:rsidR="00615E6B" w:rsidRDefault="00B5154B" w:rsidP="000B0D8B">
      <w:pPr>
        <w:pStyle w:val="ConsPlusNormal"/>
        <w:numPr>
          <w:ilvl w:val="0"/>
          <w:numId w:val="8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 процентов - семьям, имеющим в своем составе восемь и более несовершеннолетних детей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0B0D8B">
      <w:pPr>
        <w:pStyle w:val="ConsPlusNormal"/>
        <w:numPr>
          <w:ilvl w:val="0"/>
          <w:numId w:val="7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назначения и выплаты ежемесячной денежной </w:t>
      </w:r>
      <w:r>
        <w:rPr>
          <w:rFonts w:ascii="Times New Roman" w:hAnsi="Times New Roman"/>
          <w:sz w:val="28"/>
          <w:szCs w:val="28"/>
        </w:rPr>
        <w:t>выплаты</w:t>
      </w:r>
      <w:r>
        <w:rPr>
          <w:rFonts w:ascii="Times New Roman" w:hAnsi="Times New Roman"/>
          <w:sz w:val="28"/>
          <w:szCs w:val="28"/>
        </w:rPr>
        <w:t xml:space="preserve"> устанавл</w:t>
      </w:r>
      <w:r>
        <w:rPr>
          <w:rFonts w:ascii="Times New Roman" w:hAnsi="Times New Roman"/>
          <w:sz w:val="28"/>
          <w:szCs w:val="28"/>
        </w:rPr>
        <w:t xml:space="preserve">ивается Правительством Ленинградской области.». </w:t>
      </w:r>
    </w:p>
    <w:p w:rsidR="00615E6B" w:rsidRDefault="00615E6B" w:rsidP="000B0D8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5E6B" w:rsidRDefault="00B5154B" w:rsidP="000B0D8B">
      <w:pPr>
        <w:autoSpaceDE w:val="0"/>
        <w:autoSpaceDN w:val="0"/>
        <w:adjustRightInd w:val="0"/>
        <w:ind w:firstLine="709"/>
        <w:jc w:val="both"/>
        <w:outlineLvl w:val="0"/>
        <w:rPr>
          <w:lang w:val="ru"/>
        </w:rPr>
      </w:pPr>
      <w:bookmarkStart w:id="2" w:name="Par794"/>
      <w:bookmarkEnd w:id="2"/>
      <w:r>
        <w:rPr>
          <w:rFonts w:eastAsia="SimSun"/>
          <w:b/>
          <w:bCs/>
          <w:sz w:val="28"/>
          <w:szCs w:val="28"/>
        </w:rPr>
        <w:t>Статья 2</w:t>
      </w:r>
      <w:r>
        <w:rPr>
          <w:rFonts w:eastAsia="SimSun"/>
          <w:sz w:val="28"/>
          <w:szCs w:val="28"/>
        </w:rPr>
        <w:t xml:space="preserve"> </w:t>
      </w:r>
      <w:r>
        <w:rPr>
          <w:rFonts w:eastAsia="SimSun" w:cs="Tahoma"/>
          <w:b/>
          <w:kern w:val="2"/>
          <w:sz w:val="28"/>
          <w:szCs w:val="28"/>
          <w:lang w:val="ru" w:eastAsia="zh-CN" w:bidi="ar"/>
        </w:rPr>
        <w:t>Вступление в силу настоящего областного закона</w:t>
      </w:r>
    </w:p>
    <w:p w:rsidR="00615E6B" w:rsidRDefault="00615E6B" w:rsidP="000B0D8B">
      <w:pPr>
        <w:pStyle w:val="a3"/>
        <w:suppressAutoHyphens/>
        <w:autoSpaceDN w:val="0"/>
        <w:spacing w:before="0" w:beforeAutospacing="0" w:after="0" w:afterAutospacing="0" w:line="240" w:lineRule="auto"/>
        <w:ind w:firstLine="709"/>
        <w:jc w:val="both"/>
        <w:rPr>
          <w:rFonts w:cs="Tahoma"/>
          <w:sz w:val="16"/>
          <w:szCs w:val="16"/>
          <w:lang w:val="ru"/>
        </w:rPr>
      </w:pPr>
    </w:p>
    <w:p w:rsidR="00615E6B" w:rsidRDefault="00B5154B" w:rsidP="000B0D8B">
      <w:pPr>
        <w:pStyle w:val="a3"/>
        <w:numPr>
          <w:ilvl w:val="0"/>
          <w:numId w:val="9"/>
        </w:numPr>
        <w:suppressAutoHyphens/>
        <w:autoSpaceDN w:val="0"/>
        <w:spacing w:before="0" w:beforeAutospacing="0" w:after="0" w:afterAutospacing="0" w:line="240" w:lineRule="auto"/>
        <w:ind w:firstLine="709"/>
        <w:jc w:val="both"/>
        <w:rPr>
          <w:rFonts w:cs="Tahoma"/>
          <w:kern w:val="2"/>
          <w:sz w:val="28"/>
          <w:szCs w:val="28"/>
          <w:lang w:val="ru-RU" w:bidi="ar"/>
        </w:rPr>
      </w:pPr>
      <w:r>
        <w:rPr>
          <w:rFonts w:cs="Tahoma"/>
          <w:kern w:val="2"/>
          <w:sz w:val="28"/>
          <w:szCs w:val="28"/>
          <w:lang w:val="ru" w:bidi="ar"/>
        </w:rPr>
        <w:t>Настоящий областной закон вступает в силу через 10 дней после его официального опубликования</w:t>
      </w:r>
      <w:r>
        <w:rPr>
          <w:rFonts w:cs="Tahoma"/>
          <w:kern w:val="2"/>
          <w:sz w:val="28"/>
          <w:szCs w:val="28"/>
          <w:lang w:val="ru-RU" w:bidi="ar"/>
        </w:rPr>
        <w:t xml:space="preserve"> и распространяется на правоотношения, возникшие с 1 января 2021 года, за исключением положений пункта 4 статьи 1 настоящего областного закона.</w:t>
      </w:r>
    </w:p>
    <w:p w:rsidR="00615E6B" w:rsidRDefault="00B5154B" w:rsidP="000B0D8B">
      <w:pPr>
        <w:pStyle w:val="a3"/>
        <w:numPr>
          <w:ilvl w:val="0"/>
          <w:numId w:val="9"/>
        </w:numPr>
        <w:suppressAutoHyphens/>
        <w:autoSpaceDN w:val="0"/>
        <w:spacing w:before="0" w:beforeAutospacing="0" w:after="0" w:afterAutospacing="0" w:line="240" w:lineRule="auto"/>
        <w:ind w:firstLine="709"/>
        <w:jc w:val="both"/>
        <w:rPr>
          <w:color w:val="2D2D2D"/>
          <w:sz w:val="28"/>
          <w:szCs w:val="28"/>
          <w:shd w:val="clear" w:color="auto" w:fill="FFFFFF"/>
          <w:lang w:val="ru-RU"/>
        </w:rPr>
      </w:pPr>
      <w:r>
        <w:rPr>
          <w:color w:val="2D2D2D"/>
          <w:sz w:val="28"/>
          <w:szCs w:val="28"/>
          <w:shd w:val="clear" w:color="auto" w:fill="FFFFFF"/>
          <w:lang w:val="ru-RU"/>
        </w:rPr>
        <w:t>Положения пункта 4 статьи 1 настоящего областного закона вступают в силу через 10 дней после его официального оп</w:t>
      </w:r>
      <w:r>
        <w:rPr>
          <w:color w:val="2D2D2D"/>
          <w:sz w:val="28"/>
          <w:szCs w:val="28"/>
          <w:shd w:val="clear" w:color="auto" w:fill="FFFFFF"/>
          <w:lang w:val="ru-RU"/>
        </w:rPr>
        <w:t>убликования и распространяются на правоотношения, возникшие с 1 января 2018 года.</w:t>
      </w:r>
      <w:r>
        <w:rPr>
          <w:color w:val="2D2D2D"/>
          <w:sz w:val="28"/>
          <w:szCs w:val="28"/>
          <w:shd w:val="clear" w:color="auto" w:fill="FFFFFF"/>
          <w:lang w:val="ru-RU"/>
        </w:rPr>
        <w:t xml:space="preserve"> </w:t>
      </w:r>
    </w:p>
    <w:p w:rsidR="00615E6B" w:rsidRDefault="00615E6B">
      <w:pPr>
        <w:pStyle w:val="a3"/>
        <w:suppressAutoHyphens/>
        <w:autoSpaceDN w:val="0"/>
        <w:spacing w:before="0" w:beforeAutospacing="0" w:after="0" w:afterAutospacing="0" w:line="240" w:lineRule="auto"/>
        <w:rPr>
          <w:lang w:val="ru"/>
        </w:rPr>
      </w:pPr>
    </w:p>
    <w:p w:rsidR="00615E6B" w:rsidRDefault="00615E6B">
      <w:pPr>
        <w:pStyle w:val="a3"/>
        <w:suppressAutoHyphens/>
        <w:autoSpaceDN w:val="0"/>
        <w:spacing w:before="0" w:beforeAutospacing="0" w:after="0" w:afterAutospacing="0" w:line="240" w:lineRule="auto"/>
        <w:rPr>
          <w:lang w:val="ru"/>
        </w:rPr>
      </w:pPr>
    </w:p>
    <w:p w:rsidR="00615E6B" w:rsidRDefault="00B5154B">
      <w:pPr>
        <w:pStyle w:val="a3"/>
        <w:suppressAutoHyphens/>
        <w:autoSpaceDN w:val="0"/>
        <w:spacing w:before="0" w:beforeAutospacing="0" w:after="0" w:afterAutospacing="0" w:line="240" w:lineRule="auto"/>
        <w:rPr>
          <w:lang w:val="ru"/>
        </w:rPr>
      </w:pPr>
      <w:r>
        <w:rPr>
          <w:rFonts w:cs="Tahoma"/>
          <w:kern w:val="2"/>
          <w:sz w:val="28"/>
          <w:szCs w:val="28"/>
          <w:lang w:val="ru" w:bidi="ar"/>
        </w:rPr>
        <w:t>Г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>убернатор</w:t>
      </w:r>
    </w:p>
    <w:p w:rsidR="00615E6B" w:rsidRDefault="00B5154B">
      <w:pPr>
        <w:pStyle w:val="a3"/>
        <w:suppressAutoHyphens/>
        <w:autoSpaceDN w:val="0"/>
        <w:spacing w:before="0" w:beforeAutospacing="0" w:after="0" w:afterAutospacing="0" w:line="240" w:lineRule="auto"/>
        <w:rPr>
          <w:lang w:val="ru"/>
        </w:rPr>
      </w:pP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Ленинградской области  </w:t>
      </w:r>
      <w:r>
        <w:rPr>
          <w:rFonts w:cs="Tahoma"/>
          <w:color w:val="000000"/>
          <w:kern w:val="2"/>
          <w:sz w:val="28"/>
          <w:szCs w:val="28"/>
          <w:lang w:val="ru-RU" w:bidi="ar"/>
        </w:rPr>
        <w:t xml:space="preserve">    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             </w:t>
      </w:r>
      <w:r>
        <w:rPr>
          <w:rFonts w:cs="Tahoma"/>
          <w:color w:val="000000"/>
          <w:kern w:val="2"/>
          <w:sz w:val="28"/>
          <w:szCs w:val="28"/>
          <w:lang w:val="ru-RU" w:bidi="ar"/>
        </w:rPr>
        <w:t xml:space="preserve"> 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  </w:t>
      </w:r>
      <w:r w:rsidR="00290F9D">
        <w:rPr>
          <w:rFonts w:cs="Tahoma"/>
          <w:color w:val="000000"/>
          <w:kern w:val="2"/>
          <w:sz w:val="28"/>
          <w:szCs w:val="28"/>
          <w:lang w:val="ru" w:bidi="ar"/>
        </w:rPr>
        <w:t xml:space="preserve">      </w:t>
      </w:r>
      <w:r>
        <w:rPr>
          <w:rFonts w:cs="Tahoma"/>
          <w:color w:val="000000"/>
          <w:kern w:val="2"/>
          <w:sz w:val="28"/>
          <w:szCs w:val="28"/>
          <w:lang w:val="ru" w:bidi="ar"/>
        </w:rPr>
        <w:t xml:space="preserve">     А.</w:t>
      </w:r>
      <w:r>
        <w:rPr>
          <w:rFonts w:cs="Tahoma"/>
          <w:color w:val="000000"/>
          <w:kern w:val="2"/>
          <w:sz w:val="28"/>
          <w:szCs w:val="28"/>
          <w:lang w:val="ru-RU" w:bidi="ar"/>
        </w:rPr>
        <w:t xml:space="preserve"> Д</w:t>
      </w:r>
      <w:proofErr w:type="spellStart"/>
      <w:r>
        <w:rPr>
          <w:rFonts w:cs="Tahoma"/>
          <w:color w:val="000000"/>
          <w:kern w:val="2"/>
          <w:sz w:val="28"/>
          <w:szCs w:val="28"/>
          <w:lang w:val="ru" w:bidi="ar"/>
        </w:rPr>
        <w:t>розденко</w:t>
      </w:r>
      <w:proofErr w:type="spellEnd"/>
    </w:p>
    <w:p w:rsidR="00615E6B" w:rsidRDefault="00B5154B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</w:p>
    <w:p w:rsidR="00615E6B" w:rsidRDefault="00B5154B" w:rsidP="00290F9D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ПОЯСНИТЕЛЬНАЯ ЗАПИСКА</w:t>
      </w:r>
    </w:p>
    <w:p w:rsidR="00615E6B" w:rsidRDefault="00B5154B" w:rsidP="00290F9D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к проекту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областного </w:t>
      </w: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>закона</w:t>
      </w:r>
    </w:p>
    <w:p w:rsidR="00615E6B" w:rsidRDefault="00B5154B" w:rsidP="00290F9D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внесении изменений в областной закон</w:t>
      </w:r>
    </w:p>
    <w:p w:rsidR="00615E6B" w:rsidRDefault="00B5154B" w:rsidP="00290F9D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«Социальный кодекс Ленинградской области»</w:t>
      </w:r>
    </w:p>
    <w:p w:rsidR="00615E6B" w:rsidRDefault="00615E6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</w:p>
    <w:p w:rsidR="00615E6B" w:rsidRDefault="00B5154B" w:rsidP="00290F9D">
      <w:pPr>
        <w:pStyle w:val="Standard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Проектом областного закона «</w:t>
      </w:r>
      <w:r w:rsidRPr="000B0D8B"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внесении изменений в областной закон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«Социальный кодекс Ленинградской области» (далее - законопроект) вносятся изменения в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областной закон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«Социальный кодекс Ленинградской области» (д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алее - Социальный кодекс) путем дополнения мер социальной поддержки многодетных семей, проживающих на территории Ленинградской области.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ab/>
        <w:t xml:space="preserve">Предполагается, что законопроект будет распространяться на правоотношения, возникшие с 1 января 2021 года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с отдельными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исключениями.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Предоставление </w:t>
      </w:r>
      <w:r>
        <w:rPr>
          <w:sz w:val="28"/>
          <w:szCs w:val="28"/>
        </w:rPr>
        <w:t>е</w:t>
      </w:r>
      <w:r>
        <w:rPr>
          <w:sz w:val="28"/>
          <w:szCs w:val="28"/>
          <w:shd w:val="clear" w:color="auto" w:fill="FFFFFF"/>
        </w:rPr>
        <w:t>жемесячн</w:t>
      </w:r>
      <w:r>
        <w:rPr>
          <w:sz w:val="28"/>
          <w:szCs w:val="28"/>
          <w:shd w:val="clear" w:color="auto" w:fill="FFFFFF"/>
        </w:rPr>
        <w:t>ой</w:t>
      </w:r>
      <w:r>
        <w:rPr>
          <w:sz w:val="28"/>
          <w:szCs w:val="28"/>
          <w:shd w:val="clear" w:color="auto" w:fill="FFFFFF"/>
        </w:rPr>
        <w:t xml:space="preserve"> компенсационн</w:t>
      </w:r>
      <w:r>
        <w:rPr>
          <w:sz w:val="28"/>
          <w:szCs w:val="28"/>
          <w:shd w:val="clear" w:color="auto" w:fill="FFFFFF"/>
        </w:rPr>
        <w:t>ой</w:t>
      </w:r>
      <w:r>
        <w:rPr>
          <w:sz w:val="28"/>
          <w:szCs w:val="28"/>
          <w:shd w:val="clear" w:color="auto" w:fill="FFFFFF"/>
        </w:rPr>
        <w:t xml:space="preserve"> выплат</w:t>
      </w:r>
      <w:r>
        <w:rPr>
          <w:sz w:val="28"/>
          <w:szCs w:val="28"/>
          <w:shd w:val="clear" w:color="auto" w:fill="FFFFFF"/>
        </w:rPr>
        <w:t>ы</w:t>
      </w:r>
      <w:r>
        <w:rPr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  <w:r>
        <w:rPr>
          <w:sz w:val="28"/>
          <w:szCs w:val="28"/>
          <w:shd w:val="clear" w:color="auto" w:fill="FFFFFF"/>
        </w:rPr>
        <w:t xml:space="preserve"> предлагается распространить на 1 января 2018 года - время введение в действие Социального кодекса.</w:t>
      </w:r>
    </w:p>
    <w:p w:rsidR="00615E6B" w:rsidRDefault="00B5154B" w:rsidP="00290F9D">
      <w:pPr>
        <w:pStyle w:val="Standard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Законопроект разработан в целях с</w:t>
      </w:r>
      <w:r w:rsidRPr="000B0D8B">
        <w:rPr>
          <w:rFonts w:ascii="Times New Roman" w:hAnsi="Times New Roman"/>
          <w:sz w:val="28"/>
          <w:szCs w:val="28"/>
          <w:lang w:val="ru-RU"/>
        </w:rPr>
        <w:t>оздани</w:t>
      </w:r>
      <w:r>
        <w:rPr>
          <w:rFonts w:ascii="Times New Roman" w:hAnsi="Times New Roman"/>
          <w:sz w:val="28"/>
          <w:szCs w:val="28"/>
          <w:lang w:val="ru-RU"/>
        </w:rPr>
        <w:t>я</w:t>
      </w:r>
      <w:r w:rsidRPr="000B0D8B">
        <w:rPr>
          <w:rFonts w:ascii="Times New Roman" w:hAnsi="Times New Roman"/>
          <w:sz w:val="28"/>
          <w:szCs w:val="28"/>
          <w:lang w:val="ru-RU"/>
        </w:rPr>
        <w:t xml:space="preserve"> условий для роста благосостояния </w:t>
      </w:r>
      <w:r>
        <w:rPr>
          <w:rFonts w:ascii="Times New Roman" w:hAnsi="Times New Roman"/>
          <w:sz w:val="28"/>
          <w:szCs w:val="28"/>
          <w:lang w:val="ru-RU"/>
        </w:rPr>
        <w:t>многодетных семей, проживающих на территории Ленинградской области и повышения рож</w:t>
      </w:r>
      <w:r>
        <w:rPr>
          <w:rFonts w:ascii="Times New Roman" w:hAnsi="Times New Roman"/>
          <w:sz w:val="28"/>
          <w:szCs w:val="28"/>
          <w:lang w:val="ru-RU"/>
        </w:rPr>
        <w:t>даемости, путем создания дополнительных благоприятных условий для жизнедеятельности многодетных семей</w:t>
      </w:r>
      <w:r w:rsidR="00290F9D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а также для повышения престижа многодетных семей.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Социальный кодекс дополняется положениями, вводящими</w:t>
      </w:r>
      <w:r>
        <w:rPr>
          <w:rFonts w:eastAsia="Calibri"/>
          <w:bCs/>
          <w:sz w:val="28"/>
          <w:szCs w:val="28"/>
          <w:lang w:eastAsia="en-US"/>
        </w:rPr>
        <w:t xml:space="preserve"> следующие </w:t>
      </w:r>
      <w:r>
        <w:rPr>
          <w:rFonts w:eastAsia="Calibri"/>
          <w:bCs/>
          <w:sz w:val="28"/>
          <w:szCs w:val="28"/>
          <w:lang w:eastAsia="en-US"/>
        </w:rPr>
        <w:t xml:space="preserve">дополнительные меры социальной поддержки </w:t>
      </w:r>
      <w:r>
        <w:rPr>
          <w:rFonts w:eastAsia="Calibri"/>
          <w:bCs/>
          <w:sz w:val="28"/>
          <w:szCs w:val="28"/>
          <w:lang w:eastAsia="en-US"/>
        </w:rPr>
        <w:t>многодетным семьям</w:t>
      </w:r>
      <w:r>
        <w:rPr>
          <w:rFonts w:eastAsia="Calibri"/>
          <w:bCs/>
          <w:sz w:val="28"/>
          <w:szCs w:val="28"/>
          <w:lang w:eastAsia="en-US"/>
        </w:rPr>
        <w:t>:</w:t>
      </w:r>
    </w:p>
    <w:p w:rsidR="00615E6B" w:rsidRDefault="00B5154B" w:rsidP="00290F9D">
      <w:pPr>
        <w:numPr>
          <w:ilvl w:val="0"/>
          <w:numId w:val="10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б</w:t>
      </w:r>
      <w:r>
        <w:rPr>
          <w:sz w:val="28"/>
          <w:szCs w:val="28"/>
        </w:rPr>
        <w:t>есплатное изготовление и ремонт зубных протезов родителям многодетных семей, являющихся пенсионерами</w:t>
      </w:r>
      <w:r>
        <w:rPr>
          <w:sz w:val="28"/>
          <w:szCs w:val="28"/>
        </w:rPr>
        <w:t>;</w:t>
      </w:r>
    </w:p>
    <w:p w:rsidR="00615E6B" w:rsidRDefault="00B5154B" w:rsidP="00290F9D">
      <w:pPr>
        <w:numPr>
          <w:ilvl w:val="0"/>
          <w:numId w:val="10"/>
        </w:num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>жемесячн</w:t>
      </w:r>
      <w:r>
        <w:rPr>
          <w:sz w:val="28"/>
          <w:szCs w:val="28"/>
          <w:shd w:val="clear" w:color="auto" w:fill="FFFFFF"/>
        </w:rPr>
        <w:t>ая</w:t>
      </w:r>
      <w:r>
        <w:rPr>
          <w:sz w:val="28"/>
          <w:szCs w:val="28"/>
          <w:shd w:val="clear" w:color="auto" w:fill="FFFFFF"/>
        </w:rPr>
        <w:t xml:space="preserve"> компенсационн</w:t>
      </w:r>
      <w:r>
        <w:rPr>
          <w:sz w:val="28"/>
          <w:szCs w:val="28"/>
          <w:shd w:val="clear" w:color="auto" w:fill="FFFFFF"/>
        </w:rPr>
        <w:t>ая</w:t>
      </w:r>
      <w:r>
        <w:rPr>
          <w:sz w:val="28"/>
          <w:szCs w:val="28"/>
          <w:shd w:val="clear" w:color="auto" w:fill="FFFFFF"/>
        </w:rPr>
        <w:t xml:space="preserve"> выплат</w:t>
      </w:r>
      <w:r>
        <w:rPr>
          <w:sz w:val="28"/>
          <w:szCs w:val="28"/>
          <w:shd w:val="clear" w:color="auto" w:fill="FFFFFF"/>
        </w:rPr>
        <w:t>а</w:t>
      </w:r>
      <w:r>
        <w:rPr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  <w:r>
        <w:rPr>
          <w:sz w:val="28"/>
          <w:szCs w:val="28"/>
          <w:shd w:val="clear" w:color="auto" w:fill="FFFFFF"/>
        </w:rPr>
        <w:t>;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>компенсаци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части расходов</w:t>
      </w:r>
      <w:r>
        <w:rPr>
          <w:sz w:val="28"/>
          <w:szCs w:val="28"/>
        </w:rPr>
        <w:t xml:space="preserve"> многодетной семьи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приобретение топлива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(или) баллонного газа</w:t>
      </w:r>
      <w:r>
        <w:rPr>
          <w:sz w:val="28"/>
          <w:szCs w:val="28"/>
        </w:rPr>
        <w:t>;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е</w:t>
      </w:r>
      <w:r>
        <w:rPr>
          <w:rFonts w:ascii="PT Astra Serif" w:hAnsi="PT Astra Serif" w:cs="PT Astra Serif"/>
          <w:bCs/>
          <w:sz w:val="28"/>
          <w:szCs w:val="28"/>
        </w:rPr>
        <w:t xml:space="preserve">жемесячная денежная </w:t>
      </w:r>
      <w:r>
        <w:rPr>
          <w:rFonts w:ascii="PT Astra Serif" w:hAnsi="PT Astra Serif" w:cs="PT Astra Serif"/>
          <w:bCs/>
          <w:sz w:val="28"/>
          <w:szCs w:val="28"/>
        </w:rPr>
        <w:t>выплата на компенсацию части расходов многодетной семьи на уплату взноса на капитальный ремонт.</w:t>
      </w:r>
    </w:p>
    <w:p w:rsidR="00615E6B" w:rsidRDefault="00615E6B" w:rsidP="00290F9D">
      <w:pPr>
        <w:autoSpaceDE w:val="0"/>
        <w:autoSpaceDN w:val="0"/>
        <w:adjustRightInd w:val="0"/>
        <w:ind w:firstLine="709"/>
        <w:jc w:val="both"/>
        <w:outlineLvl w:val="0"/>
        <w:rPr>
          <w:rFonts w:eastAsia="Arial"/>
          <w:sz w:val="28"/>
          <w:szCs w:val="28"/>
          <w:shd w:val="clear" w:color="auto" w:fill="FDFDFC"/>
        </w:rPr>
      </w:pP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rFonts w:eastAsia="SimSun"/>
          <w:sz w:val="28"/>
          <w:szCs w:val="28"/>
          <w:shd w:val="clear" w:color="auto" w:fill="FFFFFF"/>
        </w:rPr>
        <w:t xml:space="preserve">При этом предполагается, что правом на компенсацию </w:t>
      </w:r>
      <w:r>
        <w:rPr>
          <w:sz w:val="28"/>
          <w:szCs w:val="28"/>
        </w:rPr>
        <w:t>части расходов</w:t>
      </w:r>
      <w:r>
        <w:rPr>
          <w:sz w:val="28"/>
          <w:szCs w:val="28"/>
        </w:rPr>
        <w:t xml:space="preserve"> многодетной семьи</w:t>
      </w:r>
      <w:r>
        <w:rPr>
          <w:sz w:val="28"/>
          <w:szCs w:val="28"/>
        </w:rPr>
        <w:t xml:space="preserve"> на приобретение топлива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(или) баллонного газа</w:t>
      </w:r>
      <w:r>
        <w:rPr>
          <w:sz w:val="28"/>
          <w:szCs w:val="28"/>
        </w:rPr>
        <w:t xml:space="preserve"> и е</w:t>
      </w:r>
      <w:r>
        <w:rPr>
          <w:rFonts w:ascii="PT Astra Serif" w:hAnsi="PT Astra Serif" w:cs="PT Astra Serif"/>
          <w:bCs/>
          <w:sz w:val="28"/>
          <w:szCs w:val="28"/>
        </w:rPr>
        <w:t>жемесячную денежную выпл</w:t>
      </w:r>
      <w:r>
        <w:rPr>
          <w:rFonts w:ascii="PT Astra Serif" w:hAnsi="PT Astra Serif" w:cs="PT Astra Serif"/>
          <w:bCs/>
          <w:sz w:val="28"/>
          <w:szCs w:val="28"/>
        </w:rPr>
        <w:t>ату на компенсацию части расходов многодетной семьи на уплату взноса на капитальный ремонт</w:t>
      </w:r>
      <w:r>
        <w:rPr>
          <w:sz w:val="28"/>
          <w:szCs w:val="28"/>
        </w:rPr>
        <w:t xml:space="preserve"> смогут воспользоваться </w:t>
      </w:r>
      <w:r>
        <w:rPr>
          <w:sz w:val="28"/>
          <w:szCs w:val="28"/>
        </w:rPr>
        <w:t>м</w:t>
      </w:r>
      <w:r>
        <w:rPr>
          <w:sz w:val="28"/>
          <w:szCs w:val="28"/>
        </w:rPr>
        <w:t>ногодетные семьи и многодетные при</w:t>
      </w:r>
      <w:r>
        <w:rPr>
          <w:sz w:val="28"/>
          <w:szCs w:val="28"/>
        </w:rPr>
        <w:t>ё</w:t>
      </w:r>
      <w:r>
        <w:rPr>
          <w:sz w:val="28"/>
          <w:szCs w:val="28"/>
        </w:rPr>
        <w:t>мные семьи, в которых дети (в том числе принятые на воспитание) и один или оба родителя являются гражданам</w:t>
      </w:r>
      <w:r>
        <w:rPr>
          <w:sz w:val="28"/>
          <w:szCs w:val="28"/>
        </w:rPr>
        <w:t>и Российской Федерации, проживающими на территории Ленинградской области</w:t>
      </w:r>
      <w:r>
        <w:rPr>
          <w:sz w:val="28"/>
          <w:szCs w:val="28"/>
        </w:rPr>
        <w:t>.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sz w:val="28"/>
          <w:szCs w:val="28"/>
          <w:shd w:val="clear" w:color="auto" w:fill="FFFFFF"/>
        </w:rPr>
      </w:pPr>
      <w:r>
        <w:rPr>
          <w:rFonts w:eastAsia="SimSun"/>
          <w:sz w:val="28"/>
          <w:szCs w:val="28"/>
          <w:shd w:val="clear" w:color="auto" w:fill="FFFFFF"/>
        </w:rPr>
        <w:lastRenderedPageBreak/>
        <w:t>О</w:t>
      </w:r>
      <w:r>
        <w:rPr>
          <w:rFonts w:eastAsia="SimSun"/>
          <w:sz w:val="28"/>
          <w:szCs w:val="28"/>
          <w:shd w:val="clear" w:color="auto" w:fill="FFFFFF"/>
        </w:rPr>
        <w:t xml:space="preserve">стальные, предусмотренные настоящим законопроектом меры социальной поддержки, планируется предоставлять многодетным семьям при условии их постоянного проживания на территории Ленинградской области. 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shd w:val="clear" w:color="auto" w:fill="FFFFFF" w:themeFill="background1"/>
        </w:rPr>
      </w:pPr>
      <w:r>
        <w:rPr>
          <w:rFonts w:eastAsia="SimSun"/>
          <w:sz w:val="28"/>
          <w:szCs w:val="28"/>
          <w:shd w:val="clear" w:color="auto" w:fill="FFFFFF"/>
        </w:rPr>
        <w:t>Предлагаемые меры социальной поддержки предполагается уст</w:t>
      </w:r>
      <w:r>
        <w:rPr>
          <w:rFonts w:eastAsia="SimSun"/>
          <w:sz w:val="28"/>
          <w:szCs w:val="28"/>
          <w:shd w:val="clear" w:color="auto" w:fill="FFFFFF"/>
        </w:rPr>
        <w:t xml:space="preserve">ановить для многодетных семей </w:t>
      </w:r>
      <w:r>
        <w:rPr>
          <w:rFonts w:eastAsia="SimSun"/>
          <w:sz w:val="28"/>
          <w:szCs w:val="28"/>
        </w:rPr>
        <w:t>с</w:t>
      </w:r>
      <w:r>
        <w:rPr>
          <w:sz w:val="28"/>
          <w:szCs w:val="28"/>
        </w:rPr>
        <w:t>реднедушевой денежный доход члена семьи (средний денежный доход одиноко проживающего гражданина)</w:t>
      </w:r>
      <w:r>
        <w:rPr>
          <w:sz w:val="28"/>
          <w:szCs w:val="28"/>
        </w:rPr>
        <w:t xml:space="preserve"> которой не превышает величины</w:t>
      </w:r>
      <w:r>
        <w:rPr>
          <w:sz w:val="28"/>
          <w:szCs w:val="28"/>
          <w:shd w:val="clear" w:color="auto" w:fill="FFFFFF" w:themeFill="background1"/>
        </w:rPr>
        <w:t xml:space="preserve"> среднего дохода, сложившегося в Ленинградской области</w:t>
      </w:r>
      <w:r>
        <w:rPr>
          <w:sz w:val="28"/>
          <w:szCs w:val="28"/>
          <w:shd w:val="clear" w:color="auto" w:fill="FFFFFF" w:themeFill="background1"/>
        </w:rPr>
        <w:t>.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shd w:val="clear" w:color="auto" w:fill="FFFFFF" w:themeFill="background1"/>
        </w:rPr>
      </w:pPr>
      <w:r>
        <w:rPr>
          <w:sz w:val="28"/>
          <w:szCs w:val="28"/>
          <w:shd w:val="clear" w:color="auto" w:fill="FFFFFF" w:themeFill="background1"/>
        </w:rPr>
        <w:t>В соответствии со статьей 6 областного зако</w:t>
      </w:r>
      <w:r>
        <w:rPr>
          <w:sz w:val="28"/>
          <w:szCs w:val="28"/>
          <w:shd w:val="clear" w:color="auto" w:fill="FFFFFF" w:themeFill="background1"/>
        </w:rPr>
        <w:t>на от 22</w:t>
      </w:r>
      <w:r w:rsidR="00290F9D">
        <w:rPr>
          <w:sz w:val="28"/>
          <w:szCs w:val="28"/>
          <w:shd w:val="clear" w:color="auto" w:fill="FFFFFF" w:themeFill="background1"/>
        </w:rPr>
        <w:t xml:space="preserve"> декабря </w:t>
      </w:r>
      <w:r>
        <w:rPr>
          <w:sz w:val="28"/>
          <w:szCs w:val="28"/>
          <w:shd w:val="clear" w:color="auto" w:fill="FFFFFF" w:themeFill="background1"/>
        </w:rPr>
        <w:t xml:space="preserve">2020 </w:t>
      </w:r>
      <w:r w:rsidR="00290F9D">
        <w:rPr>
          <w:sz w:val="28"/>
          <w:szCs w:val="28"/>
          <w:shd w:val="clear" w:color="auto" w:fill="FFFFFF" w:themeFill="background1"/>
        </w:rPr>
        <w:t xml:space="preserve">года </w:t>
      </w:r>
      <w:r>
        <w:rPr>
          <w:sz w:val="28"/>
          <w:szCs w:val="28"/>
          <w:shd w:val="clear" w:color="auto" w:fill="FFFFFF" w:themeFill="background1"/>
        </w:rPr>
        <w:t>№ 143-оз «Об областном бюджете Ленинградской области на 2021 и на плановый период 2022-2023 годов» на 2021 год на определения нуждаемости при предоставлении мер социальной поддержки на 2021 год установлена величина среднего дохода (далее-С</w:t>
      </w:r>
      <w:r>
        <w:rPr>
          <w:sz w:val="28"/>
          <w:szCs w:val="28"/>
          <w:shd w:val="clear" w:color="auto" w:fill="FFFFFF" w:themeFill="background1"/>
        </w:rPr>
        <w:t xml:space="preserve">Д), сложившегося в Ленинградской области в размере 32840 рублей. В соответствии с информацией, </w:t>
      </w:r>
      <w:r>
        <w:rPr>
          <w:sz w:val="28"/>
          <w:szCs w:val="28"/>
        </w:rPr>
        <w:t>предоставленной Комитетом по социальной защите населения Ленинградской области от 25</w:t>
      </w:r>
      <w:r w:rsidR="00290F9D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2020 </w:t>
      </w:r>
      <w:r w:rsidR="00290F9D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02-10748/2020, в</w:t>
      </w:r>
      <w:r>
        <w:rPr>
          <w:sz w:val="28"/>
          <w:szCs w:val="28"/>
          <w:shd w:val="clear" w:color="auto" w:fill="FFFFFF" w:themeFill="background1"/>
        </w:rPr>
        <w:t xml:space="preserve"> 2020 году, исходя из размера СД 31900 рублей, кол</w:t>
      </w:r>
      <w:r>
        <w:rPr>
          <w:sz w:val="28"/>
          <w:szCs w:val="28"/>
          <w:shd w:val="clear" w:color="auto" w:fill="FFFFFF" w:themeFill="background1"/>
        </w:rPr>
        <w:t>ичество</w:t>
      </w:r>
      <w:r w:rsidR="00290F9D">
        <w:rPr>
          <w:sz w:val="28"/>
          <w:szCs w:val="28"/>
          <w:shd w:val="clear" w:color="auto" w:fill="FFFFFF" w:themeFill="background1"/>
        </w:rPr>
        <w:t xml:space="preserve"> многодетных (многодетных прием</w:t>
      </w:r>
      <w:r>
        <w:rPr>
          <w:sz w:val="28"/>
          <w:szCs w:val="28"/>
          <w:shd w:val="clear" w:color="auto" w:fill="FFFFFF" w:themeFill="background1"/>
        </w:rPr>
        <w:t xml:space="preserve">ных) семей со среднедушевым доходом члена семьи (далее - СДД) составляло </w:t>
      </w:r>
      <w:r>
        <w:rPr>
          <w:b/>
          <w:bCs/>
          <w:sz w:val="28"/>
          <w:szCs w:val="28"/>
          <w:shd w:val="clear" w:color="auto" w:fill="FFFFFF" w:themeFill="background1"/>
        </w:rPr>
        <w:t>5810</w:t>
      </w:r>
      <w:r>
        <w:rPr>
          <w:sz w:val="28"/>
          <w:szCs w:val="28"/>
          <w:shd w:val="clear" w:color="auto" w:fill="FFFFFF" w:themeFill="background1"/>
        </w:rPr>
        <w:t xml:space="preserve"> семей</w:t>
      </w:r>
      <w:r>
        <w:rPr>
          <w:sz w:val="28"/>
          <w:szCs w:val="28"/>
          <w:shd w:val="clear" w:color="auto" w:fill="FFFFFF" w:themeFill="background1"/>
        </w:rPr>
        <w:t>.</w:t>
      </w:r>
      <w:r>
        <w:rPr>
          <w:sz w:val="28"/>
          <w:szCs w:val="28"/>
          <w:shd w:val="clear" w:color="auto" w:fill="FFFFFF" w:themeFill="background1"/>
        </w:rPr>
        <w:t xml:space="preserve"> 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color w:val="FF0000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 w:themeFill="background1"/>
        </w:rPr>
        <w:t xml:space="preserve">Исключение составляет </w:t>
      </w:r>
      <w:r>
        <w:rPr>
          <w:color w:val="000000" w:themeColor="text1"/>
          <w:sz w:val="28"/>
          <w:szCs w:val="28"/>
          <w:shd w:val="clear" w:color="auto" w:fill="FFFFFF"/>
        </w:rPr>
        <w:t>ежемесячн</w:t>
      </w:r>
      <w:r>
        <w:rPr>
          <w:color w:val="000000" w:themeColor="text1"/>
          <w:sz w:val="28"/>
          <w:szCs w:val="28"/>
          <w:shd w:val="clear" w:color="auto" w:fill="FFFFFF"/>
        </w:rPr>
        <w:t>ая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компенсационн</w:t>
      </w:r>
      <w:r>
        <w:rPr>
          <w:color w:val="000000" w:themeColor="text1"/>
          <w:sz w:val="28"/>
          <w:szCs w:val="28"/>
          <w:shd w:val="clear" w:color="auto" w:fill="FFFFFF"/>
        </w:rPr>
        <w:t>ая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выплат</w:t>
      </w:r>
      <w:r>
        <w:rPr>
          <w:color w:val="000000" w:themeColor="text1"/>
          <w:sz w:val="28"/>
          <w:szCs w:val="28"/>
          <w:shd w:val="clear" w:color="auto" w:fill="FFFFFF"/>
        </w:rPr>
        <w:t>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  <w:r>
        <w:rPr>
          <w:color w:val="000000" w:themeColor="text1"/>
          <w:sz w:val="28"/>
          <w:szCs w:val="28"/>
          <w:shd w:val="clear" w:color="auto" w:fill="FFFFFF"/>
        </w:rPr>
        <w:t>. Указанную меру социальной поддержки, исходя из ее компенсационной сути, предполагается предоставлять вне зависимости от средн</w:t>
      </w:r>
      <w:r>
        <w:rPr>
          <w:color w:val="000000" w:themeColor="text1"/>
          <w:sz w:val="28"/>
          <w:szCs w:val="28"/>
          <w:shd w:val="clear" w:color="auto" w:fill="FFFFFF"/>
        </w:rPr>
        <w:t>едушевого дохода члена многодетной семьи, в которой дети получают пенсию по случаю потери кормильца.</w:t>
      </w:r>
      <w:r>
        <w:rPr>
          <w:color w:val="FF0000"/>
          <w:sz w:val="28"/>
          <w:szCs w:val="28"/>
          <w:shd w:val="clear" w:color="auto" w:fill="FFFFFF"/>
        </w:rPr>
        <w:t xml:space="preserve"> 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Дополнения мер социальной поддержки многодетных семей основывается на следующих положения федерального законодательства.</w:t>
      </w:r>
    </w:p>
    <w:p w:rsidR="00615E6B" w:rsidRDefault="00B5154B" w:rsidP="00290F9D">
      <w:pPr>
        <w:pStyle w:val="HTML"/>
        <w:shd w:val="clear" w:color="auto" w:fill="FFFFFF"/>
        <w:spacing w:after="0" w:line="210" w:lineRule="atLeast"/>
        <w:ind w:firstLine="709"/>
        <w:jc w:val="both"/>
        <w:rPr>
          <w:rFonts w:ascii="Times New Roman" w:hAnsi="Times New Roman" w:hint="default"/>
          <w:bCs/>
          <w:sz w:val="28"/>
          <w:szCs w:val="28"/>
          <w:lang w:val="ru-RU"/>
        </w:rPr>
      </w:pPr>
      <w:r>
        <w:rPr>
          <w:rFonts w:ascii="Times New Roman" w:hAnsi="Times New Roman" w:hint="default"/>
          <w:bCs/>
          <w:sz w:val="28"/>
          <w:szCs w:val="28"/>
          <w:lang w:val="ru-RU"/>
        </w:rPr>
        <w:t xml:space="preserve">В соответствии с пунктом ж.1 </w:t>
      </w:r>
      <w:r w:rsidR="00290F9D">
        <w:rPr>
          <w:rFonts w:ascii="Times New Roman" w:hAnsi="Times New Roman" w:hint="default"/>
          <w:bCs/>
          <w:color w:val="000000"/>
          <w:sz w:val="28"/>
          <w:szCs w:val="28"/>
          <w:shd w:val="clear" w:color="auto" w:fill="FFFFFF"/>
          <w:lang w:val="ru-RU"/>
        </w:rPr>
        <w:t>части 1 статьи 72</w:t>
      </w:r>
      <w:r>
        <w:rPr>
          <w:rFonts w:ascii="Times New Roman" w:hAnsi="Times New Roman" w:hint="default"/>
          <w:bCs/>
          <w:color w:val="000000"/>
          <w:sz w:val="28"/>
          <w:szCs w:val="28"/>
          <w:shd w:val="clear" w:color="auto" w:fill="FFFFFF"/>
          <w:lang w:val="ru-RU"/>
        </w:rPr>
        <w:t xml:space="preserve"> Конституции Российской Федерации, в совместном ведении Российской Федерации и субъектов Российской Федерации находятся вопросы </w:t>
      </w:r>
      <w:r w:rsidRPr="000B0D8B">
        <w:rPr>
          <w:rFonts w:ascii="Times New Roman" w:hAnsi="Times New Roman" w:hint="default"/>
          <w:bCs/>
          <w:color w:val="000000"/>
          <w:sz w:val="28"/>
          <w:szCs w:val="28"/>
          <w:shd w:val="clear" w:color="auto" w:fill="FFFFFF"/>
          <w:lang w:val="ru-RU"/>
        </w:rPr>
        <w:t>защит</w:t>
      </w:r>
      <w:r>
        <w:rPr>
          <w:rFonts w:ascii="Times New Roman" w:hAnsi="Times New Roman" w:hint="default"/>
          <w:bCs/>
          <w:color w:val="000000"/>
          <w:sz w:val="28"/>
          <w:szCs w:val="28"/>
          <w:shd w:val="clear" w:color="auto" w:fill="FFFFFF"/>
          <w:lang w:val="ru-RU"/>
        </w:rPr>
        <w:t>ы</w:t>
      </w:r>
      <w:r w:rsidRPr="000B0D8B">
        <w:rPr>
          <w:rFonts w:ascii="Times New Roman" w:hAnsi="Times New Roman" w:hint="default"/>
          <w:bCs/>
          <w:color w:val="000000"/>
          <w:sz w:val="28"/>
          <w:szCs w:val="28"/>
          <w:shd w:val="clear" w:color="auto" w:fill="FFFFFF"/>
          <w:lang w:val="ru-RU"/>
        </w:rPr>
        <w:t xml:space="preserve"> семьи, материнства, отцовства и детства; создание условий для достойного воспитания детей в семье</w:t>
      </w:r>
      <w:r>
        <w:rPr>
          <w:rFonts w:ascii="Times New Roman" w:hAnsi="Times New Roman" w:hint="default"/>
          <w:bCs/>
          <w:color w:val="000000"/>
          <w:sz w:val="28"/>
          <w:szCs w:val="28"/>
          <w:shd w:val="clear" w:color="auto" w:fill="FFFFFF"/>
          <w:lang w:val="ru-RU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</w:t>
      </w:r>
      <w:r>
        <w:rPr>
          <w:rFonts w:ascii="Times New Roman" w:hAnsi="Times New Roman"/>
          <w:bCs/>
          <w:sz w:val="28"/>
          <w:szCs w:val="28"/>
        </w:rPr>
        <w:t>ответствии с пунктом 24). части 2 статьи 26.3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к полномоч</w:t>
      </w:r>
      <w:r>
        <w:rPr>
          <w:rFonts w:ascii="Times New Roman" w:hAnsi="Times New Roman"/>
          <w:bCs/>
          <w:sz w:val="28"/>
          <w:szCs w:val="28"/>
        </w:rPr>
        <w:t>иям органов государственной власти субъекта Российской Федерации по предметам совместного ведения, осуществляемыми этими органами за счёт средств субъекта Российской Федерации (за исключением субвенций из федерального бюджета) относятся, в том числе, и реш</w:t>
      </w:r>
      <w:r>
        <w:rPr>
          <w:rFonts w:ascii="Times New Roman" w:hAnsi="Times New Roman"/>
          <w:bCs/>
          <w:sz w:val="28"/>
          <w:szCs w:val="28"/>
        </w:rPr>
        <w:t xml:space="preserve">ение вопросов 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t>социальной поддержки и социального обслуживания граждан пожилого возраста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t xml:space="preserve"> и инвалидов, а также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t xml:space="preserve">семей, имеющих детей (в том 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lastRenderedPageBreak/>
        <w:t>числе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t>многодетных семей, одиноких родителей)</w:t>
      </w:r>
      <w:r>
        <w:rPr>
          <w:rFonts w:ascii="Times New Roman" w:eastAsia="serif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со статьей 5 Федерального закона от 17 июля 1999 года № </w:t>
      </w:r>
      <w:r>
        <w:rPr>
          <w:rFonts w:ascii="Times New Roman" w:hAnsi="Times New Roman"/>
          <w:bCs/>
          <w:sz w:val="28"/>
          <w:szCs w:val="28"/>
        </w:rPr>
        <w:t>178-ФЗ «О государственной социальной помощи», субъект Российской Федерации вправе за счёт средств бюджета субъекта Российской Федерации вводить дополнительные меры социальной поддержки, в том числе и в натуральной форме.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Социальный кодекс предлагается допо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лнить статей 3.</w:t>
      </w:r>
      <w:r>
        <w:rPr>
          <w:rFonts w:ascii="Times New Roman" w:hAnsi="Times New Roman"/>
          <w:bCs/>
          <w:sz w:val="28"/>
          <w:szCs w:val="28"/>
        </w:rPr>
        <w:t>10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дополняющей перечень мер социальной поддержки многодетных семей в виде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есплатного изготовления и ремонта зубных протезов родителям многодетных семей, являющихся пенсионерами по старости. 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Медицинская услуга по зубопротезированию не </w:t>
      </w:r>
      <w:r>
        <w:rPr>
          <w:rFonts w:ascii="Times New Roman" w:hAnsi="Times New Roman"/>
          <w:bCs/>
          <w:sz w:val="28"/>
          <w:szCs w:val="28"/>
        </w:rPr>
        <w:t>входит в перечень услуг по обязательному медицинскому страхованию и оказывается только на платной основе. Вместе с тем, потребность у родителей многодетной семьи в указанной услуге очень высока. Это объясняется как усиленной нагрузкой на женский организм в</w:t>
      </w:r>
      <w:r>
        <w:rPr>
          <w:rFonts w:ascii="Times New Roman" w:hAnsi="Times New Roman"/>
          <w:bCs/>
          <w:sz w:val="28"/>
          <w:szCs w:val="28"/>
        </w:rPr>
        <w:t>о время беременности, так и высокой стоимостью указанной услуги. Особенно сложно изыскать средства на проведения зубопротезирования родителям многодетной семьи, являющимся пенсионерами по старости.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/>
          <w:bCs/>
          <w:sz w:val="28"/>
          <w:szCs w:val="28"/>
        </w:rPr>
        <w:t>В Ленинградской области мера социальной поддержки по изгот</w:t>
      </w:r>
      <w:r>
        <w:rPr>
          <w:rFonts w:ascii="Times New Roman" w:hAnsi="Times New Roman"/>
          <w:bCs/>
          <w:sz w:val="28"/>
          <w:szCs w:val="28"/>
        </w:rPr>
        <w:t>овлению и рем</w:t>
      </w:r>
      <w:r>
        <w:rPr>
          <w:rFonts w:ascii="Times New Roman" w:hAnsi="Times New Roman"/>
          <w:bCs/>
          <w:sz w:val="28"/>
          <w:szCs w:val="28"/>
          <w:shd w:val="clear" w:color="auto" w:fill="FFFFFF" w:themeFill="background1"/>
        </w:rPr>
        <w:t>онту зубных протезов</w:t>
      </w:r>
      <w:r>
        <w:rPr>
          <w:rFonts w:ascii="Times New Roman" w:hAnsi="Times New Roman"/>
          <w:bCs/>
          <w:sz w:val="28"/>
          <w:szCs w:val="28"/>
          <w:shd w:val="clear" w:color="auto" w:fill="FFFFFF" w:themeFill="background1"/>
        </w:rPr>
        <w:t xml:space="preserve"> предоставляется лицам, имеющим звание «Ветеран труда», труженикам тыла и жертвам политических репрессий. Большинство родителей многодетных семей не являются лицами, относящимися к той и</w:t>
      </w:r>
      <w:r w:rsidR="00290F9D">
        <w:rPr>
          <w:rFonts w:ascii="Times New Roman" w:hAnsi="Times New Roman"/>
          <w:bCs/>
          <w:sz w:val="28"/>
          <w:szCs w:val="28"/>
          <w:shd w:val="clear" w:color="auto" w:fill="FFFFFF" w:themeFill="background1"/>
        </w:rPr>
        <w:t xml:space="preserve">ли иной категории как областных, </w:t>
      </w:r>
      <w:r>
        <w:rPr>
          <w:rFonts w:ascii="Times New Roman" w:hAnsi="Times New Roman"/>
          <w:bCs/>
          <w:sz w:val="28"/>
          <w:szCs w:val="28"/>
          <w:shd w:val="clear" w:color="auto" w:fill="FFFFFF" w:themeFill="background1"/>
        </w:rPr>
        <w:t>так и</w:t>
      </w:r>
      <w:r>
        <w:rPr>
          <w:rFonts w:ascii="Times New Roman" w:hAnsi="Times New Roman"/>
          <w:bCs/>
          <w:sz w:val="28"/>
          <w:szCs w:val="28"/>
          <w:shd w:val="clear" w:color="auto" w:fill="FFFFFF" w:themeFill="background1"/>
        </w:rPr>
        <w:t xml:space="preserve"> федеральных льготников по предлагаемой к введению мере социальной поддержки.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Проектируемой статьей 3.10 предполагается, что р</w:t>
      </w:r>
      <w:r>
        <w:rPr>
          <w:rFonts w:ascii="Times New Roman" w:hAnsi="Times New Roman"/>
          <w:sz w:val="28"/>
          <w:szCs w:val="28"/>
        </w:rPr>
        <w:t>одители многодетной семьи, являющиеся пенсионерами по старости</w:t>
      </w:r>
      <w:r w:rsidR="00290F9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будут иметь право на бесплатное изготовление и ремонт зубных протезов (кроме расходов на оплату стоимости драгоценных металлов и металлокерамики) (далее- зубопротезирование). Зубопротезирование</w:t>
      </w:r>
      <w:r>
        <w:rPr>
          <w:rFonts w:ascii="Times New Roman" w:hAnsi="Times New Roman"/>
          <w:sz w:val="28"/>
          <w:szCs w:val="28"/>
        </w:rPr>
        <w:t xml:space="preserve"> предполагается предоставлять </w:t>
      </w:r>
      <w:r>
        <w:rPr>
          <w:rFonts w:ascii="Times New Roman" w:hAnsi="Times New Roman"/>
          <w:sz w:val="28"/>
          <w:szCs w:val="28"/>
        </w:rPr>
        <w:t xml:space="preserve">один раз в пять лет </w:t>
      </w:r>
      <w:r>
        <w:rPr>
          <w:rFonts w:ascii="Times New Roman" w:hAnsi="Times New Roman"/>
          <w:bCs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одителям многодетной семьи, являющимся пенсионерами по старости </w:t>
      </w:r>
      <w:r>
        <w:rPr>
          <w:rFonts w:ascii="Times New Roman" w:hAnsi="Times New Roman"/>
          <w:sz w:val="28"/>
          <w:szCs w:val="28"/>
        </w:rPr>
        <w:t>нуждающим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ся по медицинским показаниям в этой мере социальной поддержки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Зубопротезирование </w:t>
      </w:r>
      <w:r>
        <w:rPr>
          <w:rFonts w:ascii="Times New Roman" w:hAnsi="Times New Roman"/>
          <w:sz w:val="28"/>
          <w:szCs w:val="28"/>
        </w:rPr>
        <w:t>предполагается предоставлять в</w:t>
      </w:r>
      <w:r>
        <w:rPr>
          <w:rFonts w:ascii="Times New Roman" w:hAnsi="Times New Roman"/>
          <w:sz w:val="28"/>
          <w:szCs w:val="28"/>
        </w:rPr>
        <w:t xml:space="preserve"> порядке,</w:t>
      </w:r>
      <w:r>
        <w:rPr>
          <w:rFonts w:ascii="Times New Roman" w:hAnsi="Times New Roman"/>
          <w:sz w:val="28"/>
          <w:szCs w:val="28"/>
        </w:rPr>
        <w:t xml:space="preserve"> установл</w:t>
      </w:r>
      <w:r>
        <w:rPr>
          <w:rFonts w:ascii="Times New Roman" w:hAnsi="Times New Roman"/>
          <w:sz w:val="28"/>
          <w:szCs w:val="28"/>
        </w:rPr>
        <w:t>енном постановлением Правительства Ленинградской области в пределах средств</w:t>
      </w:r>
      <w:r w:rsidR="00290F9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предусмотренных </w:t>
      </w:r>
      <w:r>
        <w:rPr>
          <w:rFonts w:ascii="Times New Roman" w:hAnsi="Times New Roman"/>
          <w:sz w:val="28"/>
          <w:szCs w:val="28"/>
        </w:rPr>
        <w:t>областным законом об областном бюджете Ленинградской области на очередной финансовый год и на плановый период</w:t>
      </w:r>
      <w:r>
        <w:rPr>
          <w:rFonts w:ascii="Times New Roman" w:hAnsi="Times New Roman"/>
          <w:sz w:val="28"/>
          <w:szCs w:val="28"/>
        </w:rPr>
        <w:t xml:space="preserve"> на указанные выше цели. Указанная мера социальной подд</w:t>
      </w:r>
      <w:r>
        <w:rPr>
          <w:rFonts w:ascii="Times New Roman" w:hAnsi="Times New Roman"/>
          <w:sz w:val="28"/>
          <w:szCs w:val="28"/>
        </w:rPr>
        <w:t>ержки является достаточно распространенной региональной дополнительной мерой социальной поддержки многодетных семей.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Социальный кодекс предлагается дополнить статьей 3.11, дополняющей перечень мер социальной поддержки </w:t>
      </w:r>
      <w:r>
        <w:rPr>
          <w:sz w:val="28"/>
          <w:szCs w:val="28"/>
        </w:rPr>
        <w:t>е</w:t>
      </w:r>
      <w:r>
        <w:rPr>
          <w:b/>
          <w:sz w:val="28"/>
          <w:szCs w:val="28"/>
          <w:shd w:val="clear" w:color="auto" w:fill="FFFFFF"/>
        </w:rPr>
        <w:t>жемесячн</w:t>
      </w:r>
      <w:r>
        <w:rPr>
          <w:b/>
          <w:sz w:val="28"/>
          <w:szCs w:val="28"/>
          <w:shd w:val="clear" w:color="auto" w:fill="FFFFFF"/>
        </w:rPr>
        <w:t>ой</w:t>
      </w:r>
      <w:r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lastRenderedPageBreak/>
        <w:t>компенсационн</w:t>
      </w:r>
      <w:r>
        <w:rPr>
          <w:b/>
          <w:sz w:val="28"/>
          <w:szCs w:val="28"/>
          <w:shd w:val="clear" w:color="auto" w:fill="FFFFFF"/>
        </w:rPr>
        <w:t>ой</w:t>
      </w:r>
      <w:r>
        <w:rPr>
          <w:b/>
          <w:sz w:val="28"/>
          <w:szCs w:val="28"/>
          <w:shd w:val="clear" w:color="auto" w:fill="FFFFFF"/>
        </w:rPr>
        <w:t xml:space="preserve"> выплат</w:t>
      </w:r>
      <w:r>
        <w:rPr>
          <w:b/>
          <w:sz w:val="28"/>
          <w:szCs w:val="28"/>
          <w:shd w:val="clear" w:color="auto" w:fill="FFFFFF"/>
        </w:rPr>
        <w:t>ой</w:t>
      </w:r>
      <w:r>
        <w:rPr>
          <w:b/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</w:p>
    <w:p w:rsidR="00615E6B" w:rsidRPr="000B0D8B" w:rsidRDefault="00B5154B" w:rsidP="00290F9D">
      <w:pPr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</w:pPr>
      <w:r w:rsidRPr="000B0D8B"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Потеря кормильца – это безусловная боль утраты для близких родственников. При этом возрастают финансовые сложности в связи с </w:t>
      </w:r>
      <w:r w:rsidRPr="000B0D8B"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сокращением (или полной утратой) основных источников доходов для родных, которые находились на его финансовом попечении. Под потерей в данном контексте подразумевается смерть (гибель) или безвестн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ая</w:t>
      </w:r>
      <w:r w:rsidRPr="000B0D8B"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 пропаж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а</w:t>
      </w:r>
      <w:r w:rsidRPr="000B0D8B"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 человека, которая подтверждена документально.</w:t>
      </w:r>
    </w:p>
    <w:p w:rsidR="00615E6B" w:rsidRDefault="00B5154B" w:rsidP="00290F9D">
      <w:pPr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</w:pP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В ц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елях компенсации негативных финансовых последствий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 лиц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ам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, которые находились на иждивении умершего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 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(безвестно пропавшего)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, в том числе и детям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 в Российской Федерации предусмотрены три вида пенсий:</w:t>
      </w:r>
    </w:p>
    <w:p w:rsidR="00615E6B" w:rsidRDefault="00B5154B" w:rsidP="00290F9D">
      <w:pPr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</w:pP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с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траховая пенсия по случаю потери кормильца;</w:t>
      </w:r>
    </w:p>
    <w:p w:rsidR="00615E6B" w:rsidRDefault="00B5154B" w:rsidP="00290F9D">
      <w:pPr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</w:pP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с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 xml:space="preserve">оциальная 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пенсия по случаю потери кормильца;</w:t>
      </w:r>
    </w:p>
    <w:p w:rsidR="00615E6B" w:rsidRDefault="00B5154B" w:rsidP="00290F9D">
      <w:pPr>
        <w:ind w:firstLine="709"/>
        <w:jc w:val="both"/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</w:pP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г</w:t>
      </w:r>
      <w:r>
        <w:rPr>
          <w:rFonts w:eastAsia="sans-serif"/>
          <w:color w:val="000000"/>
          <w:sz w:val="28"/>
          <w:szCs w:val="28"/>
          <w:shd w:val="clear" w:color="auto" w:fill="FFFFFF"/>
          <w:lang w:eastAsia="zh-CN" w:bidi="ar"/>
        </w:rPr>
        <w:t>осударственная пенсия по случаю потери кормильца.</w:t>
      </w:r>
    </w:p>
    <w:p w:rsidR="00615E6B" w:rsidRDefault="00B5154B" w:rsidP="00290F9D">
      <w:pPr>
        <w:pStyle w:val="Standard"/>
        <w:spacing w:after="0" w:line="240" w:lineRule="auto"/>
        <w:ind w:firstLine="709"/>
        <w:jc w:val="both"/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</w:pP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>Вместе с тем, субъектам</w:t>
      </w:r>
      <w:r w:rsidR="00290F9D"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>,</w:t>
      </w: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 xml:space="preserve"> особо нуждающимся в заботе государства, субъекты Российской Федерации вправе устанавливать дополнительные меры социальной поддержки. Многодетные с</w:t>
      </w: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 xml:space="preserve">емьи особо поддерживаются государством. </w:t>
      </w:r>
    </w:p>
    <w:p w:rsidR="00615E6B" w:rsidRDefault="00B5154B" w:rsidP="00290F9D">
      <w:pPr>
        <w:pStyle w:val="Standard"/>
        <w:spacing w:after="0" w:line="240" w:lineRule="auto"/>
        <w:ind w:firstLine="709"/>
        <w:jc w:val="both"/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</w:pP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>В целях возмещения расходов в связи с ростом стоимости жизни детям из многодетной семьи, получающим пенсию по случаю потери кормильца в отдельных субъектах Российской Федерации устанавливаются ежемесячные компенсаци</w:t>
      </w: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 xml:space="preserve">онные выплаты. Так в Санкт-Петербурге такая выплата на каждого ребенка многодетной семьи введена с 2017 года, тогда она составляла 3 767 рублей на каждого ребенка. В 2020 году ее размер составлял 4 312 руб. на каждого ребенка. </w:t>
      </w:r>
    </w:p>
    <w:p w:rsidR="00615E6B" w:rsidRDefault="00B5154B" w:rsidP="00290F9D">
      <w:pPr>
        <w:autoSpaceDE w:val="0"/>
        <w:autoSpaceDN w:val="0"/>
        <w:adjustRightInd w:val="0"/>
        <w:ind w:firstLineChars="225" w:firstLine="63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Законопроектом п</w:t>
      </w:r>
      <w:r>
        <w:rPr>
          <w:sz w:val="28"/>
          <w:szCs w:val="28"/>
        </w:rPr>
        <w:t>раво 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>
        <w:rPr>
          <w:sz w:val="28"/>
          <w:szCs w:val="28"/>
          <w:shd w:val="clear" w:color="auto" w:fill="FFFFFF"/>
        </w:rPr>
        <w:t>жемесячн</w:t>
      </w:r>
      <w:r>
        <w:rPr>
          <w:sz w:val="28"/>
          <w:szCs w:val="28"/>
          <w:shd w:val="clear" w:color="auto" w:fill="FFFFFF"/>
        </w:rPr>
        <w:t>ую</w:t>
      </w:r>
      <w:r>
        <w:rPr>
          <w:sz w:val="28"/>
          <w:szCs w:val="28"/>
          <w:shd w:val="clear" w:color="auto" w:fill="FFFFFF"/>
        </w:rPr>
        <w:t xml:space="preserve"> компенсационн</w:t>
      </w:r>
      <w:r>
        <w:rPr>
          <w:sz w:val="28"/>
          <w:szCs w:val="28"/>
          <w:shd w:val="clear" w:color="auto" w:fill="FFFFFF"/>
        </w:rPr>
        <w:t>ую</w:t>
      </w:r>
      <w:r>
        <w:rPr>
          <w:sz w:val="28"/>
          <w:szCs w:val="28"/>
          <w:shd w:val="clear" w:color="auto" w:fill="FFFFFF"/>
        </w:rPr>
        <w:t xml:space="preserve"> выплат</w:t>
      </w:r>
      <w:r>
        <w:rPr>
          <w:sz w:val="28"/>
          <w:szCs w:val="28"/>
          <w:shd w:val="clear" w:color="auto" w:fill="FFFFFF"/>
        </w:rPr>
        <w:t>у</w:t>
      </w:r>
      <w:r>
        <w:rPr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  <w:r>
        <w:rPr>
          <w:sz w:val="28"/>
          <w:szCs w:val="28"/>
        </w:rPr>
        <w:t xml:space="preserve"> (далее - ежемесячная компенсационная выплата) </w:t>
      </w:r>
      <w:r>
        <w:rPr>
          <w:sz w:val="28"/>
          <w:szCs w:val="28"/>
        </w:rPr>
        <w:t xml:space="preserve">предполагается </w:t>
      </w:r>
      <w:r>
        <w:rPr>
          <w:sz w:val="28"/>
          <w:szCs w:val="28"/>
        </w:rPr>
        <w:t>предоставлят</w:t>
      </w:r>
      <w:r>
        <w:rPr>
          <w:sz w:val="28"/>
          <w:szCs w:val="28"/>
        </w:rPr>
        <w:t>ь каждому ребенку м</w:t>
      </w:r>
      <w:r>
        <w:rPr>
          <w:sz w:val="28"/>
          <w:szCs w:val="28"/>
        </w:rPr>
        <w:t>ногодетной семьи</w:t>
      </w:r>
      <w:r>
        <w:rPr>
          <w:sz w:val="28"/>
          <w:szCs w:val="28"/>
        </w:rPr>
        <w:t>, получающ</w:t>
      </w:r>
      <w:r>
        <w:rPr>
          <w:sz w:val="28"/>
          <w:szCs w:val="28"/>
        </w:rPr>
        <w:t>ему</w:t>
      </w:r>
      <w:r>
        <w:rPr>
          <w:sz w:val="28"/>
          <w:szCs w:val="28"/>
        </w:rPr>
        <w:t xml:space="preserve"> пенсию по случаю потер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кормильца.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 </w:t>
      </w:r>
      <w:r>
        <w:rPr>
          <w:sz w:val="28"/>
          <w:szCs w:val="28"/>
        </w:rPr>
        <w:t xml:space="preserve">ежемесячной компенсационной выплаты </w:t>
      </w:r>
      <w:r>
        <w:rPr>
          <w:sz w:val="28"/>
          <w:szCs w:val="28"/>
        </w:rPr>
        <w:t xml:space="preserve">предлагается </w:t>
      </w:r>
      <w:r>
        <w:rPr>
          <w:sz w:val="28"/>
          <w:szCs w:val="28"/>
        </w:rPr>
        <w:t>устанавлива</w:t>
      </w:r>
      <w:r>
        <w:rPr>
          <w:sz w:val="28"/>
          <w:szCs w:val="28"/>
        </w:rPr>
        <w:t>ть</w:t>
      </w:r>
      <w:r>
        <w:rPr>
          <w:sz w:val="28"/>
          <w:szCs w:val="28"/>
        </w:rPr>
        <w:t xml:space="preserve"> областным законом об областном бюджете Ленинградской области на очередной финансовый год и на плановый период</w:t>
      </w:r>
      <w:r>
        <w:rPr>
          <w:sz w:val="28"/>
          <w:szCs w:val="28"/>
        </w:rPr>
        <w:t>, предусматр</w:t>
      </w:r>
      <w:r>
        <w:rPr>
          <w:sz w:val="28"/>
          <w:szCs w:val="28"/>
        </w:rPr>
        <w:t>ивается его</w:t>
      </w:r>
      <w:r>
        <w:rPr>
          <w:sz w:val="28"/>
          <w:szCs w:val="28"/>
        </w:rPr>
        <w:t xml:space="preserve"> индекс</w:t>
      </w:r>
      <w:r>
        <w:rPr>
          <w:sz w:val="28"/>
          <w:szCs w:val="28"/>
        </w:rPr>
        <w:t>ация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общем порядке, в </w:t>
      </w:r>
      <w:r>
        <w:rPr>
          <w:sz w:val="28"/>
          <w:szCs w:val="28"/>
        </w:rPr>
        <w:t xml:space="preserve">соответствии с </w:t>
      </w:r>
      <w:hyperlink w:anchor="Par148" w:tooltip="2. Индексация размера мер социальной поддержки и размера государственной социальной помощи устанавливается областным законом об областном бюджете Ленинградской области на соответствующий финансовый год и на плановый период, если это предусмотрено настоящим Кодексом." w:history="1">
        <w:r>
          <w:rPr>
            <w:sz w:val="28"/>
            <w:szCs w:val="28"/>
          </w:rPr>
          <w:t>частью 2 статьи 1.8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Социального к</w:t>
      </w:r>
      <w:r>
        <w:rPr>
          <w:sz w:val="28"/>
          <w:szCs w:val="28"/>
        </w:rPr>
        <w:t>одекса</w:t>
      </w:r>
      <w:r>
        <w:rPr>
          <w:sz w:val="28"/>
          <w:szCs w:val="28"/>
        </w:rPr>
        <w:t xml:space="preserve">. 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Предполагается, что Порядок предоставления е</w:t>
      </w:r>
      <w:r>
        <w:rPr>
          <w:sz w:val="28"/>
          <w:szCs w:val="28"/>
        </w:rPr>
        <w:t>жемесячн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компенсационн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выплат</w:t>
      </w:r>
      <w:r>
        <w:rPr>
          <w:sz w:val="28"/>
          <w:szCs w:val="28"/>
        </w:rPr>
        <w:t>ы будет устанавливаться</w:t>
      </w:r>
      <w:r>
        <w:rPr>
          <w:sz w:val="28"/>
          <w:szCs w:val="28"/>
        </w:rPr>
        <w:t xml:space="preserve"> Правительством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Ленинградской области с учетом следующего. Е</w:t>
      </w:r>
      <w:r>
        <w:rPr>
          <w:sz w:val="28"/>
          <w:szCs w:val="28"/>
        </w:rPr>
        <w:t xml:space="preserve">жемесячная компенсационная выплата </w:t>
      </w:r>
      <w:r>
        <w:rPr>
          <w:sz w:val="28"/>
          <w:szCs w:val="28"/>
        </w:rPr>
        <w:t>будет назначаться после вступления в силу соответствующих изменений в Социальный кодекс после подачи заявления законным представителем ребенка в интересах каждого ребенка многод</w:t>
      </w:r>
      <w:r>
        <w:rPr>
          <w:sz w:val="28"/>
          <w:szCs w:val="28"/>
        </w:rPr>
        <w:t>етной семьи, которому назначена пенсия по случаю потере кормильца. При этом е</w:t>
      </w:r>
      <w:r>
        <w:rPr>
          <w:sz w:val="28"/>
          <w:szCs w:val="28"/>
        </w:rPr>
        <w:t>жемесячная компенсационная выплата</w:t>
      </w:r>
      <w:r>
        <w:rPr>
          <w:sz w:val="28"/>
          <w:szCs w:val="28"/>
        </w:rPr>
        <w:t xml:space="preserve"> может быть </w:t>
      </w:r>
      <w:r>
        <w:rPr>
          <w:sz w:val="28"/>
          <w:szCs w:val="28"/>
        </w:rPr>
        <w:lastRenderedPageBreak/>
        <w:t>назначена и за предыдущий период, но не более чем до 1 января 2018 года при условии, что заявление с полным пакетом необходимых докум</w:t>
      </w:r>
      <w:r>
        <w:rPr>
          <w:sz w:val="28"/>
          <w:szCs w:val="28"/>
        </w:rPr>
        <w:t>ентов было направлено не позднее шести месяцев со дня одновременного наличия двух условий: вступление в силу настоящих изменений в Социальный кодекс и наличие у ребенка многодетной семьи пенсии по случаю потери кормильца. Для заявителей, подавших заявление</w:t>
      </w:r>
      <w:r>
        <w:rPr>
          <w:sz w:val="28"/>
          <w:szCs w:val="28"/>
        </w:rPr>
        <w:t xml:space="preserve"> позже шести месяцев после возникновения этих двух условий одновременно предполагается ввести ограничение: </w:t>
      </w:r>
      <w:r>
        <w:rPr>
          <w:color w:val="2D2D2D"/>
          <w:sz w:val="28"/>
          <w:szCs w:val="28"/>
          <w:shd w:val="clear" w:color="auto" w:fill="FFFFFF"/>
        </w:rPr>
        <w:t>е</w:t>
      </w:r>
      <w:r>
        <w:rPr>
          <w:sz w:val="28"/>
          <w:szCs w:val="28"/>
        </w:rPr>
        <w:t>жемесячн</w:t>
      </w:r>
      <w:r>
        <w:rPr>
          <w:sz w:val="28"/>
          <w:szCs w:val="28"/>
        </w:rPr>
        <w:t>ую</w:t>
      </w:r>
      <w:r>
        <w:rPr>
          <w:sz w:val="28"/>
          <w:szCs w:val="28"/>
        </w:rPr>
        <w:t xml:space="preserve"> компенсационн</w:t>
      </w:r>
      <w:r>
        <w:rPr>
          <w:sz w:val="28"/>
          <w:szCs w:val="28"/>
        </w:rPr>
        <w:t>ую</w:t>
      </w:r>
      <w:r>
        <w:rPr>
          <w:sz w:val="28"/>
          <w:szCs w:val="28"/>
        </w:rPr>
        <w:t xml:space="preserve"> выплат</w:t>
      </w:r>
      <w:r>
        <w:rPr>
          <w:sz w:val="28"/>
          <w:szCs w:val="28"/>
        </w:rPr>
        <w:t xml:space="preserve">у предлагается </w:t>
      </w:r>
      <w:r>
        <w:rPr>
          <w:color w:val="2D2D2D"/>
          <w:sz w:val="28"/>
          <w:szCs w:val="28"/>
          <w:shd w:val="clear" w:color="auto" w:fill="FFFFFF"/>
        </w:rPr>
        <w:t>назнача</w:t>
      </w:r>
      <w:r>
        <w:rPr>
          <w:color w:val="2D2D2D"/>
          <w:sz w:val="28"/>
          <w:szCs w:val="28"/>
          <w:shd w:val="clear" w:color="auto" w:fill="FFFFFF"/>
        </w:rPr>
        <w:t>ть</w:t>
      </w:r>
      <w:r>
        <w:rPr>
          <w:color w:val="2D2D2D"/>
          <w:sz w:val="28"/>
          <w:szCs w:val="28"/>
          <w:shd w:val="clear" w:color="auto" w:fill="FFFFFF"/>
        </w:rPr>
        <w:t xml:space="preserve"> и выплачива</w:t>
      </w:r>
      <w:r>
        <w:rPr>
          <w:color w:val="2D2D2D"/>
          <w:sz w:val="28"/>
          <w:szCs w:val="28"/>
          <w:shd w:val="clear" w:color="auto" w:fill="FFFFFF"/>
        </w:rPr>
        <w:t>ть</w:t>
      </w:r>
      <w:r>
        <w:rPr>
          <w:color w:val="2D2D2D"/>
          <w:sz w:val="28"/>
          <w:szCs w:val="28"/>
          <w:shd w:val="clear" w:color="auto" w:fill="FFFFFF"/>
        </w:rPr>
        <w:t xml:space="preserve"> за истекшее время, но не более чем за шесть месяцев до месяца, в котором под</w:t>
      </w:r>
      <w:r>
        <w:rPr>
          <w:color w:val="2D2D2D"/>
          <w:sz w:val="28"/>
          <w:szCs w:val="28"/>
          <w:shd w:val="clear" w:color="auto" w:fill="FFFFFF"/>
        </w:rPr>
        <w:t>ано заявление со всеми необходимыми документами</w:t>
      </w:r>
      <w:r>
        <w:rPr>
          <w:color w:val="2D2D2D"/>
          <w:sz w:val="28"/>
          <w:szCs w:val="28"/>
          <w:shd w:val="clear" w:color="auto" w:fill="FFFFFF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Кроме того, в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случае, если </w:t>
      </w:r>
      <w:r>
        <w:rPr>
          <w:rFonts w:ascii="Times New Roman" w:hAnsi="Times New Roman"/>
          <w:sz w:val="28"/>
          <w:szCs w:val="28"/>
        </w:rPr>
        <w:t>ежемесячная компенсационная выплата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назнача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тся за шесть месяцев до месяца, в котором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подано заявление, и включа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т в себя периоды нескольких календарных лет,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ежемесячная </w:t>
      </w:r>
      <w:r>
        <w:rPr>
          <w:rFonts w:ascii="Times New Roman" w:hAnsi="Times New Roman"/>
          <w:sz w:val="28"/>
          <w:szCs w:val="28"/>
        </w:rPr>
        <w:t>компенсационная выплата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назнача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ется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и выплачива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ется 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>в размерах соответствующего период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а на каждого ребенка многодетной семьи, </w:t>
      </w:r>
      <w:r>
        <w:rPr>
          <w:rFonts w:ascii="Times New Roman" w:hAnsi="Times New Roman"/>
          <w:sz w:val="28"/>
          <w:szCs w:val="28"/>
        </w:rPr>
        <w:t>получающего пенсию по случаю потери на дату подачи указанного заявления.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Ежемесячную компенсационную выплату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2D2D2D"/>
          <w:sz w:val="28"/>
          <w:szCs w:val="28"/>
          <w:shd w:val="clear" w:color="auto" w:fill="FFFFFF"/>
        </w:rPr>
        <w:t xml:space="preserve">предлагается </w:t>
      </w:r>
      <w:r>
        <w:rPr>
          <w:rFonts w:ascii="Times New Roman" w:hAnsi="Times New Roman"/>
          <w:sz w:val="28"/>
          <w:szCs w:val="28"/>
        </w:rPr>
        <w:t>предоста</w:t>
      </w:r>
      <w:r>
        <w:rPr>
          <w:rFonts w:ascii="Times New Roman" w:hAnsi="Times New Roman"/>
          <w:sz w:val="28"/>
          <w:szCs w:val="28"/>
        </w:rPr>
        <w:t>вля</w:t>
      </w:r>
      <w:r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ребенку многодетной семьи </w:t>
      </w:r>
      <w:r>
        <w:rPr>
          <w:rFonts w:ascii="Times New Roman" w:hAnsi="Times New Roman"/>
          <w:sz w:val="28"/>
          <w:szCs w:val="28"/>
        </w:rPr>
        <w:t xml:space="preserve">независимо от получения </w:t>
      </w:r>
      <w:r>
        <w:rPr>
          <w:rFonts w:ascii="Times New Roman" w:hAnsi="Times New Roman"/>
          <w:sz w:val="28"/>
          <w:szCs w:val="28"/>
        </w:rPr>
        <w:t>многодетной семьей</w:t>
      </w:r>
      <w:r>
        <w:rPr>
          <w:rFonts w:ascii="Times New Roman" w:hAnsi="Times New Roman"/>
          <w:sz w:val="28"/>
          <w:szCs w:val="28"/>
        </w:rPr>
        <w:t xml:space="preserve"> мер социальной поддержки, предусмотренных нормативными правовыми актами Российской Федерации и </w:t>
      </w:r>
      <w:r>
        <w:rPr>
          <w:rFonts w:ascii="Times New Roman" w:hAnsi="Times New Roman"/>
          <w:sz w:val="28"/>
          <w:szCs w:val="28"/>
        </w:rPr>
        <w:t>Социальным к</w:t>
      </w:r>
      <w:r>
        <w:rPr>
          <w:rFonts w:ascii="Times New Roman" w:hAnsi="Times New Roman"/>
          <w:sz w:val="28"/>
          <w:szCs w:val="28"/>
        </w:rPr>
        <w:t>одексом.</w:t>
      </w:r>
    </w:p>
    <w:p w:rsidR="00615E6B" w:rsidRDefault="00B5154B" w:rsidP="00290F9D">
      <w:pPr>
        <w:pStyle w:val="Standard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Предполагается, что указанная мера социальной поддержки будет рас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пространяться на правоотношения, возникшие с 1 января 2018 года.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Социальный кодекс предлагается дополнить статей </w:t>
      </w:r>
      <w:r>
        <w:rPr>
          <w:rFonts w:ascii="Times New Roman" w:hAnsi="Times New Roman"/>
          <w:bCs/>
          <w:sz w:val="28"/>
          <w:szCs w:val="28"/>
        </w:rPr>
        <w:t xml:space="preserve">3.12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дополняющей перечень мер социальной поддержки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>омпенсаци</w:t>
      </w:r>
      <w:r>
        <w:rPr>
          <w:rFonts w:ascii="Times New Roman" w:hAnsi="Times New Roman"/>
          <w:b/>
          <w:sz w:val="28"/>
          <w:szCs w:val="28"/>
        </w:rPr>
        <w:t xml:space="preserve">ей </w:t>
      </w:r>
      <w:r>
        <w:rPr>
          <w:rFonts w:ascii="Times New Roman" w:hAnsi="Times New Roman"/>
          <w:b/>
          <w:sz w:val="28"/>
          <w:szCs w:val="28"/>
        </w:rPr>
        <w:t>части расходов</w:t>
      </w:r>
      <w:r>
        <w:rPr>
          <w:rFonts w:ascii="Times New Roman" w:hAnsi="Times New Roman"/>
          <w:b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b/>
          <w:sz w:val="28"/>
          <w:szCs w:val="28"/>
        </w:rPr>
        <w:t xml:space="preserve"> на приобретение топлива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(или) баллонного </w:t>
      </w:r>
      <w:r>
        <w:rPr>
          <w:rFonts w:ascii="Times New Roman" w:hAnsi="Times New Roman"/>
          <w:b/>
          <w:sz w:val="28"/>
          <w:szCs w:val="28"/>
        </w:rPr>
        <w:t>газа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Проектируемой статьей определяется, что п</w:t>
      </w:r>
      <w:r>
        <w:rPr>
          <w:rFonts w:ascii="Times New Roman" w:hAnsi="Times New Roman"/>
          <w:sz w:val="28"/>
          <w:szCs w:val="28"/>
        </w:rPr>
        <w:t>раво на денежную компенсацию части расходов</w:t>
      </w:r>
      <w:r>
        <w:rPr>
          <w:rFonts w:ascii="Times New Roman" w:hAnsi="Times New Roman"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sz w:val="28"/>
          <w:szCs w:val="28"/>
        </w:rPr>
        <w:t xml:space="preserve"> на приобретение топлива и(или) баллонного газа (далее в настоящей статье - денежная компенсация) </w:t>
      </w:r>
      <w:r>
        <w:rPr>
          <w:rFonts w:ascii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>предоставлят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ся </w:t>
      </w:r>
      <w:r>
        <w:rPr>
          <w:rFonts w:ascii="Times New Roman" w:hAnsi="Times New Roman"/>
          <w:sz w:val="28"/>
          <w:szCs w:val="28"/>
        </w:rPr>
        <w:t>многодетным семьям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проживающим в домах, не имеющих центрального отопления и(или) газоснабжения</w:t>
      </w:r>
      <w:r>
        <w:rPr>
          <w:rFonts w:ascii="Times New Roman" w:hAnsi="Times New Roman"/>
          <w:sz w:val="28"/>
          <w:szCs w:val="28"/>
        </w:rPr>
        <w:t xml:space="preserve"> на компенсацию приобретение топлива и (или) бал</w:t>
      </w:r>
      <w:r w:rsidR="00290F9D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онного газа и транспортных услуг по их доставке. </w:t>
      </w:r>
      <w:r>
        <w:rPr>
          <w:rFonts w:ascii="Times New Roman" w:hAnsi="Times New Roman"/>
          <w:sz w:val="28"/>
          <w:szCs w:val="28"/>
        </w:rPr>
        <w:t>Денежн</w:t>
      </w:r>
      <w:r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компенсаци</w:t>
      </w:r>
      <w:r>
        <w:rPr>
          <w:rFonts w:ascii="Times New Roman" w:hAnsi="Times New Roman"/>
          <w:sz w:val="28"/>
          <w:szCs w:val="28"/>
        </w:rPr>
        <w:t xml:space="preserve">ю предлагается </w:t>
      </w:r>
      <w:r>
        <w:rPr>
          <w:rFonts w:ascii="Times New Roman" w:hAnsi="Times New Roman"/>
          <w:sz w:val="28"/>
          <w:szCs w:val="28"/>
        </w:rPr>
        <w:t>предоставля</w:t>
      </w:r>
      <w:r>
        <w:rPr>
          <w:rFonts w:ascii="Times New Roman" w:hAnsi="Times New Roman"/>
          <w:sz w:val="28"/>
          <w:szCs w:val="28"/>
        </w:rPr>
        <w:t>ть на каждого члена многодетной семьи о</w:t>
      </w:r>
      <w:r>
        <w:rPr>
          <w:rFonts w:ascii="Times New Roman" w:hAnsi="Times New Roman"/>
          <w:sz w:val="28"/>
          <w:szCs w:val="28"/>
        </w:rPr>
        <w:t>дин раз в календарном году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Денежн</w:t>
      </w:r>
      <w:r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компенсаци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предлагается предоставлять </w:t>
      </w:r>
      <w:r>
        <w:rPr>
          <w:rFonts w:ascii="Times New Roman" w:hAnsi="Times New Roman"/>
          <w:sz w:val="28"/>
          <w:szCs w:val="28"/>
        </w:rPr>
        <w:t>в размере устанавлив</w:t>
      </w:r>
      <w:r>
        <w:rPr>
          <w:rFonts w:ascii="Times New Roman" w:hAnsi="Times New Roman"/>
          <w:sz w:val="28"/>
          <w:szCs w:val="28"/>
        </w:rPr>
        <w:t xml:space="preserve">аемым </w:t>
      </w:r>
      <w:r>
        <w:rPr>
          <w:rFonts w:ascii="Times New Roman" w:hAnsi="Times New Roman"/>
          <w:sz w:val="28"/>
          <w:szCs w:val="28"/>
        </w:rPr>
        <w:t>областным законом об областном бюджете Ленинградской области на очередной финансовый год и на плановый период</w:t>
      </w:r>
      <w:r>
        <w:rPr>
          <w:rFonts w:ascii="Times New Roman" w:hAnsi="Times New Roman"/>
          <w:sz w:val="28"/>
          <w:szCs w:val="28"/>
        </w:rPr>
        <w:t>. Предусматривается ее индексация в соответст</w:t>
      </w:r>
      <w:r>
        <w:rPr>
          <w:rFonts w:ascii="Times New Roman" w:hAnsi="Times New Roman"/>
          <w:sz w:val="28"/>
          <w:szCs w:val="28"/>
        </w:rPr>
        <w:t>вии с частью 2 статьи 1.8 Социального кодекса.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Денежн</w:t>
      </w:r>
      <w:r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компенсаци</w:t>
      </w:r>
      <w:r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предлагается </w:t>
      </w:r>
      <w:r>
        <w:rPr>
          <w:rFonts w:ascii="Times New Roman" w:hAnsi="Times New Roman"/>
          <w:sz w:val="28"/>
          <w:szCs w:val="28"/>
        </w:rPr>
        <w:lastRenderedPageBreak/>
        <w:t>предоставля</w:t>
      </w:r>
      <w:r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независимо от получения </w:t>
      </w:r>
      <w:r>
        <w:rPr>
          <w:rFonts w:ascii="Times New Roman" w:hAnsi="Times New Roman"/>
          <w:sz w:val="28"/>
          <w:szCs w:val="28"/>
        </w:rPr>
        <w:t xml:space="preserve">многодетными семьями </w:t>
      </w:r>
      <w:r>
        <w:rPr>
          <w:rFonts w:ascii="Times New Roman" w:hAnsi="Times New Roman"/>
          <w:sz w:val="28"/>
          <w:szCs w:val="28"/>
        </w:rPr>
        <w:t xml:space="preserve">меры социальной поддержки, установленной </w:t>
      </w:r>
      <w:hyperlink w:anchor="Par753" w:tooltip="Статья 9.3. Ежемесячная денежная компенсация части расходов на оплату жилого помещения и коммунальных услуг" w:history="1">
        <w:r>
          <w:rPr>
            <w:rFonts w:ascii="Times New Roman" w:hAnsi="Times New Roman"/>
            <w:sz w:val="28"/>
            <w:szCs w:val="28"/>
          </w:rPr>
          <w:t xml:space="preserve">статьей </w:t>
        </w:r>
        <w:r>
          <w:rPr>
            <w:rFonts w:ascii="Times New Roman" w:hAnsi="Times New Roman"/>
            <w:sz w:val="28"/>
            <w:szCs w:val="28"/>
          </w:rPr>
          <w:t>3.2</w:t>
        </w:r>
      </w:hyperlink>
      <w:r>
        <w:rPr>
          <w:rFonts w:ascii="Times New Roman" w:hAnsi="Times New Roman"/>
          <w:sz w:val="28"/>
          <w:szCs w:val="28"/>
        </w:rPr>
        <w:t xml:space="preserve"> Социального к</w:t>
      </w:r>
      <w:r>
        <w:rPr>
          <w:rFonts w:ascii="Times New Roman" w:hAnsi="Times New Roman"/>
          <w:sz w:val="28"/>
          <w:szCs w:val="28"/>
        </w:rPr>
        <w:t>одекса</w:t>
      </w:r>
      <w:r>
        <w:rPr>
          <w:rFonts w:ascii="Times New Roman" w:hAnsi="Times New Roman"/>
          <w:sz w:val="28"/>
          <w:szCs w:val="28"/>
        </w:rPr>
        <w:t>, то есть вне зависимости от получения е</w:t>
      </w:r>
      <w:r>
        <w:rPr>
          <w:rFonts w:ascii="Times New Roman" w:hAnsi="Times New Roman"/>
          <w:sz w:val="28"/>
          <w:szCs w:val="28"/>
        </w:rPr>
        <w:t>жемесячн</w:t>
      </w:r>
      <w:r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денежн</w:t>
      </w:r>
      <w:r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компенсаци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части расходов на оплату жилого помещения и коммунальных услуг</w:t>
      </w:r>
      <w:r>
        <w:rPr>
          <w:rFonts w:ascii="Times New Roman" w:hAnsi="Times New Roman"/>
          <w:sz w:val="28"/>
          <w:szCs w:val="28"/>
        </w:rPr>
        <w:t>. Д</w:t>
      </w:r>
      <w:r>
        <w:rPr>
          <w:rFonts w:ascii="Times New Roman" w:hAnsi="Times New Roman"/>
          <w:sz w:val="28"/>
          <w:szCs w:val="28"/>
        </w:rPr>
        <w:t>енежн</w:t>
      </w:r>
      <w:r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компенсаци</w:t>
      </w:r>
      <w:r>
        <w:rPr>
          <w:rFonts w:ascii="Times New Roman" w:hAnsi="Times New Roman"/>
          <w:sz w:val="28"/>
          <w:szCs w:val="28"/>
        </w:rPr>
        <w:t>ю предлаг</w:t>
      </w:r>
      <w:r>
        <w:rPr>
          <w:rFonts w:ascii="Times New Roman" w:hAnsi="Times New Roman"/>
          <w:sz w:val="28"/>
          <w:szCs w:val="28"/>
        </w:rPr>
        <w:t xml:space="preserve">ается предоставлять </w:t>
      </w:r>
      <w:r>
        <w:rPr>
          <w:rFonts w:ascii="Times New Roman" w:hAnsi="Times New Roman"/>
          <w:sz w:val="28"/>
          <w:szCs w:val="28"/>
        </w:rPr>
        <w:t>независимо от формы собственности жилого помещения и вида жилого фонда</w:t>
      </w:r>
      <w:r>
        <w:rPr>
          <w:rFonts w:ascii="Times New Roman" w:hAnsi="Times New Roman"/>
          <w:sz w:val="28"/>
          <w:szCs w:val="28"/>
        </w:rPr>
        <w:t>, но на одно жилое помещение, в случае, если у многодетной семьи имеется несколько жилых помещений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Предполагается, что денежная компенсация будет </w:t>
      </w:r>
      <w:r>
        <w:rPr>
          <w:rFonts w:ascii="Times New Roman" w:hAnsi="Times New Roman"/>
          <w:sz w:val="28"/>
          <w:szCs w:val="28"/>
        </w:rPr>
        <w:t>предоставля</w:t>
      </w:r>
      <w:r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в п</w:t>
      </w:r>
      <w:r>
        <w:rPr>
          <w:rFonts w:ascii="Times New Roman" w:hAnsi="Times New Roman"/>
          <w:sz w:val="28"/>
          <w:szCs w:val="28"/>
        </w:rPr>
        <w:t>орядке, установленном Правительством Ленинградской области.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Указанная мера социальной поддержки многодетным семьям довольно распространена на территории Российской Федерации и предоставляется в более трети всех субъектов Российской Федерации. 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Ленинградской области указанная мера социальной поддержки предоставляется федеральным льготникам, к которым относятся </w:t>
      </w:r>
      <w:r>
        <w:rPr>
          <w:rFonts w:ascii="Times New Roman" w:hAnsi="Times New Roman"/>
          <w:sz w:val="28"/>
          <w:szCs w:val="28"/>
        </w:rPr>
        <w:t>жители Ленинградской области</w:t>
      </w:r>
      <w:r>
        <w:rPr>
          <w:rFonts w:ascii="Times New Roman" w:hAnsi="Times New Roman"/>
          <w:sz w:val="28"/>
          <w:szCs w:val="28"/>
        </w:rPr>
        <w:t xml:space="preserve"> из числа лиц, указанных в</w:t>
      </w:r>
      <w:bookmarkStart w:id="3" w:name="P423"/>
      <w:bookmarkEnd w:id="3"/>
    </w:p>
    <w:p w:rsidR="00615E6B" w:rsidRDefault="00B5154B" w:rsidP="00290F9D">
      <w:pPr>
        <w:pStyle w:val="ConsPlusNormal"/>
        <w:numPr>
          <w:ilvl w:val="0"/>
          <w:numId w:val="11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Федеральном </w:t>
      </w:r>
      <w:hyperlink r:id="rId7" w:history="1">
        <w:r>
          <w:rPr>
            <w:rFonts w:ascii="Times New Roman" w:hAnsi="Times New Roman"/>
            <w:sz w:val="28"/>
            <w:szCs w:val="28"/>
          </w:rPr>
          <w:t>законе</w:t>
        </w:r>
      </w:hyperlink>
      <w:r>
        <w:rPr>
          <w:rFonts w:ascii="Times New Roman" w:hAnsi="Times New Roman"/>
          <w:sz w:val="28"/>
          <w:szCs w:val="28"/>
        </w:rPr>
        <w:t xml:space="preserve"> от 24 ноября 1995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181-ФЗ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социальной защите инвалидов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615E6B" w:rsidRDefault="00B5154B" w:rsidP="00290F9D">
      <w:pPr>
        <w:pStyle w:val="ConsPlusNormal"/>
        <w:numPr>
          <w:ilvl w:val="0"/>
          <w:numId w:val="11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Федеральном </w:t>
      </w:r>
      <w:hyperlink r:id="rId8" w:history="1">
        <w:r>
          <w:rPr>
            <w:rFonts w:ascii="Times New Roman" w:hAnsi="Times New Roman"/>
            <w:sz w:val="28"/>
            <w:szCs w:val="28"/>
          </w:rPr>
          <w:t>зак</w:t>
        </w:r>
        <w:r>
          <w:rPr>
            <w:rFonts w:ascii="Times New Roman" w:hAnsi="Times New Roman"/>
            <w:sz w:val="28"/>
            <w:szCs w:val="28"/>
          </w:rPr>
          <w:t>оне</w:t>
        </w:r>
      </w:hyperlink>
      <w:r>
        <w:rPr>
          <w:rFonts w:ascii="Times New Roman" w:hAnsi="Times New Roman"/>
          <w:sz w:val="28"/>
          <w:szCs w:val="28"/>
        </w:rPr>
        <w:t xml:space="preserve"> от 12 января 1995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5-ФЗ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ветеранах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615E6B" w:rsidRDefault="00B5154B" w:rsidP="00290F9D">
      <w:pPr>
        <w:pStyle w:val="ConsPlusNormal"/>
        <w:numPr>
          <w:ilvl w:val="0"/>
          <w:numId w:val="11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hyperlink r:id="rId9" w:history="1">
        <w:r>
          <w:rPr>
            <w:rFonts w:ascii="Times New Roman" w:hAnsi="Times New Roman"/>
            <w:sz w:val="28"/>
            <w:szCs w:val="28"/>
          </w:rPr>
          <w:t>Законе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от 15 мая 1991 года N 1244-1"О социальной защите граждан, подвергши</w:t>
      </w:r>
      <w:r>
        <w:rPr>
          <w:rFonts w:ascii="Times New Roman" w:hAnsi="Times New Roman"/>
          <w:sz w:val="28"/>
          <w:szCs w:val="28"/>
        </w:rPr>
        <w:t>хся воздействию радиации вследствие катастрофы на Чернобыльской АЭС";</w:t>
      </w:r>
    </w:p>
    <w:p w:rsidR="00615E6B" w:rsidRDefault="00B5154B" w:rsidP="00290F9D">
      <w:pPr>
        <w:pStyle w:val="ConsPlusNormal"/>
        <w:numPr>
          <w:ilvl w:val="0"/>
          <w:numId w:val="11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Федеральном </w:t>
      </w:r>
      <w:hyperlink r:id="rId10" w:history="1">
        <w:r>
          <w:rPr>
            <w:rFonts w:ascii="Times New Roman" w:hAnsi="Times New Roman"/>
            <w:sz w:val="28"/>
            <w:szCs w:val="28"/>
          </w:rPr>
          <w:t>законе</w:t>
        </w:r>
      </w:hyperlink>
      <w:r>
        <w:rPr>
          <w:rFonts w:ascii="Times New Roman" w:hAnsi="Times New Roman"/>
          <w:sz w:val="28"/>
          <w:szCs w:val="28"/>
        </w:rPr>
        <w:t xml:space="preserve"> от 26 ноября 1998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175-ФЗ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социальной защите </w:t>
      </w:r>
      <w:r>
        <w:rPr>
          <w:rFonts w:ascii="Times New Roman" w:hAnsi="Times New Roman"/>
          <w:sz w:val="28"/>
          <w:szCs w:val="28"/>
        </w:rPr>
        <w:t xml:space="preserve">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>
        <w:rPr>
          <w:rFonts w:ascii="Times New Roman" w:hAnsi="Times New Roman"/>
          <w:sz w:val="28"/>
          <w:szCs w:val="28"/>
        </w:rPr>
        <w:t>Теча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615E6B" w:rsidRDefault="00B5154B" w:rsidP="00290F9D">
      <w:pPr>
        <w:pStyle w:val="ConsPlusNormal"/>
        <w:numPr>
          <w:ilvl w:val="0"/>
          <w:numId w:val="11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Постановлении</w:t>
      </w:r>
      <w:r>
        <w:rPr>
          <w:rFonts w:ascii="Times New Roman" w:hAnsi="Times New Roman"/>
          <w:sz w:val="28"/>
          <w:szCs w:val="28"/>
        </w:rPr>
        <w:t xml:space="preserve"> Верховного Совета Российской Федерации от 27 декабря 1991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2123-1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 распространении действия Закона РСФСР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граждан из подразделений особого риска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615E6B" w:rsidRDefault="00B5154B" w:rsidP="00290F9D">
      <w:pPr>
        <w:pStyle w:val="ConsPlusNormal"/>
        <w:numPr>
          <w:ilvl w:val="0"/>
          <w:numId w:val="11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Федеральном </w:t>
      </w:r>
      <w:hyperlink r:id="rId11" w:history="1">
        <w:r>
          <w:rPr>
            <w:rFonts w:ascii="Times New Roman" w:hAnsi="Times New Roman"/>
            <w:sz w:val="28"/>
            <w:szCs w:val="28"/>
          </w:rPr>
          <w:t>законе</w:t>
        </w:r>
      </w:hyperlink>
      <w:r>
        <w:rPr>
          <w:rFonts w:ascii="Times New Roman" w:hAnsi="Times New Roman"/>
          <w:sz w:val="28"/>
          <w:szCs w:val="28"/>
        </w:rPr>
        <w:t xml:space="preserve"> от 10 января 2002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2-ФЗ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  <w:bookmarkStart w:id="4" w:name="P429"/>
      <w:bookmarkEnd w:id="4"/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hyperlink r:id="rId12" w:history="1">
        <w:r>
          <w:rPr>
            <w:rFonts w:ascii="Times New Roman" w:hAnsi="Times New Roman"/>
            <w:sz w:val="28"/>
            <w:szCs w:val="28"/>
          </w:rPr>
          <w:t>Указе</w:t>
        </w:r>
      </w:hyperlink>
      <w:r>
        <w:rPr>
          <w:rFonts w:ascii="Times New Roman" w:hAnsi="Times New Roman"/>
          <w:sz w:val="28"/>
          <w:szCs w:val="28"/>
        </w:rPr>
        <w:t xml:space="preserve"> Президента Российской Федерации от 15 октября 1992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1235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предоставлении льгот бывшим несовершеннолетним узникам концлагерей, гетто и других мест принуди</w:t>
      </w:r>
      <w:r>
        <w:rPr>
          <w:rFonts w:ascii="Times New Roman" w:hAnsi="Times New Roman"/>
          <w:sz w:val="28"/>
          <w:szCs w:val="28"/>
        </w:rPr>
        <w:t>тельного содержания, созданных фашистами и их союзниками в период Второй мировой войны</w:t>
      </w:r>
      <w:r>
        <w:rPr>
          <w:rFonts w:ascii="Times New Roman" w:hAnsi="Times New Roman"/>
          <w:sz w:val="28"/>
          <w:szCs w:val="28"/>
        </w:rPr>
        <w:t>»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430"/>
      <w:bookmarkEnd w:id="5"/>
      <w:r>
        <w:rPr>
          <w:rFonts w:ascii="Times New Roman" w:hAnsi="Times New Roman"/>
          <w:sz w:val="28"/>
          <w:szCs w:val="28"/>
        </w:rPr>
        <w:t xml:space="preserve">Региональными льготниками, имеющими право на получение </w:t>
      </w:r>
      <w:r>
        <w:rPr>
          <w:rFonts w:ascii="Times New Roman" w:hAnsi="Times New Roman"/>
          <w:sz w:val="28"/>
          <w:szCs w:val="28"/>
        </w:rPr>
        <w:lastRenderedPageBreak/>
        <w:t>указанной меры социальной поддержки</w:t>
      </w:r>
      <w:r w:rsidR="00290F9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являются лица, указанные в </w:t>
      </w:r>
      <w:hyperlink r:id="rId13" w:history="1">
        <w:r>
          <w:rPr>
            <w:rFonts w:ascii="Times New Roman" w:hAnsi="Times New Roman"/>
            <w:sz w:val="28"/>
            <w:szCs w:val="28"/>
          </w:rPr>
          <w:t>части 1 статьи 9.1</w:t>
        </w:r>
      </w:hyperlink>
      <w:r>
        <w:rPr>
          <w:rFonts w:ascii="Times New Roman" w:hAnsi="Times New Roman"/>
          <w:sz w:val="28"/>
          <w:szCs w:val="28"/>
        </w:rPr>
        <w:t xml:space="preserve"> Социальн</w:t>
      </w:r>
      <w:r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кодекс</w:t>
      </w:r>
      <w:r w:rsidR="00290F9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, т.е. лица, обладающие статусом «жертва политических репрессий». 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Предполагается, что указанная м</w:t>
      </w:r>
      <w:r>
        <w:rPr>
          <w:rFonts w:ascii="Times New Roman" w:hAnsi="Times New Roman"/>
          <w:sz w:val="28"/>
          <w:szCs w:val="28"/>
        </w:rPr>
        <w:t xml:space="preserve">ера социальной поддержки будет носить заявительный характер. Денежная компенсация будет назначаться </w:t>
      </w:r>
      <w:r>
        <w:rPr>
          <w:rFonts w:ascii="Times New Roman" w:hAnsi="Times New Roman"/>
          <w:sz w:val="28"/>
          <w:szCs w:val="28"/>
        </w:rPr>
        <w:t>за календарный год пропорционально периоду обладания правом на ее получение в календарном году.</w:t>
      </w:r>
      <w:r>
        <w:rPr>
          <w:rFonts w:ascii="Times New Roman" w:hAnsi="Times New Roman"/>
          <w:sz w:val="28"/>
          <w:szCs w:val="28"/>
        </w:rPr>
        <w:t xml:space="preserve"> При этом планируется, что денежная компенсация будет назнача</w:t>
      </w:r>
      <w:r>
        <w:rPr>
          <w:rFonts w:ascii="Times New Roman" w:hAnsi="Times New Roman"/>
          <w:sz w:val="28"/>
          <w:szCs w:val="28"/>
        </w:rPr>
        <w:t xml:space="preserve">ться </w:t>
      </w:r>
      <w:r>
        <w:rPr>
          <w:rFonts w:ascii="Times New Roman" w:hAnsi="Times New Roman"/>
          <w:sz w:val="28"/>
          <w:szCs w:val="28"/>
        </w:rPr>
        <w:t>при условии подачи заявления до 31 декабря календарного года.</w:t>
      </w:r>
    </w:p>
    <w:p w:rsidR="00615E6B" w:rsidRDefault="00B5154B" w:rsidP="00290F9D">
      <w:pPr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Социальный кодекс предлагается дополнить статей 3.1</w:t>
      </w:r>
      <w:r>
        <w:rPr>
          <w:bCs/>
          <w:color w:val="000000" w:themeColor="text1"/>
          <w:sz w:val="28"/>
          <w:szCs w:val="28"/>
        </w:rPr>
        <w:t>3</w:t>
      </w:r>
      <w:r>
        <w:rPr>
          <w:bCs/>
          <w:color w:val="000000" w:themeColor="text1"/>
          <w:sz w:val="28"/>
          <w:szCs w:val="28"/>
        </w:rPr>
        <w:t xml:space="preserve"> дополняющей перечень мер социальной поддержки </w:t>
      </w:r>
      <w:r>
        <w:rPr>
          <w:b/>
          <w:bCs/>
          <w:sz w:val="28"/>
          <w:szCs w:val="28"/>
        </w:rPr>
        <w:t>е</w:t>
      </w:r>
      <w:r>
        <w:rPr>
          <w:rFonts w:ascii="PT Astra Serif" w:hAnsi="PT Astra Serif" w:cs="PT Astra Serif"/>
          <w:b/>
          <w:bCs/>
          <w:sz w:val="28"/>
          <w:szCs w:val="28"/>
        </w:rPr>
        <w:t xml:space="preserve">жемесячной денежной выплатой на компенсацию части расходов многодетной семьи на уплату </w:t>
      </w:r>
      <w:r>
        <w:rPr>
          <w:rFonts w:ascii="PT Astra Serif" w:hAnsi="PT Astra Serif" w:cs="PT Astra Serif"/>
          <w:b/>
          <w:bCs/>
          <w:sz w:val="28"/>
          <w:szCs w:val="28"/>
        </w:rPr>
        <w:t>взноса на капитальный ремонт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Проектируемой статьей определяется, что право</w:t>
      </w:r>
      <w:r>
        <w:rPr>
          <w:rFonts w:ascii="Times New Roman" w:hAnsi="Times New Roman"/>
          <w:sz w:val="28"/>
          <w:szCs w:val="28"/>
        </w:rPr>
        <w:t xml:space="preserve"> на ежемесячную денежную </w:t>
      </w:r>
      <w:r>
        <w:rPr>
          <w:rFonts w:ascii="Times New Roman" w:hAnsi="Times New Roman"/>
          <w:sz w:val="28"/>
          <w:szCs w:val="28"/>
        </w:rPr>
        <w:t xml:space="preserve">выплату части </w:t>
      </w:r>
      <w:r>
        <w:rPr>
          <w:rFonts w:ascii="Times New Roman" w:hAnsi="Times New Roman"/>
          <w:sz w:val="28"/>
          <w:szCs w:val="28"/>
        </w:rPr>
        <w:t>расходов на уплату взноса на капитальный ремонт, рассчитанного исходя из минимального размера взноса на капитальный ремонт общего имущества в м</w:t>
      </w:r>
      <w:r>
        <w:rPr>
          <w:rFonts w:ascii="Times New Roman" w:hAnsi="Times New Roman"/>
          <w:sz w:val="28"/>
          <w:szCs w:val="28"/>
        </w:rPr>
        <w:t>ногоквартирном доме на территории Ленинградской области на один квадратный метр общей площади жилого помещения в многоквартирном доме в месяц, установленного на календарный год постановлением Правительства Ленинградской области, и размера регионального ста</w:t>
      </w:r>
      <w:r>
        <w:rPr>
          <w:rFonts w:ascii="Times New Roman" w:hAnsi="Times New Roman"/>
          <w:sz w:val="28"/>
          <w:szCs w:val="28"/>
        </w:rPr>
        <w:t xml:space="preserve">ндарта нормативной площади жилого помещения, </w:t>
      </w:r>
      <w:r>
        <w:rPr>
          <w:rFonts w:ascii="Times New Roman" w:hAnsi="Times New Roman"/>
          <w:sz w:val="28"/>
          <w:szCs w:val="28"/>
        </w:rPr>
        <w:t xml:space="preserve">используемой для расчета субсидий, установленного областным </w:t>
      </w:r>
      <w:hyperlink r:id="rId14" w:tooltip="Областной закон Ленинградской области от 30.06.2006 N 45-оз (ред. от 20.12.2010) &quot;О региональных стандартах в жилищно-коммунальной сфере Ленинградской области&quot; (принят ЗС ЛО 31.05.2006){КонсультантПлюс}" w:history="1">
        <w:r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30 июня 2006 года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45-оз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 региональных станда</w:t>
      </w:r>
      <w:r>
        <w:rPr>
          <w:rFonts w:ascii="Times New Roman" w:hAnsi="Times New Roman"/>
          <w:sz w:val="28"/>
          <w:szCs w:val="28"/>
        </w:rPr>
        <w:t>ртах в жилищно-коммунальной сфере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- ежемесячная денежная </w:t>
      </w:r>
      <w:r>
        <w:rPr>
          <w:rFonts w:ascii="Times New Roman" w:hAnsi="Times New Roman"/>
          <w:sz w:val="28"/>
          <w:szCs w:val="28"/>
        </w:rPr>
        <w:t>выплата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предоставляется </w:t>
      </w:r>
      <w:r>
        <w:rPr>
          <w:rFonts w:ascii="Times New Roman" w:hAnsi="Times New Roman"/>
          <w:sz w:val="28"/>
          <w:szCs w:val="28"/>
        </w:rPr>
        <w:t>многодетной семье, имеющей жилое помещение в многоквартирном доме на праве собственности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Ежемесячная денежная выплата, </w:t>
      </w:r>
      <w:r>
        <w:rPr>
          <w:rFonts w:ascii="Times New Roman" w:hAnsi="Times New Roman"/>
          <w:sz w:val="28"/>
          <w:szCs w:val="28"/>
        </w:rPr>
        <w:t>в случае наличия в собс</w:t>
      </w:r>
      <w:r>
        <w:rPr>
          <w:rFonts w:ascii="Times New Roman" w:hAnsi="Times New Roman"/>
          <w:sz w:val="28"/>
          <w:szCs w:val="28"/>
        </w:rPr>
        <w:t>твенности</w:t>
      </w:r>
      <w:r>
        <w:rPr>
          <w:rFonts w:ascii="Times New Roman" w:hAnsi="Times New Roman"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sz w:val="28"/>
          <w:szCs w:val="28"/>
        </w:rPr>
        <w:t xml:space="preserve"> нескольких жилых помещений</w:t>
      </w:r>
      <w:r>
        <w:rPr>
          <w:rFonts w:ascii="Times New Roman" w:hAnsi="Times New Roman"/>
          <w:sz w:val="28"/>
          <w:szCs w:val="28"/>
        </w:rPr>
        <w:t>, предоставляется в</w:t>
      </w:r>
      <w:r>
        <w:rPr>
          <w:rFonts w:ascii="Times New Roman" w:hAnsi="Times New Roman"/>
          <w:sz w:val="28"/>
          <w:szCs w:val="28"/>
        </w:rPr>
        <w:t xml:space="preserve"> одном жилом помещении по выбору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ab/>
        <w:t>Предлагается установить, что ежемесячная денежная выплата предоставляется в следующих размерах:</w:t>
      </w:r>
    </w:p>
    <w:p w:rsidR="00615E6B" w:rsidRDefault="00B5154B" w:rsidP="00290F9D">
      <w:pPr>
        <w:pStyle w:val="ConsPlusNormal"/>
        <w:numPr>
          <w:ilvl w:val="0"/>
          <w:numId w:val="8"/>
        </w:numPr>
        <w:tabs>
          <w:tab w:val="clear" w:pos="425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процентов - семьям, имеющим в своем составе трех </w:t>
      </w:r>
      <w:r>
        <w:rPr>
          <w:rFonts w:ascii="Times New Roman" w:hAnsi="Times New Roman"/>
          <w:sz w:val="28"/>
          <w:szCs w:val="28"/>
        </w:rPr>
        <w:t>несовершеннолетних детей;</w:t>
      </w:r>
    </w:p>
    <w:p w:rsidR="00615E6B" w:rsidRDefault="00B5154B" w:rsidP="00290F9D">
      <w:pPr>
        <w:pStyle w:val="ConsPlusNormal"/>
        <w:numPr>
          <w:ilvl w:val="0"/>
          <w:numId w:val="8"/>
        </w:numPr>
        <w:tabs>
          <w:tab w:val="clear" w:pos="425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40 процентов - семьям, имеющим в своем составе от четырех до семи несовершеннолетних детей; </w:t>
      </w:r>
    </w:p>
    <w:p w:rsidR="00615E6B" w:rsidRDefault="00B5154B" w:rsidP="00290F9D">
      <w:pPr>
        <w:pStyle w:val="ConsPlusNormal"/>
        <w:numPr>
          <w:ilvl w:val="0"/>
          <w:numId w:val="8"/>
        </w:numPr>
        <w:tabs>
          <w:tab w:val="clear" w:pos="425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50 процентов - семьям, имеющим в своем составе восемь и более несовершеннолетних детей</w:t>
      </w:r>
      <w:r>
        <w:rPr>
          <w:rFonts w:ascii="Times New Roman" w:hAnsi="Times New Roman"/>
          <w:sz w:val="28"/>
          <w:szCs w:val="28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информацией Комитета по жилищно-</w:t>
      </w:r>
      <w:r>
        <w:rPr>
          <w:rFonts w:ascii="Times New Roman" w:hAnsi="Times New Roman"/>
          <w:sz w:val="28"/>
          <w:szCs w:val="28"/>
        </w:rPr>
        <w:t>коммунальному хозяйству Ленинградской области от 15</w:t>
      </w:r>
      <w:r w:rsidR="00290F9D">
        <w:rPr>
          <w:rFonts w:ascii="Times New Roman" w:hAnsi="Times New Roman"/>
          <w:sz w:val="28"/>
          <w:szCs w:val="28"/>
        </w:rPr>
        <w:t xml:space="preserve"> декабря </w:t>
      </w:r>
      <w:r>
        <w:rPr>
          <w:rFonts w:ascii="Times New Roman" w:hAnsi="Times New Roman"/>
          <w:sz w:val="28"/>
          <w:szCs w:val="28"/>
        </w:rPr>
        <w:t xml:space="preserve">2020 </w:t>
      </w:r>
      <w:r w:rsidR="00290F9D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№ ис-5773/2020, размер минимального взноса на капитальный ремонт общего имущества в многоквартирном доме на территории Ленинградской области на 2021 год установлен в размере 8,24 рублей на </w:t>
      </w:r>
      <w:r>
        <w:rPr>
          <w:rFonts w:ascii="Times New Roman" w:hAnsi="Times New Roman"/>
          <w:sz w:val="28"/>
          <w:szCs w:val="28"/>
        </w:rPr>
        <w:lastRenderedPageBreak/>
        <w:t>один кв</w:t>
      </w:r>
      <w:r>
        <w:rPr>
          <w:rFonts w:ascii="Times New Roman" w:hAnsi="Times New Roman"/>
          <w:sz w:val="28"/>
          <w:szCs w:val="28"/>
        </w:rPr>
        <w:t xml:space="preserve">адратный метр общей площади </w:t>
      </w:r>
      <w:proofErr w:type="gramStart"/>
      <w:r>
        <w:rPr>
          <w:rFonts w:ascii="Times New Roman" w:hAnsi="Times New Roman"/>
          <w:sz w:val="28"/>
          <w:szCs w:val="28"/>
        </w:rPr>
        <w:t>жилого( нежилого</w:t>
      </w:r>
      <w:proofErr w:type="gramEnd"/>
      <w:r>
        <w:rPr>
          <w:rFonts w:ascii="Times New Roman" w:hAnsi="Times New Roman"/>
          <w:sz w:val="28"/>
          <w:szCs w:val="28"/>
        </w:rPr>
        <w:t xml:space="preserve"> ) помещения в многоквартирном доме в месяц.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Предполагается, что Порядок предлагаемой к принятию меры социальной поддержки будет устанавливаться Правительством Ленинградской области. 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Указанная мера социальной по</w:t>
      </w:r>
      <w:r>
        <w:rPr>
          <w:rFonts w:ascii="Times New Roman" w:hAnsi="Times New Roman"/>
          <w:sz w:val="28"/>
          <w:szCs w:val="28"/>
        </w:rPr>
        <w:t>ддержки будет носить заявительный характер.</w:t>
      </w:r>
    </w:p>
    <w:p w:rsidR="00290F9D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Ленинградской области указанная мера социальной поддержки предоставляется гражданам, указанным в п.1-6 ч.1 ст.10.3 Социального кодекса, как дополнительная выплата к ежемесячной компенсации расходов на уплату их</w:t>
      </w:r>
      <w:r>
        <w:rPr>
          <w:rFonts w:ascii="Times New Roman" w:hAnsi="Times New Roman"/>
          <w:sz w:val="28"/>
          <w:szCs w:val="28"/>
        </w:rPr>
        <w:t xml:space="preserve"> взносов на капитальный ремонт</w:t>
      </w:r>
      <w:r w:rsidR="00290F9D">
        <w:rPr>
          <w:rFonts w:ascii="Times New Roman" w:hAnsi="Times New Roman"/>
          <w:sz w:val="28"/>
          <w:szCs w:val="28"/>
        </w:rPr>
        <w:t>:</w:t>
      </w:r>
    </w:p>
    <w:p w:rsidR="00615E6B" w:rsidRDefault="00290F9D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неработающим</w:t>
      </w:r>
      <w:r w:rsidR="00B5154B">
        <w:rPr>
          <w:rFonts w:ascii="Times New Roman" w:hAnsi="Times New Roman"/>
          <w:sz w:val="28"/>
          <w:szCs w:val="28"/>
        </w:rPr>
        <w:t xml:space="preserve"> собственникам жилых помещений, достигшим возраста 70 лет, проживающим одиноко либо в составе семьи, состоящей только из совместно проживающих неработающих граждан пенсионного возраста и(или) неработающих инвал</w:t>
      </w:r>
      <w:r w:rsidR="00B5154B">
        <w:rPr>
          <w:rFonts w:ascii="Times New Roman" w:hAnsi="Times New Roman"/>
          <w:sz w:val="28"/>
          <w:szCs w:val="28"/>
        </w:rPr>
        <w:t>идов I и(или) II группы</w:t>
      </w:r>
      <w:r w:rsidR="00B5154B">
        <w:rPr>
          <w:rFonts w:ascii="Times New Roman" w:hAnsi="Times New Roman"/>
          <w:sz w:val="28"/>
          <w:szCs w:val="28"/>
        </w:rPr>
        <w:t>;</w:t>
      </w:r>
      <w:bookmarkStart w:id="6" w:name="Par796"/>
      <w:bookmarkEnd w:id="6"/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неработающим собственникам жилых помещений, достигшим возраста 80 лет, проживающим одиноко либо в составе семьи, состоящей только из совместно проживающих неработающих граждан пенсионного возраста и(или) неработающих инвалидов I</w:t>
      </w:r>
      <w:r>
        <w:rPr>
          <w:rFonts w:ascii="Times New Roman" w:hAnsi="Times New Roman"/>
          <w:sz w:val="28"/>
          <w:szCs w:val="28"/>
        </w:rPr>
        <w:t xml:space="preserve"> и(или) II группы</w:t>
      </w:r>
      <w:r w:rsidR="00290F9D">
        <w:rPr>
          <w:rFonts w:ascii="Times New Roman" w:hAnsi="Times New Roman"/>
          <w:sz w:val="28"/>
          <w:szCs w:val="28"/>
        </w:rPr>
        <w:t>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этого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право на денежную выплату в Ленинградской области также имеют:</w:t>
      </w:r>
    </w:p>
    <w:p w:rsidR="00615E6B" w:rsidRDefault="00B5154B" w:rsidP="00290F9D">
      <w:pPr>
        <w:pStyle w:val="ConsPlusNormal"/>
        <w:numPr>
          <w:ilvl w:val="0"/>
          <w:numId w:val="12"/>
        </w:num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собственник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жилых помещений, достигши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возраста 70 лет</w:t>
      </w:r>
      <w:r>
        <w:rPr>
          <w:rFonts w:ascii="Times New Roman" w:hAnsi="Times New Roman"/>
          <w:sz w:val="28"/>
          <w:szCs w:val="28"/>
        </w:rPr>
        <w:t>, но не входящие в категорию лиц, указанных выше</w:t>
      </w:r>
      <w:bookmarkStart w:id="7" w:name="Par819"/>
      <w:bookmarkEnd w:id="7"/>
      <w:r>
        <w:rPr>
          <w:rFonts w:ascii="Times New Roman" w:hAnsi="Times New Roman"/>
          <w:sz w:val="28"/>
          <w:szCs w:val="28"/>
        </w:rPr>
        <w:t>;</w:t>
      </w:r>
    </w:p>
    <w:p w:rsidR="00615E6B" w:rsidRDefault="00B5154B" w:rsidP="00290F9D">
      <w:pPr>
        <w:pStyle w:val="ConsPlusNormal"/>
        <w:numPr>
          <w:ilvl w:val="0"/>
          <w:numId w:val="12"/>
        </w:num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обственник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жилых помещений, достигшим возраста 80 лет</w:t>
      </w:r>
      <w:r w:rsidR="00290F9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 не входящим в категорию лиц, указанных выше.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Предлагаемая мера социальной поддержки довольно распространена среди субъектов Российской Федерации.</w:t>
      </w:r>
    </w:p>
    <w:p w:rsidR="00615E6B" w:rsidRDefault="00B5154B" w:rsidP="00290F9D">
      <w:pPr>
        <w:pStyle w:val="ConsPlusNormal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Законопроект не подлежит оценке регулирующего воздействия, так как не содержит положений, вводящих </w:t>
      </w:r>
      <w:r>
        <w:rPr>
          <w:rFonts w:ascii="PT Astra Serif" w:hAnsi="PT Astra Serif" w:cs="PT Astra Serif"/>
          <w:bCs/>
          <w:sz w:val="28"/>
          <w:szCs w:val="28"/>
        </w:rPr>
        <w:t>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</w:t>
      </w:r>
      <w:r>
        <w:rPr>
          <w:rFonts w:ascii="PT Astra Serif" w:hAnsi="PT Astra Serif" w:cs="PT Astra Serif"/>
          <w:bCs/>
          <w:sz w:val="28"/>
          <w:szCs w:val="28"/>
        </w:rPr>
        <w:t>нной деятельности и областного бюджета Ленинградской области.</w:t>
      </w:r>
    </w:p>
    <w:p w:rsidR="00615E6B" w:rsidRDefault="00615E6B" w:rsidP="00290F9D">
      <w:pPr>
        <w:pStyle w:val="a5"/>
        <w:ind w:firstLine="709"/>
        <w:jc w:val="both"/>
        <w:rPr>
          <w:rFonts w:ascii="PT Astra Serif" w:hAnsi="PT Astra Serif" w:cs="PT Astra Serif"/>
          <w:sz w:val="28"/>
          <w:szCs w:val="28"/>
          <w:lang w:eastAsia="en-US"/>
        </w:rPr>
      </w:pPr>
    </w:p>
    <w:p w:rsidR="00615E6B" w:rsidRDefault="00B5154B" w:rsidP="00290F9D">
      <w:pPr>
        <w:pStyle w:val="a5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Депутат </w:t>
      </w:r>
    </w:p>
    <w:p w:rsidR="00615E6B" w:rsidRDefault="00B5154B" w:rsidP="00290F9D">
      <w:pPr>
        <w:pStyle w:val="a5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615E6B" w:rsidRDefault="00B5154B" w:rsidP="00290F9D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 w:rsidRPr="000B0D8B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0B0D8B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0B0D8B"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 w:rsidR="00290F9D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0B0D8B"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0B0D8B">
        <w:rPr>
          <w:rFonts w:ascii="Times New Roman" w:hAnsi="Times New Roman"/>
          <w:sz w:val="28"/>
          <w:szCs w:val="28"/>
          <w:lang w:val="ru-RU"/>
        </w:rPr>
        <w:t>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615E6B" w:rsidRDefault="00615E6B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5E6B" w:rsidRDefault="00615E6B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15E6B" w:rsidRDefault="00B5154B" w:rsidP="006E312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</w:t>
      </w:r>
      <w:r>
        <w:rPr>
          <w:b/>
          <w:sz w:val="28"/>
          <w:szCs w:val="28"/>
        </w:rPr>
        <w:t>инансово-экономическое обоснование</w:t>
      </w:r>
    </w:p>
    <w:p w:rsidR="00615E6B" w:rsidRDefault="00B5154B" w:rsidP="006E3125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 w:rsidRPr="000B0D8B">
        <w:rPr>
          <w:rFonts w:ascii="Times New Roman" w:hAnsi="Times New Roman"/>
          <w:b/>
          <w:bCs/>
          <w:sz w:val="28"/>
          <w:szCs w:val="28"/>
          <w:lang w:val="ru-RU"/>
        </w:rPr>
        <w:t>к проекту областного закона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615E6B" w:rsidRDefault="00B5154B" w:rsidP="006E3125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внесении изменений в областной закон </w:t>
      </w:r>
    </w:p>
    <w:p w:rsidR="00615E6B" w:rsidRDefault="00B5154B" w:rsidP="006E3125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«Социальный кодекс Ленинградской области»</w:t>
      </w:r>
    </w:p>
    <w:p w:rsidR="00615E6B" w:rsidRDefault="00615E6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</w:p>
    <w:p w:rsidR="00615E6B" w:rsidRDefault="00B5154B" w:rsidP="006E3125">
      <w:pPr>
        <w:pStyle w:val="Standard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Принятие проекта областного закона </w:t>
      </w:r>
      <w:r>
        <w:rPr>
          <w:rFonts w:ascii="Times New Roman" w:hAnsi="Times New Roman"/>
          <w:bCs/>
          <w:sz w:val="28"/>
          <w:szCs w:val="28"/>
          <w:lang w:val="ru-RU"/>
        </w:rPr>
        <w:t>«</w:t>
      </w:r>
      <w:r w:rsidRPr="000B0D8B"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внесении изменений в областной закон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«Социальный кодекс Ленинградской области» потребует дополнительных расходов областного бюджета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Ленинградской области (далее - областной бюджет).</w:t>
      </w:r>
      <w:r w:rsidRPr="000B0D8B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615E6B" w:rsidRDefault="00B5154B" w:rsidP="006E31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Положения </w:t>
      </w:r>
      <w:r>
        <w:rPr>
          <w:color w:val="000000" w:themeColor="text1"/>
          <w:sz w:val="28"/>
          <w:szCs w:val="28"/>
        </w:rPr>
        <w:t>пункта 3)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статьи 1 законопроекта</w:t>
      </w:r>
      <w:r>
        <w:rPr>
          <w:b/>
          <w:bCs/>
          <w:sz w:val="28"/>
          <w:szCs w:val="28"/>
        </w:rPr>
        <w:t xml:space="preserve"> в части </w:t>
      </w:r>
      <w:r>
        <w:rPr>
          <w:b/>
          <w:color w:val="000000" w:themeColor="text1"/>
          <w:sz w:val="28"/>
          <w:szCs w:val="28"/>
        </w:rPr>
        <w:t>б</w:t>
      </w:r>
      <w:r>
        <w:rPr>
          <w:b/>
          <w:sz w:val="28"/>
          <w:szCs w:val="28"/>
        </w:rPr>
        <w:t>есплатного изготовления и ремонта зубных протезов родителям многодетных семей, являющихся пенсионерами по старости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 дополнительных расходов </w:t>
      </w:r>
      <w:r>
        <w:rPr>
          <w:sz w:val="28"/>
          <w:szCs w:val="28"/>
        </w:rPr>
        <w:t>областного бюджета</w:t>
      </w:r>
      <w:r w:rsidR="006E3125">
        <w:rPr>
          <w:sz w:val="28"/>
          <w:szCs w:val="28"/>
        </w:rPr>
        <w:t>.</w:t>
      </w:r>
    </w:p>
    <w:p w:rsidR="00615E6B" w:rsidRDefault="00B5154B" w:rsidP="006E31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Поскольку мера социальной поддержки, устанавливается в натуральной форме, носит заявительный характер, ограничена специальным субъектным составом (пенсионеры по старости, имеющие медицинские показания к зубопротезированию), среднедушевой</w:t>
      </w:r>
      <w:r>
        <w:rPr>
          <w:sz w:val="28"/>
          <w:szCs w:val="28"/>
        </w:rPr>
        <w:t xml:space="preserve"> денежный доход члена многодетной семьи, в которой они являются родителями не должен превышать величины среднего дохода, сложившегося в Ленинградской области, спрогнозировать размер средств, который потребуется для реализации указанной меры социальной подд</w:t>
      </w:r>
      <w:r>
        <w:rPr>
          <w:sz w:val="28"/>
          <w:szCs w:val="28"/>
        </w:rPr>
        <w:t>ержки на момент принятия закона не представляется возможным.</w:t>
      </w:r>
    </w:p>
    <w:p w:rsidR="00615E6B" w:rsidRDefault="00B5154B" w:rsidP="006E31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 данным, предоставленным Комитетом по социальной защите населения Ленинградской области от 25</w:t>
      </w:r>
      <w:r w:rsidR="006E3125">
        <w:rPr>
          <w:sz w:val="28"/>
          <w:szCs w:val="28"/>
        </w:rPr>
        <w:t xml:space="preserve"> декабря </w:t>
      </w:r>
      <w:r>
        <w:rPr>
          <w:sz w:val="28"/>
          <w:szCs w:val="28"/>
        </w:rPr>
        <w:t xml:space="preserve">2020 </w:t>
      </w:r>
      <w:r w:rsidR="006E3125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02-10748/2020, в настоящее время количественный состав указанной группы потенциальных пол</w:t>
      </w:r>
      <w:r>
        <w:rPr>
          <w:sz w:val="28"/>
          <w:szCs w:val="28"/>
        </w:rPr>
        <w:t>учателей в указанном органе отсутствует.</w:t>
      </w:r>
    </w:p>
    <w:p w:rsidR="00615E6B" w:rsidRDefault="00B5154B" w:rsidP="006E31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Предполагается, что финансирование указанной меры социальной поддержки будет осуществляться в пределах средств</w:t>
      </w:r>
      <w:r w:rsidR="006E3125">
        <w:rPr>
          <w:sz w:val="28"/>
          <w:szCs w:val="28"/>
        </w:rPr>
        <w:t>,</w:t>
      </w:r>
      <w:r>
        <w:rPr>
          <w:sz w:val="28"/>
          <w:szCs w:val="28"/>
        </w:rPr>
        <w:t xml:space="preserve"> предусмотренных областным законом об областном бюджете на очередной финансовый год и на плановый период </w:t>
      </w:r>
      <w:r>
        <w:rPr>
          <w:sz w:val="28"/>
          <w:szCs w:val="28"/>
        </w:rPr>
        <w:t xml:space="preserve">на соответствующие цели. </w:t>
      </w:r>
      <w:r w:rsidR="006E3125">
        <w:rPr>
          <w:sz w:val="28"/>
          <w:szCs w:val="28"/>
        </w:rPr>
        <w:t>О</w:t>
      </w:r>
      <w:r>
        <w:rPr>
          <w:sz w:val="28"/>
          <w:szCs w:val="28"/>
        </w:rPr>
        <w:t>бъем средств областного бюджета, предусмотренных областным законом «Об областном бюджете Ленинградской области на 202</w:t>
      </w:r>
      <w:r>
        <w:rPr>
          <w:sz w:val="28"/>
          <w:szCs w:val="28"/>
        </w:rPr>
        <w:t>1 год и плановый период 2022 и 2023 годов» на обеспечения бесплатного изготовления и ремонта зубных протезов (кроме расходов на оплату стоимости драгоценных металлов) отдельным категориям граждан составляет на 2021 год 70 миллионов рублей. Средний размер о</w:t>
      </w:r>
      <w:r>
        <w:rPr>
          <w:sz w:val="28"/>
          <w:szCs w:val="28"/>
        </w:rPr>
        <w:t>беспечения на указанную меру социальной поддержки в 2021</w:t>
      </w:r>
      <w:r w:rsidR="006E3125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составляет 32</w:t>
      </w:r>
      <w:r w:rsidR="006E31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840 на одного человека. </w:t>
      </w:r>
      <w:r w:rsidR="006E3125">
        <w:rPr>
          <w:sz w:val="28"/>
          <w:szCs w:val="28"/>
        </w:rPr>
        <w:t xml:space="preserve">Численность </w:t>
      </w:r>
      <w:r>
        <w:rPr>
          <w:rFonts w:eastAsia="SimSun"/>
          <w:sz w:val="28"/>
          <w:szCs w:val="28"/>
          <w:shd w:val="clear" w:color="auto" w:fill="FFFFFF"/>
        </w:rPr>
        <w:t xml:space="preserve">многодетных семей </w:t>
      </w:r>
      <w:r w:rsidR="006E3125">
        <w:rPr>
          <w:rFonts w:eastAsia="SimSun"/>
          <w:sz w:val="28"/>
          <w:szCs w:val="28"/>
          <w:shd w:val="clear" w:color="auto" w:fill="FFFFFF"/>
        </w:rPr>
        <w:t xml:space="preserve">со </w:t>
      </w:r>
      <w:r>
        <w:rPr>
          <w:rFonts w:eastAsia="SimSun"/>
          <w:sz w:val="28"/>
          <w:szCs w:val="28"/>
        </w:rPr>
        <w:t>с</w:t>
      </w:r>
      <w:r>
        <w:rPr>
          <w:sz w:val="28"/>
          <w:szCs w:val="28"/>
        </w:rPr>
        <w:t>реднедушев</w:t>
      </w:r>
      <w:r w:rsidR="006E3125"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доход</w:t>
      </w:r>
      <w:r w:rsidR="006E3125">
        <w:rPr>
          <w:sz w:val="28"/>
          <w:szCs w:val="28"/>
        </w:rPr>
        <w:t>ом</w:t>
      </w:r>
      <w:r>
        <w:rPr>
          <w:sz w:val="28"/>
          <w:szCs w:val="28"/>
        </w:rPr>
        <w:t xml:space="preserve"> члена семьи (средний денежный доход одиноко проживающего гражданина)</w:t>
      </w:r>
      <w:r w:rsidR="006E3125">
        <w:rPr>
          <w:sz w:val="28"/>
          <w:szCs w:val="28"/>
        </w:rPr>
        <w:t>, не превышающим</w:t>
      </w:r>
      <w:r>
        <w:rPr>
          <w:sz w:val="28"/>
          <w:szCs w:val="28"/>
        </w:rPr>
        <w:t xml:space="preserve"> величины</w:t>
      </w:r>
      <w:r>
        <w:rPr>
          <w:sz w:val="28"/>
          <w:szCs w:val="28"/>
          <w:shd w:val="clear" w:color="auto" w:fill="FFFFFF" w:themeFill="background1"/>
        </w:rPr>
        <w:t xml:space="preserve"> средне</w:t>
      </w:r>
      <w:r>
        <w:rPr>
          <w:sz w:val="28"/>
          <w:szCs w:val="28"/>
          <w:shd w:val="clear" w:color="auto" w:fill="FFFFFF" w:themeFill="background1"/>
        </w:rPr>
        <w:t>го дохода, сложившегося в Ленинградской области</w:t>
      </w:r>
      <w:r>
        <w:rPr>
          <w:sz w:val="28"/>
          <w:szCs w:val="28"/>
          <w:shd w:val="clear" w:color="auto" w:fill="FFFFFF" w:themeFill="background1"/>
        </w:rPr>
        <w:t xml:space="preserve"> на декабрь 2020 </w:t>
      </w:r>
      <w:proofErr w:type="gramStart"/>
      <w:r>
        <w:rPr>
          <w:sz w:val="28"/>
          <w:szCs w:val="28"/>
          <w:shd w:val="clear" w:color="auto" w:fill="FFFFFF" w:themeFill="background1"/>
        </w:rPr>
        <w:t>года</w:t>
      </w:r>
      <w:proofErr w:type="gramEnd"/>
      <w:r>
        <w:rPr>
          <w:sz w:val="28"/>
          <w:szCs w:val="28"/>
          <w:shd w:val="clear" w:color="auto" w:fill="FFFFFF" w:themeFill="background1"/>
        </w:rPr>
        <w:t xml:space="preserve"> составляет 5</w:t>
      </w:r>
      <w:r w:rsidR="006E3125">
        <w:rPr>
          <w:sz w:val="28"/>
          <w:szCs w:val="28"/>
          <w:shd w:val="clear" w:color="auto" w:fill="FFFFFF" w:themeFill="background1"/>
        </w:rPr>
        <w:t xml:space="preserve"> </w:t>
      </w:r>
      <w:r>
        <w:rPr>
          <w:sz w:val="28"/>
          <w:szCs w:val="28"/>
          <w:shd w:val="clear" w:color="auto" w:fill="FFFFFF" w:themeFill="background1"/>
        </w:rPr>
        <w:t xml:space="preserve">810 семей. В настоящее время количество семей, в которых один или два родителя являются пенсионерами по старости у </w:t>
      </w:r>
      <w:r>
        <w:rPr>
          <w:sz w:val="28"/>
          <w:szCs w:val="28"/>
        </w:rPr>
        <w:t>Комитета по социальной защите населения Ленинградской област</w:t>
      </w:r>
      <w:r>
        <w:rPr>
          <w:sz w:val="28"/>
          <w:szCs w:val="28"/>
        </w:rPr>
        <w:t xml:space="preserve">и не имеется, как и не имеется информации по количеству родителей-пенсионеров, имеющих </w:t>
      </w:r>
      <w:r>
        <w:rPr>
          <w:sz w:val="28"/>
          <w:szCs w:val="28"/>
        </w:rPr>
        <w:lastRenderedPageBreak/>
        <w:t>медицинские показания к зубопротезированию или ремонту зубных протезов.</w:t>
      </w:r>
    </w:p>
    <w:p w:rsidR="00615E6B" w:rsidRDefault="00615E6B" w:rsidP="006E312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615E6B" w:rsidRDefault="00B5154B" w:rsidP="006E312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Положения пункта 4) статьи 1 законопроекта в части </w:t>
      </w:r>
      <w:r>
        <w:rPr>
          <w:sz w:val="28"/>
          <w:szCs w:val="28"/>
        </w:rPr>
        <w:t>е</w:t>
      </w:r>
      <w:r>
        <w:rPr>
          <w:b/>
          <w:sz w:val="28"/>
          <w:szCs w:val="28"/>
          <w:shd w:val="clear" w:color="auto" w:fill="FFFFFF"/>
        </w:rPr>
        <w:t>жемесячн</w:t>
      </w:r>
      <w:r>
        <w:rPr>
          <w:b/>
          <w:sz w:val="28"/>
          <w:szCs w:val="28"/>
          <w:shd w:val="clear" w:color="auto" w:fill="FFFFFF"/>
        </w:rPr>
        <w:t>ой</w:t>
      </w:r>
      <w:r>
        <w:rPr>
          <w:b/>
          <w:sz w:val="28"/>
          <w:szCs w:val="28"/>
          <w:shd w:val="clear" w:color="auto" w:fill="FFFFFF"/>
        </w:rPr>
        <w:t xml:space="preserve"> компенсационн</w:t>
      </w:r>
      <w:r>
        <w:rPr>
          <w:b/>
          <w:sz w:val="28"/>
          <w:szCs w:val="28"/>
          <w:shd w:val="clear" w:color="auto" w:fill="FFFFFF"/>
        </w:rPr>
        <w:t>ой</w:t>
      </w:r>
      <w:r>
        <w:rPr>
          <w:b/>
          <w:sz w:val="28"/>
          <w:szCs w:val="28"/>
          <w:shd w:val="clear" w:color="auto" w:fill="FFFFFF"/>
        </w:rPr>
        <w:t xml:space="preserve"> выплат</w:t>
      </w:r>
      <w:r>
        <w:rPr>
          <w:b/>
          <w:sz w:val="28"/>
          <w:szCs w:val="28"/>
          <w:shd w:val="clear" w:color="auto" w:fill="FFFFFF"/>
        </w:rPr>
        <w:t>ы</w:t>
      </w:r>
      <w:r>
        <w:rPr>
          <w:b/>
          <w:sz w:val="28"/>
          <w:szCs w:val="28"/>
          <w:shd w:val="clear" w:color="auto" w:fill="FFFFFF"/>
        </w:rPr>
        <w:t xml:space="preserve"> на возмещение расходов в связи с ростом стоимости жизни детям из многодетных семей, получающим пенсию по случаю потери кормильца</w:t>
      </w:r>
      <w:r>
        <w:rPr>
          <w:bCs/>
          <w:sz w:val="28"/>
          <w:szCs w:val="28"/>
          <w:shd w:val="clear" w:color="auto" w:fill="FFFFFF"/>
        </w:rPr>
        <w:t xml:space="preserve"> потребует дополнительных расходов областного бюджета.</w:t>
      </w:r>
    </w:p>
    <w:p w:rsidR="00615E6B" w:rsidRDefault="00B5154B" w:rsidP="006E312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Размер дополнительных расходов областного бюджета будет зависеть от коли</w:t>
      </w:r>
      <w:r>
        <w:rPr>
          <w:bCs/>
          <w:sz w:val="28"/>
          <w:szCs w:val="28"/>
          <w:shd w:val="clear" w:color="auto" w:fill="FFFFFF"/>
        </w:rPr>
        <w:t>чества детей многодетных, получающих пенсию по случаю потери кормильца, от количества, поступивших заявлений, от размера ежемесячной компенсационной выплаты.</w:t>
      </w:r>
    </w:p>
    <w:p w:rsidR="00615E6B" w:rsidRDefault="00B5154B" w:rsidP="006E3125">
      <w:pPr>
        <w:pStyle w:val="Standard"/>
        <w:spacing w:after="0" w:line="240" w:lineRule="auto"/>
        <w:ind w:firstLine="709"/>
        <w:jc w:val="both"/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</w:pP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>Так в Санкт-Петербурге такая выплата на каждого ребенка многодетной семьи введена с 2017 года, тог</w:t>
      </w:r>
      <w:r>
        <w:rPr>
          <w:rFonts w:ascii="Times New Roman" w:eastAsia="sans-serif" w:hAnsi="Times New Roman"/>
          <w:color w:val="000000"/>
          <w:kern w:val="0"/>
          <w:sz w:val="28"/>
          <w:szCs w:val="28"/>
          <w:shd w:val="clear" w:color="auto" w:fill="FFFFFF"/>
          <w:lang w:val="ru-RU" w:bidi="ar"/>
        </w:rPr>
        <w:t xml:space="preserve">да она составляла 3 767 рублей на каждого ребенка. В 2020 году ее размер составлял 4 312 руб. на каждого ребенка. </w:t>
      </w:r>
    </w:p>
    <w:p w:rsidR="00615E6B" w:rsidRDefault="006E3125" w:rsidP="006E312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И</w:t>
      </w:r>
      <w:r w:rsidR="00B5154B">
        <w:rPr>
          <w:bCs/>
          <w:sz w:val="28"/>
          <w:szCs w:val="28"/>
          <w:shd w:val="clear" w:color="auto" w:fill="FFFFFF"/>
        </w:rPr>
        <w:t xml:space="preserve">нформацией, </w:t>
      </w:r>
      <w:r w:rsidR="00436D00">
        <w:rPr>
          <w:bCs/>
          <w:sz w:val="28"/>
          <w:szCs w:val="28"/>
          <w:shd w:val="clear" w:color="auto" w:fill="FFFFFF"/>
        </w:rPr>
        <w:t>которая требуется</w:t>
      </w:r>
      <w:r w:rsidR="00B5154B">
        <w:rPr>
          <w:bCs/>
          <w:sz w:val="28"/>
          <w:szCs w:val="28"/>
          <w:shd w:val="clear" w:color="auto" w:fill="FFFFFF"/>
        </w:rPr>
        <w:t xml:space="preserve"> для расчета объема необходимых средств для предлагаемой меры социальной поддержки </w:t>
      </w:r>
      <w:r w:rsidR="00B5154B">
        <w:rPr>
          <w:sz w:val="28"/>
          <w:szCs w:val="28"/>
        </w:rPr>
        <w:t xml:space="preserve">Комитет по социальной </w:t>
      </w:r>
      <w:r w:rsidR="00B5154B">
        <w:rPr>
          <w:sz w:val="28"/>
          <w:szCs w:val="28"/>
        </w:rPr>
        <w:t>защите населения Ленинградской области не обладает, о чем получен ответ от 25.12.2020 № 02-10748/2020.</w:t>
      </w:r>
    </w:p>
    <w:p w:rsidR="00615E6B" w:rsidRDefault="00615E6B" w:rsidP="006E312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5E6B" w:rsidRDefault="00B5154B" w:rsidP="006E312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color w:val="000000" w:themeColor="text1"/>
          <w:sz w:val="28"/>
          <w:szCs w:val="28"/>
        </w:rPr>
        <w:t>пункта 5)</w:t>
      </w:r>
      <w:r>
        <w:rPr>
          <w:rFonts w:ascii="Times New Roman" w:hAnsi="Times New Roman"/>
          <w:sz w:val="28"/>
          <w:szCs w:val="28"/>
        </w:rPr>
        <w:t xml:space="preserve"> статьи 1 законопроекта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части</w:t>
      </w:r>
      <w:r>
        <w:rPr>
          <w:rFonts w:ascii="Times New Roman" w:hAnsi="Times New Roman"/>
          <w:b/>
          <w:bCs/>
          <w:sz w:val="28"/>
          <w:szCs w:val="28"/>
        </w:rPr>
        <w:t xml:space="preserve"> компенсации </w:t>
      </w:r>
      <w:r>
        <w:rPr>
          <w:rFonts w:ascii="Times New Roman" w:hAnsi="Times New Roman"/>
          <w:b/>
          <w:bCs/>
          <w:sz w:val="28"/>
          <w:szCs w:val="28"/>
        </w:rPr>
        <w:t>расходов</w:t>
      </w:r>
      <w:r>
        <w:rPr>
          <w:rFonts w:ascii="Times New Roman" w:hAnsi="Times New Roman"/>
          <w:b/>
          <w:bCs/>
          <w:sz w:val="28"/>
          <w:szCs w:val="28"/>
        </w:rPr>
        <w:t xml:space="preserve"> многодетной семьи</w:t>
      </w:r>
      <w:r>
        <w:rPr>
          <w:rFonts w:ascii="Times New Roman" w:hAnsi="Times New Roman"/>
          <w:b/>
          <w:bCs/>
          <w:sz w:val="28"/>
          <w:szCs w:val="28"/>
        </w:rPr>
        <w:t xml:space="preserve"> на приобретение топлива 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(или) баллонного газа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потребует </w:t>
      </w:r>
      <w:r>
        <w:rPr>
          <w:rFonts w:ascii="Times New Roman" w:hAnsi="Times New Roman"/>
          <w:sz w:val="28"/>
          <w:szCs w:val="28"/>
        </w:rPr>
        <w:t>дополнительных расходов областного бюджета.</w:t>
      </w:r>
    </w:p>
    <w:p w:rsidR="00615E6B" w:rsidRDefault="00B5154B" w:rsidP="006E312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 дополнительных расходов областного бюджета будет зависеть от количества многодетных семей, проживающих в домах не имеющих центрального отопления, от вида топлива, используемого такой семьей, от размера час</w:t>
      </w:r>
      <w:r>
        <w:rPr>
          <w:rFonts w:ascii="Times New Roman" w:hAnsi="Times New Roman"/>
          <w:sz w:val="28"/>
          <w:szCs w:val="28"/>
        </w:rPr>
        <w:t>ти компенсации и от количества обратившихся за указанной мерой социальной поддержки.</w:t>
      </w:r>
    </w:p>
    <w:p w:rsidR="00615E6B" w:rsidRDefault="00B5154B" w:rsidP="006E312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Информацией, </w:t>
      </w:r>
      <w:r w:rsidR="00436D00">
        <w:rPr>
          <w:bCs/>
          <w:sz w:val="28"/>
          <w:szCs w:val="28"/>
          <w:shd w:val="clear" w:color="auto" w:fill="FFFFFF"/>
        </w:rPr>
        <w:t>которая требуется</w:t>
      </w:r>
      <w:r>
        <w:rPr>
          <w:bCs/>
          <w:sz w:val="28"/>
          <w:szCs w:val="28"/>
          <w:shd w:val="clear" w:color="auto" w:fill="FFFFFF"/>
        </w:rPr>
        <w:t xml:space="preserve"> для расчета объема необходимых средств для предлагаемой меры социальной поддержки </w:t>
      </w:r>
      <w:r>
        <w:rPr>
          <w:sz w:val="28"/>
          <w:szCs w:val="28"/>
        </w:rPr>
        <w:t xml:space="preserve">Комитет по социальной защите населения Ленинградской области не </w:t>
      </w:r>
      <w:r>
        <w:rPr>
          <w:sz w:val="28"/>
          <w:szCs w:val="28"/>
        </w:rPr>
        <w:t>обладает, о чем получен ответ от 25.12.2020 № 02-10748/2020.</w:t>
      </w:r>
    </w:p>
    <w:p w:rsidR="00615E6B" w:rsidRDefault="00B5154B" w:rsidP="006E312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Поскольку мера социальной поддержки будет предоставляться в виде компенсации по итогам года, то выплата компенсации будет производится не ранее 1 января 2022 года.</w:t>
      </w:r>
    </w:p>
    <w:p w:rsidR="00615E6B" w:rsidRDefault="00615E6B" w:rsidP="006E312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5E6B" w:rsidRDefault="00B5154B" w:rsidP="006E312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color w:val="000000" w:themeColor="text1"/>
          <w:sz w:val="28"/>
          <w:szCs w:val="28"/>
        </w:rPr>
        <w:t>пункта 6)</w:t>
      </w:r>
      <w:r>
        <w:rPr>
          <w:rFonts w:ascii="Times New Roman" w:hAnsi="Times New Roman"/>
          <w:sz w:val="28"/>
          <w:szCs w:val="28"/>
        </w:rPr>
        <w:t xml:space="preserve"> законопрое</w:t>
      </w:r>
      <w:r>
        <w:rPr>
          <w:rFonts w:ascii="Times New Roman" w:hAnsi="Times New Roman"/>
          <w:sz w:val="28"/>
          <w:szCs w:val="28"/>
        </w:rPr>
        <w:t>кта</w:t>
      </w:r>
      <w:r>
        <w:rPr>
          <w:rFonts w:ascii="Times New Roman" w:hAnsi="Times New Roman"/>
          <w:b/>
          <w:bCs/>
          <w:sz w:val="28"/>
          <w:szCs w:val="28"/>
        </w:rPr>
        <w:t xml:space="preserve"> в части 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>
        <w:rPr>
          <w:rFonts w:ascii="Times New Roman" w:hAnsi="Times New Roman"/>
          <w:b/>
          <w:bCs/>
          <w:sz w:val="28"/>
          <w:szCs w:val="28"/>
        </w:rPr>
        <w:t xml:space="preserve">жемесячной денежной выплаты на компенсацию части расходов многодетной семьи на уплату взноса на капитальный ремонт </w:t>
      </w:r>
      <w:r>
        <w:rPr>
          <w:rFonts w:ascii="Times New Roman" w:hAnsi="Times New Roman"/>
          <w:sz w:val="28"/>
          <w:szCs w:val="28"/>
        </w:rPr>
        <w:t xml:space="preserve">потребует </w:t>
      </w:r>
      <w:r>
        <w:rPr>
          <w:rFonts w:ascii="Times New Roman" w:hAnsi="Times New Roman"/>
          <w:sz w:val="28"/>
          <w:szCs w:val="28"/>
        </w:rPr>
        <w:lastRenderedPageBreak/>
        <w:t>дополнительных расходов областного бюджета</w:t>
      </w:r>
    </w:p>
    <w:p w:rsidR="00615E6B" w:rsidRDefault="00B5154B" w:rsidP="006E31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Размер дополнительных расходов областного бюджета будет зависеть от </w:t>
      </w:r>
      <w:r>
        <w:rPr>
          <w:sz w:val="28"/>
          <w:szCs w:val="28"/>
        </w:rPr>
        <w:t>количества многодетных семей,</w:t>
      </w:r>
      <w:r>
        <w:rPr>
          <w:sz w:val="28"/>
          <w:szCs w:val="28"/>
        </w:rPr>
        <w:t xml:space="preserve"> имеющих жилые помещения на праве собственности в многоквартирном жилом доме, от размера части компенсации, от количества несовершенных детей многодетной семьи, исходя из </w:t>
      </w:r>
      <w:r>
        <w:rPr>
          <w:sz w:val="28"/>
          <w:szCs w:val="28"/>
        </w:rPr>
        <w:t>минимального размера взноса на капитальный ремонт общего</w:t>
      </w:r>
      <w:r>
        <w:rPr>
          <w:sz w:val="28"/>
          <w:szCs w:val="28"/>
        </w:rPr>
        <w:t xml:space="preserve"> имущества в многоквартирном доме на территории Ленинградской области на один квадратный метр общей площади жилого (нежилого) помещения в многоквартирном доме в месяц</w:t>
      </w:r>
      <w:r>
        <w:rPr>
          <w:sz w:val="28"/>
          <w:szCs w:val="28"/>
        </w:rPr>
        <w:t xml:space="preserve"> на 2021 год в размере 8,24 рубля и </w:t>
      </w:r>
      <w:r>
        <w:rPr>
          <w:sz w:val="28"/>
          <w:szCs w:val="28"/>
        </w:rPr>
        <w:t xml:space="preserve">размера регионального стандарта нормативной площади </w:t>
      </w:r>
      <w:r>
        <w:rPr>
          <w:sz w:val="28"/>
          <w:szCs w:val="28"/>
        </w:rPr>
        <w:t xml:space="preserve">жилого помещения, </w:t>
      </w:r>
      <w:r>
        <w:rPr>
          <w:sz w:val="28"/>
          <w:szCs w:val="28"/>
        </w:rPr>
        <w:t xml:space="preserve">используемой для расчета субсидий, установленного областным </w:t>
      </w:r>
      <w:hyperlink r:id="rId15" w:tooltip="Областной закон Ленинградской области от 30.06.2006 N 45-оз (ред. от 20.12.2010) &quot;О региональных стандартах в жилищно-коммунальной сфере Ленинградской области&quot; (принят ЗС ЛО 31.05.2006){КонсультантПлюс}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30 июня 2006 года </w:t>
      </w:r>
      <w:r>
        <w:rPr>
          <w:sz w:val="28"/>
          <w:szCs w:val="28"/>
        </w:rPr>
        <w:t>№</w:t>
      </w:r>
      <w:r>
        <w:rPr>
          <w:sz w:val="28"/>
          <w:szCs w:val="28"/>
        </w:rPr>
        <w:t xml:space="preserve"> 45-оз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 региональных стандартах в жилищно-коммунальной</w:t>
      </w:r>
      <w:r>
        <w:rPr>
          <w:sz w:val="28"/>
          <w:szCs w:val="28"/>
        </w:rPr>
        <w:t xml:space="preserve"> сфере Ленинградской области</w:t>
      </w:r>
      <w:r>
        <w:rPr>
          <w:sz w:val="28"/>
          <w:szCs w:val="28"/>
        </w:rPr>
        <w:t>», равного  18 квадратным метрам общей площади на каждого члена семьи, состоящей из 3-х и более человек.</w:t>
      </w:r>
    </w:p>
    <w:p w:rsidR="00615E6B" w:rsidRDefault="00B5154B" w:rsidP="006E3125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На </w:t>
      </w:r>
      <w:r w:rsidR="00436D00">
        <w:rPr>
          <w:sz w:val="28"/>
          <w:szCs w:val="28"/>
        </w:rPr>
        <w:t xml:space="preserve">данный момент </w:t>
      </w:r>
      <w:r>
        <w:rPr>
          <w:sz w:val="28"/>
          <w:szCs w:val="28"/>
        </w:rPr>
        <w:t xml:space="preserve">размер дополнительных расходов </w:t>
      </w:r>
      <w:r>
        <w:rPr>
          <w:sz w:val="28"/>
          <w:szCs w:val="28"/>
        </w:rPr>
        <w:t xml:space="preserve">рассчитать не представляется возможным, поскольку </w:t>
      </w:r>
      <w:r>
        <w:rPr>
          <w:bCs/>
          <w:sz w:val="28"/>
          <w:szCs w:val="28"/>
          <w:shd w:val="clear" w:color="auto" w:fill="FFFFFF"/>
        </w:rPr>
        <w:t>информаци</w:t>
      </w:r>
      <w:r w:rsidR="00436D00">
        <w:rPr>
          <w:bCs/>
          <w:sz w:val="28"/>
          <w:szCs w:val="28"/>
          <w:shd w:val="clear" w:color="auto" w:fill="FFFFFF"/>
        </w:rPr>
        <w:t>я</w:t>
      </w:r>
      <w:r>
        <w:rPr>
          <w:bCs/>
          <w:sz w:val="28"/>
          <w:szCs w:val="28"/>
          <w:shd w:val="clear" w:color="auto" w:fill="FFFFFF"/>
        </w:rPr>
        <w:t xml:space="preserve">, </w:t>
      </w:r>
      <w:r w:rsidR="00436D00">
        <w:rPr>
          <w:bCs/>
          <w:sz w:val="28"/>
          <w:szCs w:val="28"/>
          <w:shd w:val="clear" w:color="auto" w:fill="FFFFFF"/>
        </w:rPr>
        <w:t>которая требуется</w:t>
      </w:r>
      <w:r>
        <w:rPr>
          <w:bCs/>
          <w:sz w:val="28"/>
          <w:szCs w:val="28"/>
          <w:shd w:val="clear" w:color="auto" w:fill="FFFFFF"/>
        </w:rPr>
        <w:t xml:space="preserve"> для расчета объема необходимых средств для предлагаемой меры социальной поддержки </w:t>
      </w:r>
      <w:r w:rsidR="00436D00">
        <w:rPr>
          <w:sz w:val="28"/>
          <w:szCs w:val="28"/>
        </w:rPr>
        <w:t>отсутствует.</w:t>
      </w:r>
    </w:p>
    <w:p w:rsidR="00615E6B" w:rsidRDefault="00B5154B" w:rsidP="006E31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15E6B" w:rsidRDefault="00615E6B">
      <w:pPr>
        <w:pStyle w:val="a5"/>
        <w:shd w:val="clear" w:color="auto" w:fill="FFFFFF" w:themeFill="background1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0000"/>
        </w:rPr>
      </w:pPr>
    </w:p>
    <w:p w:rsidR="00615E6B" w:rsidRDefault="00615E6B">
      <w:pPr>
        <w:ind w:firstLine="567"/>
        <w:jc w:val="both"/>
        <w:rPr>
          <w:sz w:val="28"/>
          <w:szCs w:val="28"/>
        </w:rPr>
      </w:pPr>
    </w:p>
    <w:p w:rsidR="00615E6B" w:rsidRDefault="00615E6B">
      <w:pPr>
        <w:ind w:firstLine="567"/>
        <w:jc w:val="both"/>
        <w:rPr>
          <w:sz w:val="28"/>
          <w:szCs w:val="28"/>
        </w:rPr>
      </w:pPr>
    </w:p>
    <w:p w:rsidR="006E3125" w:rsidRDefault="006E3125" w:rsidP="006E3125">
      <w:pPr>
        <w:pStyle w:val="a5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Депутат </w:t>
      </w:r>
    </w:p>
    <w:p w:rsidR="006E3125" w:rsidRDefault="006E3125" w:rsidP="006E3125">
      <w:pPr>
        <w:pStyle w:val="a5"/>
        <w:jc w:val="both"/>
        <w:rPr>
          <w:rFonts w:ascii="PT Astra Serif" w:hAnsi="PT Astra Serif" w:cs="PT Astra Serif"/>
          <w:sz w:val="28"/>
          <w:szCs w:val="28"/>
          <w:lang w:eastAsia="en-US"/>
        </w:rPr>
      </w:pPr>
      <w:r>
        <w:rPr>
          <w:rFonts w:ascii="PT Astra Serif" w:hAnsi="PT Astra Serif" w:cs="PT Astra Serif"/>
          <w:sz w:val="28"/>
          <w:szCs w:val="28"/>
          <w:lang w:eastAsia="en-US"/>
        </w:rPr>
        <w:t>Законодательного собрания</w:t>
      </w:r>
    </w:p>
    <w:p w:rsidR="006E3125" w:rsidRDefault="006E3125" w:rsidP="006E3125">
      <w:pPr>
        <w:pStyle w:val="Standard"/>
        <w:jc w:val="both"/>
        <w:rPr>
          <w:rFonts w:ascii="Times New Roman" w:hAnsi="Times New Roman"/>
          <w:sz w:val="28"/>
          <w:szCs w:val="28"/>
          <w:lang w:val="ru-RU"/>
        </w:rPr>
      </w:pPr>
      <w:r w:rsidRPr="000B0D8B">
        <w:rPr>
          <w:rFonts w:ascii="Times New Roman" w:hAnsi="Times New Roman"/>
          <w:sz w:val="28"/>
          <w:szCs w:val="28"/>
          <w:lang w:val="ru-RU"/>
        </w:rPr>
        <w:t>Ленинградской</w:t>
      </w:r>
      <w:r>
        <w:rPr>
          <w:sz w:val="28"/>
          <w:szCs w:val="28"/>
          <w:lang w:val="ru-RU"/>
        </w:rPr>
        <w:t xml:space="preserve"> о</w:t>
      </w:r>
      <w:r w:rsidRPr="000B0D8B">
        <w:rPr>
          <w:rFonts w:ascii="Times New Roman" w:hAnsi="Times New Roman"/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 xml:space="preserve">   </w:t>
      </w:r>
      <w:r w:rsidRPr="000B0D8B">
        <w:rPr>
          <w:rFonts w:ascii="Times New Roman" w:hAnsi="Times New Roman"/>
          <w:sz w:val="28"/>
          <w:szCs w:val="28"/>
          <w:lang w:val="ru-RU"/>
        </w:rPr>
        <w:t xml:space="preserve">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0B0D8B">
        <w:rPr>
          <w:rFonts w:ascii="Times New Roman" w:hAnsi="Times New Roman"/>
          <w:sz w:val="28"/>
          <w:szCs w:val="28"/>
          <w:lang w:val="ru-RU"/>
        </w:rPr>
        <w:t xml:space="preserve">  О.П. Зе</w:t>
      </w:r>
      <w:r>
        <w:rPr>
          <w:rFonts w:ascii="Times New Roman" w:hAnsi="Times New Roman"/>
          <w:sz w:val="28"/>
          <w:szCs w:val="28"/>
          <w:lang w:val="ru-RU"/>
        </w:rPr>
        <w:t>ваков</w:t>
      </w:r>
    </w:p>
    <w:p w:rsidR="00615E6B" w:rsidRDefault="00615E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5E6B" w:rsidRDefault="00B5154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615E6B" w:rsidRDefault="00615E6B">
      <w:pPr>
        <w:rPr>
          <w:sz w:val="28"/>
          <w:szCs w:val="28"/>
        </w:rPr>
      </w:pPr>
    </w:p>
    <w:p w:rsidR="00615E6B" w:rsidRDefault="00615E6B">
      <w:pPr>
        <w:rPr>
          <w:sz w:val="28"/>
          <w:szCs w:val="28"/>
        </w:rPr>
      </w:pPr>
    </w:p>
    <w:p w:rsidR="00615E6B" w:rsidRDefault="00615E6B">
      <w:pPr>
        <w:rPr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B5154B" w:rsidRDefault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615E6B" w:rsidRDefault="00B5154B" w:rsidP="00B5154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>
        <w:rPr>
          <w:rFonts w:ascii="Times New Roman" w:hAnsi="Times New Roman"/>
          <w:b/>
          <w:sz w:val="28"/>
          <w:szCs w:val="28"/>
        </w:rPr>
        <w:t>редложения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 w:rsidRPr="000B0D8B">
        <w:rPr>
          <w:rFonts w:ascii="Times New Roman" w:hAnsi="Times New Roman"/>
          <w:b/>
          <w:bCs/>
          <w:sz w:val="28"/>
          <w:szCs w:val="28"/>
          <w:lang w:val="ru-RU"/>
        </w:rPr>
        <w:t>о разработке нормативных правовых актов, принятие которых необходимо для реализаци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и </w:t>
      </w:r>
      <w:r w:rsidRPr="000B0D8B">
        <w:rPr>
          <w:rFonts w:ascii="Times New Roman" w:hAnsi="Times New Roman"/>
          <w:b/>
          <w:bCs/>
          <w:sz w:val="28"/>
          <w:szCs w:val="28"/>
          <w:lang w:val="ru-RU"/>
        </w:rPr>
        <w:t>областного закона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внесении изменений в областной закон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«Социальный кодекс Ленинградской области»</w:t>
      </w:r>
    </w:p>
    <w:p w:rsidR="00615E6B" w:rsidRDefault="00615E6B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15E6B" w:rsidRDefault="00B5154B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</w:p>
    <w:p w:rsidR="00615E6B" w:rsidRDefault="00615E6B">
      <w:pPr>
        <w:pStyle w:val="a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15E6B" w:rsidRDefault="00B5154B">
      <w:pPr>
        <w:pStyle w:val="a5"/>
        <w:ind w:firstLine="42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О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внесении изменений в областной закон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«Социальный кодекс Ленинградской области» не потребует разработки нормативных правовых актов, принятие которых необходимо для его реализации.</w:t>
      </w:r>
    </w:p>
    <w:p w:rsidR="00615E6B" w:rsidRDefault="00615E6B">
      <w:pPr>
        <w:pStyle w:val="a5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15E6B" w:rsidRDefault="00615E6B">
      <w:pPr>
        <w:pStyle w:val="a5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15E6B" w:rsidRDefault="00615E6B">
      <w:pPr>
        <w:pStyle w:val="a5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615E6B" w:rsidRDefault="00B5154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615E6B" w:rsidRDefault="00B5154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15E6B" w:rsidRDefault="00B515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</w:t>
      </w:r>
      <w:r>
        <w:rPr>
          <w:sz w:val="28"/>
          <w:szCs w:val="28"/>
        </w:rPr>
        <w:t xml:space="preserve">        О.П. Зеваков</w:t>
      </w:r>
    </w:p>
    <w:p w:rsidR="00615E6B" w:rsidRDefault="00615E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5E6B" w:rsidRDefault="00B515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615E6B" w:rsidRDefault="00615E6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615E6B" w:rsidRDefault="00B5154B" w:rsidP="00B515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Пере</w:t>
      </w:r>
      <w:r>
        <w:rPr>
          <w:b/>
          <w:sz w:val="28"/>
          <w:szCs w:val="28"/>
        </w:rPr>
        <w:t xml:space="preserve">чень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 w:rsidRPr="000B0D8B">
        <w:rPr>
          <w:rFonts w:ascii="Times New Roman" w:hAnsi="Times New Roman"/>
          <w:b/>
          <w:bCs/>
          <w:sz w:val="28"/>
          <w:szCs w:val="28"/>
          <w:lang w:val="ru-RU"/>
        </w:rPr>
        <w:t xml:space="preserve">законов и иных нормативных правовых актов Ленинградской области, отмены, изменения или дополнения которых </w:t>
      </w:r>
      <w:r w:rsidRPr="000B0D8B">
        <w:rPr>
          <w:rFonts w:ascii="Times New Roman" w:hAnsi="Times New Roman"/>
          <w:b/>
          <w:bCs/>
          <w:sz w:val="28"/>
          <w:szCs w:val="28"/>
          <w:lang w:val="ru-RU"/>
        </w:rPr>
        <w:t>потребует принятие областного закона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внесении изменений в областной закон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«Социальный кодекс Ленинградской области»</w:t>
      </w:r>
    </w:p>
    <w:p w:rsidR="00615E6B" w:rsidRPr="000B0D8B" w:rsidRDefault="00615E6B">
      <w:pPr>
        <w:pStyle w:val="a3"/>
        <w:shd w:val="clear" w:color="auto" w:fill="FFFFFF"/>
        <w:spacing w:before="150" w:beforeAutospacing="0" w:after="75" w:afterAutospacing="0" w:line="210" w:lineRule="atLeast"/>
        <w:jc w:val="center"/>
        <w:textAlignment w:val="baseline"/>
        <w:rPr>
          <w:b/>
          <w:sz w:val="28"/>
          <w:szCs w:val="28"/>
          <w:lang w:val="ru-RU"/>
        </w:rPr>
      </w:pPr>
    </w:p>
    <w:p w:rsidR="00615E6B" w:rsidRDefault="00B5154B">
      <w:pPr>
        <w:pStyle w:val="Standard"/>
        <w:spacing w:after="0" w:line="240" w:lineRule="auto"/>
        <w:ind w:firstLine="420"/>
        <w:jc w:val="both"/>
        <w:rPr>
          <w:rFonts w:ascii="Times New Roman" w:eastAsia="Calibri" w:hAnsi="Times New Roman"/>
          <w:bCs/>
          <w:sz w:val="28"/>
          <w:szCs w:val="28"/>
          <w:lang w:val="ru-RU" w:eastAsia="en-US"/>
        </w:rPr>
      </w:pPr>
      <w:r>
        <w:rPr>
          <w:rFonts w:ascii="Times New Roman" w:hAnsi="Times New Roman"/>
          <w:sz w:val="28"/>
          <w:szCs w:val="28"/>
          <w:lang w:val="ru-RU"/>
        </w:rPr>
        <w:t>Принятие областного закона «</w:t>
      </w:r>
      <w:r w:rsidRPr="000B0D8B"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внесении изменений в областной закон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«Социальный кодекс Ленинградской области»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 xml:space="preserve">потребует изменения или </w:t>
      </w:r>
      <w:r>
        <w:rPr>
          <w:rFonts w:ascii="Times New Roman" w:eastAsia="Calibri" w:hAnsi="Times New Roman"/>
          <w:bCs/>
          <w:sz w:val="28"/>
          <w:szCs w:val="28"/>
          <w:lang w:val="ru-RU" w:eastAsia="en-US"/>
        </w:rPr>
        <w:t>дополнения следующих нормативных правовых актов:</w:t>
      </w:r>
    </w:p>
    <w:p w:rsidR="00615E6B" w:rsidRDefault="00B5154B">
      <w:pPr>
        <w:numPr>
          <w:ilvl w:val="0"/>
          <w:numId w:val="13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Постановлени</w:t>
      </w:r>
      <w:r>
        <w:rPr>
          <w:rFonts w:eastAsia="SimSun"/>
          <w:sz w:val="28"/>
          <w:szCs w:val="28"/>
        </w:rPr>
        <w:t>я</w:t>
      </w:r>
      <w:r>
        <w:rPr>
          <w:rFonts w:eastAsia="SimSun"/>
          <w:sz w:val="28"/>
          <w:szCs w:val="28"/>
        </w:rPr>
        <w:t xml:space="preserve"> Правительства Ленинградской области </w:t>
      </w:r>
      <w:r>
        <w:rPr>
          <w:rFonts w:eastAsia="SimSun"/>
          <w:sz w:val="28"/>
          <w:szCs w:val="28"/>
        </w:rPr>
        <w:t xml:space="preserve">от 19 марта 2018 года </w:t>
      </w:r>
      <w:r>
        <w:rPr>
          <w:rFonts w:eastAsia="SimSun"/>
          <w:sz w:val="28"/>
          <w:szCs w:val="28"/>
        </w:rPr>
        <w:t>№</w:t>
      </w:r>
      <w:r>
        <w:rPr>
          <w:rFonts w:eastAsia="SimSun"/>
          <w:sz w:val="28"/>
          <w:szCs w:val="28"/>
        </w:rPr>
        <w:t xml:space="preserve"> 89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 xml:space="preserve">О реализации отдельных положений областного закона от 17 ноября 2017 года </w:t>
      </w:r>
      <w:r>
        <w:rPr>
          <w:rFonts w:eastAsia="SimSun"/>
          <w:sz w:val="28"/>
          <w:szCs w:val="28"/>
        </w:rPr>
        <w:t>№</w:t>
      </w:r>
      <w:r>
        <w:rPr>
          <w:rFonts w:eastAsia="SimSun"/>
          <w:sz w:val="28"/>
          <w:szCs w:val="28"/>
        </w:rPr>
        <w:t xml:space="preserve"> 72-оз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>Социальный кодекс Ленинградской области</w:t>
      </w:r>
      <w:r>
        <w:rPr>
          <w:rFonts w:eastAsia="SimSun"/>
          <w:sz w:val="28"/>
          <w:szCs w:val="28"/>
        </w:rPr>
        <w:t>»</w:t>
      </w:r>
      <w:r>
        <w:rPr>
          <w:rFonts w:eastAsia="SimSun"/>
          <w:sz w:val="28"/>
          <w:szCs w:val="28"/>
        </w:rPr>
        <w:t xml:space="preserve">, </w:t>
      </w:r>
      <w:r>
        <w:rPr>
          <w:rFonts w:eastAsia="SimSun"/>
          <w:sz w:val="28"/>
          <w:szCs w:val="28"/>
        </w:rPr>
        <w:t>применяемых в отношении семей, имеющих детей, и признании утратившими силу отдельных постановлений Правительства Ленинградской области</w:t>
      </w:r>
      <w:r>
        <w:rPr>
          <w:rFonts w:eastAsia="SimSun"/>
          <w:sz w:val="28"/>
          <w:szCs w:val="28"/>
        </w:rPr>
        <w:t>»;</w:t>
      </w:r>
    </w:p>
    <w:p w:rsidR="00615E6B" w:rsidRDefault="00B5154B">
      <w:pPr>
        <w:pStyle w:val="ConsPlusTitle0"/>
        <w:numPr>
          <w:ilvl w:val="0"/>
          <w:numId w:val="13"/>
        </w:numPr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="SimSun" w:hAnsi="Times New Roman" w:cs="Times New Roman"/>
          <w:b w:val="0"/>
          <w:sz w:val="28"/>
          <w:szCs w:val="28"/>
        </w:rPr>
        <w:t>Постановления Правительства Ленинградской области от 13 марта 2018 года №78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орядков предоставления мер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социальной поддержки отдельным категориям граждан, состава денежных доходов лиц, указанных в пункте 2 части 1 статьи 7.2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и пункте 2 части 1статьи 7.3 областного закона от 17 ноября 2017 года № 72-оз «Социальный кодекс Ленинградской области», учитываемых 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ри исчислении среднедушевого денежного дохода члена семьи (среднего денежного дохода одиноко проживающего гражданина) и признании утратившими силу отдельных постановлений Правительства Ленинградской области»;</w:t>
      </w:r>
    </w:p>
    <w:p w:rsidR="00615E6B" w:rsidRDefault="00B5154B">
      <w:pPr>
        <w:numPr>
          <w:ilvl w:val="0"/>
          <w:numId w:val="13"/>
        </w:numPr>
        <w:ind w:firstLine="709"/>
        <w:jc w:val="both"/>
        <w:rPr>
          <w:color w:val="3C3C3C"/>
          <w:sz w:val="28"/>
          <w:szCs w:val="28"/>
        </w:rPr>
      </w:pPr>
      <w:r>
        <w:rPr>
          <w:rFonts w:eastAsia="SimSun"/>
          <w:sz w:val="28"/>
          <w:szCs w:val="28"/>
        </w:rPr>
        <w:t>Постановлени</w:t>
      </w:r>
      <w:r>
        <w:rPr>
          <w:rFonts w:eastAsia="SimSun"/>
          <w:sz w:val="28"/>
          <w:szCs w:val="28"/>
        </w:rPr>
        <w:t>я</w:t>
      </w:r>
      <w:r>
        <w:rPr>
          <w:rFonts w:eastAsia="SimSun"/>
          <w:sz w:val="28"/>
          <w:szCs w:val="28"/>
        </w:rPr>
        <w:t xml:space="preserve"> Правительства Ленинградской облас</w:t>
      </w:r>
      <w:r>
        <w:rPr>
          <w:rFonts w:eastAsia="SimSun"/>
          <w:sz w:val="28"/>
          <w:szCs w:val="28"/>
        </w:rPr>
        <w:t>ти от 25</w:t>
      </w:r>
      <w:r>
        <w:rPr>
          <w:rFonts w:eastAsia="SimSun"/>
          <w:sz w:val="28"/>
          <w:szCs w:val="28"/>
        </w:rPr>
        <w:t xml:space="preserve"> декабря </w:t>
      </w:r>
      <w:r>
        <w:rPr>
          <w:rFonts w:eastAsia="SimSun"/>
          <w:sz w:val="28"/>
          <w:szCs w:val="28"/>
        </w:rPr>
        <w:t xml:space="preserve">2007 </w:t>
      </w:r>
      <w:r>
        <w:rPr>
          <w:rFonts w:eastAsia="SimSun"/>
          <w:sz w:val="28"/>
          <w:szCs w:val="28"/>
        </w:rPr>
        <w:t xml:space="preserve">года </w:t>
      </w:r>
      <w:r>
        <w:rPr>
          <w:rFonts w:eastAsia="SimSun"/>
          <w:sz w:val="28"/>
          <w:szCs w:val="28"/>
        </w:rPr>
        <w:t>№ 337 «Об утверждении Положения о Комитете по социальной защите населения Ленинградской области»;</w:t>
      </w:r>
    </w:p>
    <w:p w:rsidR="00615E6B" w:rsidRDefault="00B5154B">
      <w:pPr>
        <w:numPr>
          <w:ilvl w:val="0"/>
          <w:numId w:val="13"/>
        </w:numPr>
        <w:ind w:firstLine="709"/>
        <w:jc w:val="both"/>
        <w:rPr>
          <w:color w:val="3C3C3C"/>
          <w:sz w:val="28"/>
          <w:szCs w:val="28"/>
        </w:rPr>
      </w:pPr>
      <w:r>
        <w:rPr>
          <w:rFonts w:eastAsia="SimSun"/>
          <w:sz w:val="28"/>
          <w:szCs w:val="28"/>
        </w:rPr>
        <w:t>Постановлени</w:t>
      </w:r>
      <w:r>
        <w:rPr>
          <w:rFonts w:eastAsia="SimSun"/>
          <w:sz w:val="28"/>
          <w:szCs w:val="28"/>
        </w:rPr>
        <w:t>я</w:t>
      </w:r>
      <w:r>
        <w:rPr>
          <w:rFonts w:eastAsia="SimSun"/>
          <w:sz w:val="28"/>
          <w:szCs w:val="28"/>
        </w:rPr>
        <w:t xml:space="preserve"> Правительства Ленинградской области от 12 октября 2018 </w:t>
      </w:r>
      <w:r>
        <w:rPr>
          <w:rFonts w:eastAsia="SimSun"/>
          <w:sz w:val="28"/>
          <w:szCs w:val="28"/>
        </w:rPr>
        <w:t xml:space="preserve">года </w:t>
      </w:r>
      <w:r>
        <w:rPr>
          <w:rFonts w:eastAsia="SimSun"/>
          <w:sz w:val="28"/>
          <w:szCs w:val="28"/>
        </w:rPr>
        <w:t xml:space="preserve">№ 379 </w:t>
      </w:r>
      <w:r>
        <w:rPr>
          <w:rFonts w:eastAsia="SimSun"/>
          <w:sz w:val="28"/>
          <w:szCs w:val="28"/>
        </w:rPr>
        <w:t>«</w:t>
      </w:r>
      <w:r>
        <w:rPr>
          <w:color w:val="3C3C3C"/>
          <w:sz w:val="28"/>
          <w:szCs w:val="28"/>
          <w:shd w:val="clear" w:color="auto" w:fill="FFFFFF"/>
        </w:rPr>
        <w:t>Об утверждении Порядка предоставления меры социаль</w:t>
      </w:r>
      <w:r>
        <w:rPr>
          <w:color w:val="3C3C3C"/>
          <w:sz w:val="28"/>
          <w:szCs w:val="28"/>
          <w:shd w:val="clear" w:color="auto" w:fill="FFFFFF"/>
        </w:rPr>
        <w:t>ной поддержки по бесплатному изготовлению и ремонту зубных протезов (кроме расходов на оплату стоимости драгоценных металлов и металлокерамики)</w:t>
      </w:r>
      <w:r>
        <w:rPr>
          <w:color w:val="3C3C3C"/>
          <w:sz w:val="28"/>
          <w:szCs w:val="28"/>
          <w:shd w:val="clear" w:color="auto" w:fill="FFFFFF"/>
        </w:rPr>
        <w:t>».</w:t>
      </w:r>
    </w:p>
    <w:p w:rsidR="00615E6B" w:rsidRDefault="00615E6B">
      <w:pPr>
        <w:tabs>
          <w:tab w:val="left" w:pos="312"/>
        </w:tabs>
        <w:jc w:val="both"/>
        <w:rPr>
          <w:rFonts w:ascii="PT Astra Serif" w:hAnsi="PT Astra Serif"/>
          <w:sz w:val="28"/>
          <w:szCs w:val="28"/>
          <w:lang w:eastAsia="en-US"/>
        </w:rPr>
      </w:pPr>
    </w:p>
    <w:p w:rsidR="00615E6B" w:rsidRDefault="00B5154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Депутат </w:t>
      </w:r>
    </w:p>
    <w:p w:rsidR="00615E6B" w:rsidRDefault="00B5154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15E6B" w:rsidRDefault="00B515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    </w:t>
      </w:r>
      <w:r>
        <w:rPr>
          <w:sz w:val="28"/>
          <w:szCs w:val="28"/>
        </w:rPr>
        <w:t xml:space="preserve">  О.П. Зеваков</w:t>
      </w:r>
    </w:p>
    <w:p w:rsidR="00615E6B" w:rsidRDefault="00615E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B5154B" w:rsidRDefault="00B5154B">
      <w:pPr>
        <w:jc w:val="center"/>
        <w:rPr>
          <w:b/>
          <w:sz w:val="28"/>
          <w:szCs w:val="28"/>
        </w:rPr>
      </w:pPr>
    </w:p>
    <w:p w:rsidR="00615E6B" w:rsidRDefault="00B5154B" w:rsidP="00B5154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Справка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hAnsi="Times New Roman" w:cs="Tahoma"/>
          <w:b/>
          <w:sz w:val="28"/>
          <w:szCs w:val="28"/>
          <w:lang w:val="ru"/>
        </w:rPr>
      </w:pPr>
      <w:r w:rsidRPr="000B0D8B">
        <w:rPr>
          <w:rFonts w:ascii="Times New Roman" w:hAnsi="Times New Roman"/>
          <w:b/>
          <w:sz w:val="28"/>
          <w:szCs w:val="28"/>
          <w:lang w:val="ru-RU"/>
        </w:rPr>
        <w:t xml:space="preserve">о </w:t>
      </w:r>
      <w:r w:rsidRPr="000B0D8B">
        <w:rPr>
          <w:rFonts w:ascii="Times New Roman" w:hAnsi="Times New Roman"/>
          <w:b/>
          <w:sz w:val="28"/>
          <w:szCs w:val="28"/>
          <w:lang w:val="ru-RU"/>
        </w:rPr>
        <w:t>состоянии законодательства в сфере правового регулирования областного закона</w:t>
      </w:r>
      <w:r w:rsidRPr="000B0D8B">
        <w:rPr>
          <w:b/>
          <w:bCs/>
          <w:sz w:val="28"/>
          <w:szCs w:val="28"/>
          <w:lang w:val="ru-RU"/>
        </w:rPr>
        <w:t xml:space="preserve">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0B0D8B"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О </w:t>
      </w: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 xml:space="preserve">внесении изменений в областной закон </w:t>
      </w:r>
    </w:p>
    <w:p w:rsidR="00615E6B" w:rsidRDefault="00B5154B" w:rsidP="00B5154B">
      <w:pPr>
        <w:pStyle w:val="Standard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ru-RU" w:eastAsia="en-US"/>
        </w:rPr>
        <w:t>«Социальный кодекс Ленинградской области»</w:t>
      </w:r>
    </w:p>
    <w:p w:rsidR="00615E6B" w:rsidRDefault="00615E6B">
      <w:pPr>
        <w:pStyle w:val="Standard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15E6B" w:rsidRDefault="00615E6B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hyperlink r:id="rId16" w:history="1">
        <w:r>
          <w:rPr>
            <w:rFonts w:ascii="PT Astra Serif" w:hAnsi="PT Astra Serif" w:cs="PT Astra Serif"/>
            <w:bCs/>
            <w:sz w:val="28"/>
            <w:szCs w:val="28"/>
          </w:rPr>
          <w:t>Конституция</w:t>
        </w:r>
      </w:hyperlink>
      <w:r>
        <w:rPr>
          <w:rFonts w:ascii="PT Astra Serif" w:hAnsi="PT Astra Serif" w:cs="PT Astra Serif"/>
          <w:bCs/>
          <w:sz w:val="28"/>
          <w:szCs w:val="28"/>
        </w:rPr>
        <w:t xml:space="preserve"> Российской Федерации</w:t>
      </w:r>
      <w:r>
        <w:rPr>
          <w:rFonts w:ascii="PT Astra Serif" w:hAnsi="PT Astra Serif" w:cs="PT Astra Serif"/>
          <w:bCs/>
          <w:sz w:val="28"/>
          <w:szCs w:val="28"/>
        </w:rPr>
        <w:t>;</w:t>
      </w: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bCs/>
          <w:sz w:val="28"/>
          <w:szCs w:val="28"/>
        </w:rPr>
      </w:pPr>
      <w:r>
        <w:rPr>
          <w:rFonts w:eastAsia="Arial"/>
          <w:color w:val="000000"/>
          <w:sz w:val="28"/>
          <w:szCs w:val="28"/>
          <w:shd w:val="clear" w:color="auto" w:fill="FFFFFF"/>
        </w:rPr>
        <w:t>Указ Президента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Российской Федерации 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от 5 мая 1992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года №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431 «О мерах по социальной поддержке мн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огодетных семей»</w:t>
      </w:r>
      <w:r>
        <w:rPr>
          <w:rFonts w:eastAsia="Arial"/>
          <w:color w:val="000000"/>
          <w:sz w:val="28"/>
          <w:szCs w:val="28"/>
          <w:shd w:val="clear" w:color="auto" w:fill="FFFFFF"/>
        </w:rPr>
        <w:t>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bCs/>
          <w:sz w:val="28"/>
          <w:szCs w:val="28"/>
        </w:rPr>
      </w:pPr>
      <w:r>
        <w:rPr>
          <w:rFonts w:eastAsia="Arial"/>
          <w:color w:val="000000"/>
          <w:sz w:val="28"/>
          <w:szCs w:val="28"/>
          <w:shd w:val="clear" w:color="auto" w:fill="FFFFFF"/>
        </w:rPr>
        <w:t>Указ Президента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Российской Федерации 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от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9 октября 2007 года № 1351 «Об утверждении Концепции демографической политики Российской Федерации на период до 2025 года»;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Указ 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Президента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Российской Федерации 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от 7 мая 2012 года № 597 «О 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мероприятиях по реализации государственной социальной политики»;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Указ </w:t>
      </w:r>
      <w:r>
        <w:rPr>
          <w:rFonts w:eastAsia="Arial"/>
          <w:color w:val="000000"/>
          <w:sz w:val="28"/>
          <w:szCs w:val="28"/>
          <w:shd w:val="clear" w:color="auto" w:fill="FFFFFF"/>
        </w:rPr>
        <w:t>Президента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Российской Федерации</w:t>
      </w:r>
      <w:r>
        <w:rPr>
          <w:rFonts w:eastAsia="Arial"/>
          <w:color w:val="000000"/>
          <w:sz w:val="28"/>
          <w:szCs w:val="28"/>
          <w:shd w:val="clear" w:color="auto" w:fill="FFFFFF"/>
        </w:rPr>
        <w:t xml:space="preserve"> от 07.05.2012 года № 606 «О мерах по реализации демографической политики Российской Федерации»;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>Жилищный кодекс Российской Федерации;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>Фе</w:t>
      </w:r>
      <w:r>
        <w:rPr>
          <w:bCs/>
          <w:sz w:val="28"/>
          <w:szCs w:val="28"/>
        </w:rPr>
        <w:t>деральн</w:t>
      </w:r>
      <w:r>
        <w:rPr>
          <w:bCs/>
          <w:sz w:val="28"/>
          <w:szCs w:val="28"/>
        </w:rPr>
        <w:t>ый</w:t>
      </w:r>
      <w:r>
        <w:rPr>
          <w:bCs/>
          <w:sz w:val="28"/>
          <w:szCs w:val="28"/>
        </w:rPr>
        <w:t xml:space="preserve"> закон от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октября </w:t>
      </w:r>
      <w:r>
        <w:rPr>
          <w:bCs/>
          <w:sz w:val="28"/>
          <w:szCs w:val="28"/>
        </w:rPr>
        <w:t>1999</w:t>
      </w:r>
      <w:r>
        <w:rPr>
          <w:bCs/>
          <w:sz w:val="28"/>
          <w:szCs w:val="28"/>
        </w:rPr>
        <w:t xml:space="preserve"> года </w:t>
      </w:r>
      <w:r>
        <w:rPr>
          <w:bCs/>
          <w:sz w:val="28"/>
          <w:szCs w:val="28"/>
        </w:rPr>
        <w:t>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rPr>
          <w:bCs/>
          <w:sz w:val="28"/>
          <w:szCs w:val="28"/>
        </w:rPr>
        <w:t>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ый</w:t>
      </w:r>
      <w:r>
        <w:rPr>
          <w:bCs/>
          <w:sz w:val="28"/>
          <w:szCs w:val="28"/>
        </w:rPr>
        <w:t xml:space="preserve"> закон от 17</w:t>
      </w:r>
      <w:r>
        <w:rPr>
          <w:bCs/>
          <w:sz w:val="28"/>
          <w:szCs w:val="28"/>
        </w:rPr>
        <w:t xml:space="preserve"> июля </w:t>
      </w:r>
      <w:r>
        <w:rPr>
          <w:bCs/>
          <w:sz w:val="28"/>
          <w:szCs w:val="28"/>
        </w:rPr>
        <w:t>1999</w:t>
      </w:r>
      <w:r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№ 178-ФЗ «О государственной социальной </w:t>
      </w:r>
      <w:r>
        <w:rPr>
          <w:bCs/>
          <w:sz w:val="28"/>
          <w:szCs w:val="28"/>
        </w:rPr>
        <w:t>помощи»</w:t>
      </w:r>
      <w:r>
        <w:rPr>
          <w:bCs/>
          <w:sz w:val="28"/>
          <w:szCs w:val="28"/>
        </w:rPr>
        <w:t>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Федеральный </w:t>
      </w:r>
      <w:hyperlink r:id="rId17" w:history="1">
        <w:r>
          <w:rPr>
            <w:rFonts w:ascii="PT Astra Serif" w:hAnsi="PT Astra Serif" w:cs="PT Astra Serif"/>
            <w:bCs/>
            <w:sz w:val="28"/>
            <w:szCs w:val="28"/>
          </w:rPr>
          <w:t>закон</w:t>
        </w:r>
      </w:hyperlink>
      <w:r>
        <w:rPr>
          <w:rFonts w:ascii="PT Astra Serif" w:hAnsi="PT Astra Serif" w:cs="PT Astra Serif"/>
          <w:bCs/>
          <w:sz w:val="28"/>
          <w:szCs w:val="28"/>
        </w:rPr>
        <w:t xml:space="preserve"> от 24</w:t>
      </w:r>
      <w:r>
        <w:rPr>
          <w:rFonts w:ascii="PT Astra Serif" w:hAnsi="PT Astra Serif" w:cs="PT Astra Serif"/>
          <w:bCs/>
          <w:sz w:val="28"/>
          <w:szCs w:val="28"/>
        </w:rPr>
        <w:t xml:space="preserve"> июля </w:t>
      </w:r>
      <w:r>
        <w:rPr>
          <w:rFonts w:ascii="PT Astra Serif" w:hAnsi="PT Astra Serif" w:cs="PT Astra Serif"/>
          <w:bCs/>
          <w:sz w:val="28"/>
          <w:szCs w:val="28"/>
        </w:rPr>
        <w:t>1998</w:t>
      </w:r>
      <w:r>
        <w:rPr>
          <w:rFonts w:ascii="PT Astra Serif" w:hAnsi="PT Astra Serif" w:cs="PT Astra Serif"/>
          <w:bCs/>
          <w:sz w:val="28"/>
          <w:szCs w:val="28"/>
        </w:rPr>
        <w:t xml:space="preserve"> года</w:t>
      </w:r>
      <w:r>
        <w:rPr>
          <w:rFonts w:ascii="PT Astra Serif" w:hAnsi="PT Astra Serif" w:cs="PT Astra Serif"/>
          <w:bCs/>
          <w:sz w:val="28"/>
          <w:szCs w:val="28"/>
        </w:rPr>
        <w:t xml:space="preserve"> № 124-ФЗ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>
        <w:rPr>
          <w:rFonts w:ascii="PT Astra Serif" w:hAnsi="PT Astra Serif" w:cs="PT Astra Serif"/>
          <w:bCs/>
          <w:sz w:val="28"/>
          <w:szCs w:val="28"/>
        </w:rPr>
        <w:t>Об основных гарантиях прав ребенка в Российской Федерации</w:t>
      </w:r>
      <w:r>
        <w:rPr>
          <w:rFonts w:ascii="PT Astra Serif" w:hAnsi="PT Astra Serif" w:cs="PT Astra Serif"/>
          <w:bCs/>
          <w:sz w:val="28"/>
          <w:szCs w:val="28"/>
        </w:rPr>
        <w:t>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Федеральный закон от 15 декабря 2001 года «О государственном пенсионном обеспечении в Российской Федерации»;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Федеральный закон от 28 декабря 2013 года № 400-ФЗ «О страховых пенсиях»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>бластн</w:t>
      </w:r>
      <w:r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hyperlink r:id="rId18" w:tooltip="Областной закон Ленинградской области от 30.06.2006 N 45-оз (ред. от 20.12.2010) &quot;О региональных стандартах в жилищно-коммунальной сфере Ленинградской области&quot; (принят ЗС ЛО 31.05.2006){КонсультантПлюс}" w:history="1">
        <w:r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30 июня 2006</w:t>
      </w:r>
      <w:r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45-оз </w:t>
      </w:r>
      <w:r>
        <w:rPr>
          <w:sz w:val="28"/>
          <w:szCs w:val="28"/>
        </w:rPr>
        <w:t>«</w:t>
      </w:r>
      <w:r>
        <w:rPr>
          <w:sz w:val="28"/>
          <w:szCs w:val="28"/>
        </w:rPr>
        <w:t>О региональных стандартах в жилищно-коммунальной сфере Ленинградской области</w:t>
      </w:r>
      <w:r>
        <w:rPr>
          <w:sz w:val="28"/>
          <w:szCs w:val="28"/>
        </w:rPr>
        <w:t>»;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>Концепция социально-экономического развития Ленинградской области до 2030 года, утвержденная областным законом</w:t>
      </w:r>
      <w:r>
        <w:rPr>
          <w:sz w:val="28"/>
          <w:szCs w:val="28"/>
        </w:rPr>
        <w:t xml:space="preserve"> от 8 августа 2006 № 76-оз;</w:t>
      </w:r>
    </w:p>
    <w:p w:rsidR="00615E6B" w:rsidRDefault="00B5154B" w:rsidP="00B5154B">
      <w:pPr>
        <w:numPr>
          <w:ilvl w:val="0"/>
          <w:numId w:val="14"/>
        </w:num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Концепция демографического развития Ленинградской области, одобренная Постановлением Правительства Ленинградской области от 14 марта 2014 года № 61;</w:t>
      </w:r>
    </w:p>
    <w:p w:rsidR="00615E6B" w:rsidRDefault="00B5154B" w:rsidP="00B5154B">
      <w:pPr>
        <w:ind w:firstLineChars="50" w:firstLine="140"/>
        <w:jc w:val="both"/>
        <w:rPr>
          <w:rFonts w:ascii="Arial" w:hAnsi="Arial" w:cs="Arial"/>
          <w:color w:val="3C3C3C"/>
          <w:sz w:val="21"/>
          <w:szCs w:val="21"/>
        </w:rPr>
      </w:pPr>
      <w:r>
        <w:rPr>
          <w:rFonts w:eastAsia="SimSun"/>
          <w:sz w:val="28"/>
          <w:szCs w:val="28"/>
        </w:rPr>
        <w:t>1</w:t>
      </w:r>
      <w:r>
        <w:rPr>
          <w:rFonts w:eastAsia="SimSun"/>
          <w:sz w:val="28"/>
          <w:szCs w:val="28"/>
        </w:rPr>
        <w:t>5</w:t>
      </w:r>
      <w:r>
        <w:rPr>
          <w:rFonts w:eastAsia="SimSun"/>
          <w:sz w:val="28"/>
          <w:szCs w:val="28"/>
        </w:rPr>
        <w:t>) Государственная программа «</w:t>
      </w:r>
      <w:r>
        <w:rPr>
          <w:color w:val="3C3C3C"/>
          <w:sz w:val="28"/>
          <w:szCs w:val="28"/>
          <w:shd w:val="clear" w:color="auto" w:fill="FFFFFF"/>
        </w:rPr>
        <w:t>Социальная поддержка отдельных категорий граждан</w:t>
      </w:r>
      <w:r>
        <w:rPr>
          <w:color w:val="3C3C3C"/>
          <w:sz w:val="28"/>
          <w:szCs w:val="28"/>
          <w:shd w:val="clear" w:color="auto" w:fill="FFFFFF"/>
        </w:rPr>
        <w:t xml:space="preserve"> в Ленинградской области</w:t>
      </w:r>
      <w:r>
        <w:rPr>
          <w:color w:val="3C3C3C"/>
          <w:sz w:val="28"/>
          <w:szCs w:val="28"/>
          <w:shd w:val="clear" w:color="auto" w:fill="FFFFFF"/>
        </w:rPr>
        <w:t xml:space="preserve">», утвержденная Постановлением Правительства Ленинградской области </w:t>
      </w:r>
      <w:r>
        <w:rPr>
          <w:color w:val="3C3C3C"/>
          <w:sz w:val="28"/>
          <w:szCs w:val="28"/>
          <w:shd w:val="clear" w:color="auto" w:fill="FFFFFF"/>
        </w:rPr>
        <w:t xml:space="preserve">от 14 ноября 2013 </w:t>
      </w:r>
      <w:r>
        <w:rPr>
          <w:color w:val="3C3C3C"/>
          <w:sz w:val="28"/>
          <w:szCs w:val="28"/>
          <w:shd w:val="clear" w:color="auto" w:fill="FFFFFF"/>
        </w:rPr>
        <w:t>года №</w:t>
      </w:r>
      <w:r>
        <w:rPr>
          <w:color w:val="3C3C3C"/>
          <w:sz w:val="28"/>
          <w:szCs w:val="28"/>
          <w:shd w:val="clear" w:color="auto" w:fill="FFFFFF"/>
        </w:rPr>
        <w:t xml:space="preserve"> 406</w:t>
      </w:r>
      <w:r>
        <w:rPr>
          <w:color w:val="3C3C3C"/>
          <w:sz w:val="28"/>
          <w:szCs w:val="28"/>
          <w:shd w:val="clear" w:color="auto" w:fill="FFFFFF"/>
        </w:rPr>
        <w:t>;</w:t>
      </w:r>
    </w:p>
    <w:p w:rsidR="00615E6B" w:rsidRDefault="00B5154B" w:rsidP="00B5154B">
      <w:pPr>
        <w:ind w:firstLine="709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lastRenderedPageBreak/>
        <w:t>1</w:t>
      </w:r>
      <w:r>
        <w:rPr>
          <w:rFonts w:eastAsia="SimSun"/>
          <w:sz w:val="28"/>
          <w:szCs w:val="28"/>
        </w:rPr>
        <w:t>6</w:t>
      </w:r>
      <w:r>
        <w:rPr>
          <w:rFonts w:eastAsia="SimSun"/>
          <w:sz w:val="28"/>
          <w:szCs w:val="28"/>
        </w:rPr>
        <w:t xml:space="preserve">) Постановление Правительства Ленинградской области </w:t>
      </w:r>
      <w:r>
        <w:rPr>
          <w:rFonts w:eastAsia="SimSun"/>
          <w:sz w:val="28"/>
          <w:szCs w:val="28"/>
        </w:rPr>
        <w:t xml:space="preserve">от 19 марта 2018 года </w:t>
      </w:r>
      <w:r>
        <w:rPr>
          <w:rFonts w:eastAsia="SimSun"/>
          <w:sz w:val="28"/>
          <w:szCs w:val="28"/>
        </w:rPr>
        <w:t>№</w:t>
      </w:r>
      <w:r>
        <w:rPr>
          <w:rFonts w:eastAsia="SimSun"/>
          <w:sz w:val="28"/>
          <w:szCs w:val="28"/>
        </w:rPr>
        <w:t xml:space="preserve"> 89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 xml:space="preserve">О реализации отдельных положений областного закона от 17 ноября 2017 года </w:t>
      </w:r>
      <w:r>
        <w:rPr>
          <w:rFonts w:eastAsia="SimSun"/>
          <w:sz w:val="28"/>
          <w:szCs w:val="28"/>
        </w:rPr>
        <w:t>№</w:t>
      </w:r>
      <w:r>
        <w:rPr>
          <w:rFonts w:eastAsia="SimSun"/>
          <w:sz w:val="28"/>
          <w:szCs w:val="28"/>
        </w:rPr>
        <w:t xml:space="preserve"> 72-оз </w:t>
      </w:r>
      <w:r>
        <w:rPr>
          <w:rFonts w:eastAsia="SimSun"/>
          <w:sz w:val="28"/>
          <w:szCs w:val="28"/>
        </w:rPr>
        <w:t>«</w:t>
      </w:r>
      <w:r>
        <w:rPr>
          <w:rFonts w:eastAsia="SimSun"/>
          <w:sz w:val="28"/>
          <w:szCs w:val="28"/>
        </w:rPr>
        <w:t>Социальный кодекс Ленинградской области</w:t>
      </w:r>
      <w:r>
        <w:rPr>
          <w:rFonts w:eastAsia="SimSun"/>
          <w:sz w:val="28"/>
          <w:szCs w:val="28"/>
        </w:rPr>
        <w:t>»</w:t>
      </w:r>
      <w:r>
        <w:rPr>
          <w:rFonts w:eastAsia="SimSun"/>
          <w:sz w:val="28"/>
          <w:szCs w:val="28"/>
        </w:rPr>
        <w:t>, применяемых в отношении семей, имеющих детей, и признании утратившими силу отдельных постановлений Правительства Ленинградской обла</w:t>
      </w:r>
      <w:r>
        <w:rPr>
          <w:rFonts w:eastAsia="SimSun"/>
          <w:sz w:val="28"/>
          <w:szCs w:val="28"/>
        </w:rPr>
        <w:t>сти</w:t>
      </w:r>
      <w:r>
        <w:rPr>
          <w:rFonts w:eastAsia="SimSun"/>
          <w:sz w:val="28"/>
          <w:szCs w:val="28"/>
        </w:rPr>
        <w:t>»;</w:t>
      </w:r>
    </w:p>
    <w:p w:rsidR="00615E6B" w:rsidRDefault="00B5154B" w:rsidP="00B5154B">
      <w:pPr>
        <w:pStyle w:val="ConsPlusTitle0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="SimSun" w:hAnsi="Times New Roman" w:cs="Times New Roman"/>
          <w:b w:val="0"/>
          <w:sz w:val="28"/>
          <w:szCs w:val="28"/>
        </w:rPr>
        <w:t>17) Постановление Правительства Ленинградской области от 13 марта 2018 года №78 «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орядков предоставления мер социальной поддержки отдельным категориям граждан, состава денежных доходов лиц, указанных в пункте 2 части 1 статьи 7.2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пункте 2 части 1статьи 7.3 областного закона от 17 ноября 2017 года № 72-оз «Социальный кодекс Ленинградской области», учитываемых при исчислении среднедушевого денежного дохода члена семьи ( среднего денежного дохода одиноко проживающего гражданина) и при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знании утратившими силу отдельных постановлений Правительства Ленинградской области»;</w:t>
      </w:r>
    </w:p>
    <w:p w:rsidR="00615E6B" w:rsidRDefault="00B5154B" w:rsidP="00B5154B">
      <w:pPr>
        <w:ind w:firstLine="709"/>
        <w:jc w:val="both"/>
        <w:rPr>
          <w:color w:val="3C3C3C"/>
          <w:sz w:val="28"/>
          <w:szCs w:val="28"/>
        </w:rPr>
      </w:pPr>
      <w:r>
        <w:rPr>
          <w:rFonts w:eastAsia="SimSun"/>
          <w:sz w:val="28"/>
          <w:szCs w:val="28"/>
        </w:rPr>
        <w:t>1</w:t>
      </w:r>
      <w:r>
        <w:rPr>
          <w:rFonts w:eastAsia="SimSun"/>
          <w:sz w:val="28"/>
          <w:szCs w:val="28"/>
        </w:rPr>
        <w:t>8</w:t>
      </w:r>
      <w:r>
        <w:rPr>
          <w:rFonts w:eastAsia="SimSun"/>
          <w:sz w:val="28"/>
          <w:szCs w:val="28"/>
        </w:rPr>
        <w:t>) Постановление Правительства Ленинградской области от 25 декабря 2007 года № 337 «Об утверждении Положения о Комитете по социальной защите населения Ленинградской обла</w:t>
      </w:r>
      <w:r>
        <w:rPr>
          <w:rFonts w:eastAsia="SimSun"/>
          <w:sz w:val="28"/>
          <w:szCs w:val="28"/>
        </w:rPr>
        <w:t>сти»;</w:t>
      </w:r>
    </w:p>
    <w:p w:rsidR="00615E6B" w:rsidRDefault="00B5154B" w:rsidP="00B5154B">
      <w:pPr>
        <w:ind w:firstLine="709"/>
        <w:jc w:val="both"/>
        <w:rPr>
          <w:color w:val="3C3C3C"/>
          <w:sz w:val="28"/>
          <w:szCs w:val="28"/>
        </w:rPr>
      </w:pPr>
      <w:r>
        <w:rPr>
          <w:rFonts w:eastAsia="SimSun"/>
          <w:sz w:val="28"/>
          <w:szCs w:val="28"/>
        </w:rPr>
        <w:t>1</w:t>
      </w:r>
      <w:r>
        <w:rPr>
          <w:rFonts w:eastAsia="SimSun"/>
          <w:sz w:val="28"/>
          <w:szCs w:val="28"/>
        </w:rPr>
        <w:t>9</w:t>
      </w:r>
      <w:r>
        <w:rPr>
          <w:rFonts w:eastAsia="SimSun"/>
          <w:sz w:val="28"/>
          <w:szCs w:val="28"/>
        </w:rPr>
        <w:t xml:space="preserve">) Постановление Правительства Ленинградской области от 12 октября 2018 года № 379 </w:t>
      </w:r>
      <w:r>
        <w:rPr>
          <w:color w:val="3C3C3C"/>
          <w:sz w:val="28"/>
          <w:szCs w:val="28"/>
          <w:shd w:val="clear" w:color="auto" w:fill="FFFFFF"/>
        </w:rPr>
        <w:t xml:space="preserve">Об утверждении Порядка предоставления меры социальной поддержки по бесплатному изготовлению и ремонту зубных протезов (кроме расходов на оплату стоимости драгоценных </w:t>
      </w:r>
      <w:r>
        <w:rPr>
          <w:color w:val="3C3C3C"/>
          <w:sz w:val="28"/>
          <w:szCs w:val="28"/>
          <w:shd w:val="clear" w:color="auto" w:fill="FFFFFF"/>
        </w:rPr>
        <w:t>металлов и металлокерамики)</w:t>
      </w:r>
      <w:r>
        <w:rPr>
          <w:color w:val="3C3C3C"/>
          <w:sz w:val="28"/>
          <w:szCs w:val="28"/>
          <w:shd w:val="clear" w:color="auto" w:fill="FFFFFF"/>
        </w:rPr>
        <w:t>.</w:t>
      </w:r>
    </w:p>
    <w:p w:rsidR="00615E6B" w:rsidRPr="000B0D8B" w:rsidRDefault="00615E6B">
      <w:pPr>
        <w:pStyle w:val="a3"/>
        <w:shd w:val="clear" w:color="auto" w:fill="FFFFFF"/>
        <w:spacing w:before="150" w:beforeAutospacing="0" w:after="75" w:afterAutospacing="0" w:line="210" w:lineRule="atLeast"/>
        <w:jc w:val="center"/>
        <w:textAlignment w:val="baseline"/>
        <w:rPr>
          <w:rFonts w:ascii="Arial" w:hAnsi="Arial" w:cs="Arial"/>
          <w:color w:val="3C3C3C"/>
          <w:sz w:val="21"/>
          <w:szCs w:val="21"/>
          <w:lang w:val="ru-RU"/>
        </w:rPr>
      </w:pPr>
    </w:p>
    <w:p w:rsidR="00615E6B" w:rsidRDefault="00615E6B">
      <w:pPr>
        <w:tabs>
          <w:tab w:val="left" w:pos="312"/>
        </w:tabs>
        <w:jc w:val="both"/>
        <w:rPr>
          <w:rFonts w:ascii="PT Astra Serif" w:hAnsi="PT Astra Serif"/>
          <w:sz w:val="28"/>
          <w:szCs w:val="28"/>
          <w:lang w:eastAsia="en-US"/>
        </w:rPr>
      </w:pPr>
    </w:p>
    <w:p w:rsidR="00615E6B" w:rsidRDefault="00B5154B">
      <w:pPr>
        <w:tabs>
          <w:tab w:val="left" w:pos="3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:rsidR="00615E6B" w:rsidRDefault="00B5154B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615E6B" w:rsidRDefault="00B5154B">
      <w:pPr>
        <w:spacing w:after="160" w:line="259" w:lineRule="auto"/>
        <w:rPr>
          <w:rFonts w:eastAsia="SimSun"/>
          <w:sz w:val="28"/>
          <w:szCs w:val="28"/>
        </w:rPr>
      </w:pPr>
      <w:r>
        <w:rPr>
          <w:sz w:val="28"/>
          <w:szCs w:val="28"/>
        </w:rPr>
        <w:t>Ленинградской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О.П. Зева</w:t>
      </w:r>
      <w:r>
        <w:rPr>
          <w:sz w:val="28"/>
          <w:szCs w:val="28"/>
        </w:rPr>
        <w:t>ков</w:t>
      </w:r>
    </w:p>
    <w:p w:rsidR="00615E6B" w:rsidRDefault="00615E6B"/>
    <w:p w:rsidR="00615E6B" w:rsidRDefault="00615E6B"/>
    <w:p w:rsidR="00615E6B" w:rsidRDefault="00615E6B"/>
    <w:p w:rsidR="00615E6B" w:rsidRDefault="00615E6B">
      <w:bookmarkStart w:id="8" w:name="_GoBack"/>
      <w:bookmarkEnd w:id="8"/>
    </w:p>
    <w:p w:rsidR="00615E6B" w:rsidRDefault="00615E6B"/>
    <w:p w:rsidR="00615E6B" w:rsidRDefault="00615E6B"/>
    <w:p w:rsidR="00615E6B" w:rsidRDefault="00615E6B"/>
    <w:sectPr w:rsidR="00615E6B" w:rsidSect="00290F9D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serif">
    <w:altName w:val="Segoe Print"/>
    <w:charset w:val="00"/>
    <w:family w:val="auto"/>
    <w:pitch w:val="default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49376F3"/>
    <w:multiLevelType w:val="singleLevel"/>
    <w:tmpl w:val="849376F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8CE7FE5B"/>
    <w:multiLevelType w:val="singleLevel"/>
    <w:tmpl w:val="8CE7FE5B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90162C8E"/>
    <w:multiLevelType w:val="singleLevel"/>
    <w:tmpl w:val="90162C8E"/>
    <w:lvl w:ilvl="0">
      <w:start w:val="10"/>
      <w:numFmt w:val="decimal"/>
      <w:suff w:val="space"/>
      <w:lvlText w:val="%1)"/>
      <w:lvlJc w:val="left"/>
    </w:lvl>
  </w:abstractNum>
  <w:abstractNum w:abstractNumId="3" w15:restartNumberingAfterBreak="0">
    <w:nsid w:val="A14DADBC"/>
    <w:multiLevelType w:val="singleLevel"/>
    <w:tmpl w:val="A14DADBC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A1B67BE0"/>
    <w:multiLevelType w:val="singleLevel"/>
    <w:tmpl w:val="A1B67BE0"/>
    <w:lvl w:ilvl="0">
      <w:start w:val="1"/>
      <w:numFmt w:val="decimal"/>
      <w:suff w:val="space"/>
      <w:lvlText w:val="%1)"/>
      <w:lvlJc w:val="left"/>
    </w:lvl>
  </w:abstractNum>
  <w:abstractNum w:abstractNumId="5" w15:restartNumberingAfterBreak="0">
    <w:nsid w:val="A63FA299"/>
    <w:multiLevelType w:val="singleLevel"/>
    <w:tmpl w:val="A63FA299"/>
    <w:lvl w:ilvl="0">
      <w:start w:val="1"/>
      <w:numFmt w:val="decimal"/>
      <w:suff w:val="space"/>
      <w:lvlText w:val="%1)"/>
      <w:lvlJc w:val="left"/>
    </w:lvl>
  </w:abstractNum>
  <w:abstractNum w:abstractNumId="6" w15:restartNumberingAfterBreak="0">
    <w:nsid w:val="AEF6040A"/>
    <w:multiLevelType w:val="singleLevel"/>
    <w:tmpl w:val="AEF6040A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B6250B18"/>
    <w:multiLevelType w:val="singleLevel"/>
    <w:tmpl w:val="B6250B18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BA90A89D"/>
    <w:multiLevelType w:val="singleLevel"/>
    <w:tmpl w:val="BA90A89D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9" w15:restartNumberingAfterBreak="0">
    <w:nsid w:val="0C8413C2"/>
    <w:multiLevelType w:val="singleLevel"/>
    <w:tmpl w:val="0C8413C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 w15:restartNumberingAfterBreak="0">
    <w:nsid w:val="6859085F"/>
    <w:multiLevelType w:val="singleLevel"/>
    <w:tmpl w:val="6859085F"/>
    <w:lvl w:ilvl="0">
      <w:start w:val="1"/>
      <w:numFmt w:val="decimal"/>
      <w:suff w:val="space"/>
      <w:lvlText w:val="%1)"/>
      <w:lvlJc w:val="left"/>
    </w:lvl>
  </w:abstractNum>
  <w:abstractNum w:abstractNumId="11" w15:restartNumberingAfterBreak="0">
    <w:nsid w:val="6B298DEC"/>
    <w:multiLevelType w:val="singleLevel"/>
    <w:tmpl w:val="6B298DEC"/>
    <w:lvl w:ilvl="0">
      <w:start w:val="6"/>
      <w:numFmt w:val="decimal"/>
      <w:suff w:val="space"/>
      <w:lvlText w:val="%1)"/>
      <w:lvlJc w:val="left"/>
    </w:lvl>
  </w:abstractNum>
  <w:abstractNum w:abstractNumId="12" w15:restartNumberingAfterBreak="0">
    <w:nsid w:val="6F9FFA53"/>
    <w:multiLevelType w:val="singleLevel"/>
    <w:tmpl w:val="6F9FFA5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 w15:restartNumberingAfterBreak="0">
    <w:nsid w:val="736783E3"/>
    <w:multiLevelType w:val="singleLevel"/>
    <w:tmpl w:val="736783E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0"/>
  </w:num>
  <w:num w:numId="2">
    <w:abstractNumId w:val="2"/>
  </w:num>
  <w:num w:numId="3">
    <w:abstractNumId w:val="11"/>
  </w:num>
  <w:num w:numId="4">
    <w:abstractNumId w:val="12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9"/>
  </w:num>
  <w:num w:numId="10">
    <w:abstractNumId w:val="1"/>
  </w:num>
  <w:num w:numId="11">
    <w:abstractNumId w:val="4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6B"/>
    <w:rsid w:val="000B0D8B"/>
    <w:rsid w:val="00290F9D"/>
    <w:rsid w:val="00436D00"/>
    <w:rsid w:val="00615E6B"/>
    <w:rsid w:val="006E3125"/>
    <w:rsid w:val="00B5154B"/>
    <w:rsid w:val="04C47F84"/>
    <w:rsid w:val="07B61792"/>
    <w:rsid w:val="07DC7EAB"/>
    <w:rsid w:val="155D49F4"/>
    <w:rsid w:val="25A933C4"/>
    <w:rsid w:val="34C5566D"/>
    <w:rsid w:val="3B305CD0"/>
    <w:rsid w:val="681308A8"/>
    <w:rsid w:val="6AAF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7F5CBF-E3AC-4F58-B171-63706FFA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HTML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customStyle="1" w:styleId="2">
    <w:name w:val="Основной текст (2)"/>
    <w:basedOn w:val="Standard"/>
    <w:qFormat/>
    <w:pPr>
      <w:widowControl w:val="0"/>
      <w:shd w:val="clear" w:color="auto" w:fill="FFFFFF"/>
      <w:spacing w:after="2640" w:line="240" w:lineRule="exact"/>
      <w:jc w:val="right"/>
    </w:pPr>
    <w:rPr>
      <w:rFonts w:ascii="Times New Roman" w:eastAsia="Times New Roman" w:hAnsi="Times New Roman"/>
      <w:b/>
      <w:sz w:val="18"/>
      <w:szCs w:val="18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</w:pPr>
    <w:rPr>
      <w:rFonts w:ascii="Calibri" w:hAnsi="Calibri"/>
      <w:kern w:val="2"/>
      <w:sz w:val="22"/>
      <w:szCs w:val="22"/>
      <w:lang w:val="en-US" w:eastAsia="zh-CN"/>
    </w:rPr>
  </w:style>
  <w:style w:type="paragraph" w:styleId="a5">
    <w:name w:val="No Spacing"/>
    <w:uiPriority w:val="99"/>
    <w:qFormat/>
    <w:pPr>
      <w:spacing w:after="0" w:line="240" w:lineRule="auto"/>
    </w:pPr>
    <w:rPr>
      <w:rFonts w:ascii="Calibri" w:eastAsia="Times New Roman" w:hAnsi="Calibri" w:cs="Calibri"/>
      <w:sz w:val="22"/>
      <w:szCs w:val="22"/>
    </w:rPr>
  </w:style>
  <w:style w:type="paragraph" w:customStyle="1" w:styleId="ConsPlusNormal">
    <w:name w:val="ConsPlusNormal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uiPriority w:val="99"/>
    <w:unhideWhenUsed/>
    <w:qFormat/>
    <w:pPr>
      <w:widowControl w:val="0"/>
      <w:autoSpaceDE w:val="0"/>
      <w:autoSpaceDN w:val="0"/>
      <w:adjustRightInd w:val="0"/>
    </w:pPr>
    <w:rPr>
      <w:rFonts w:ascii="Arial" w:hAnsi="Arial"/>
      <w:b/>
    </w:rPr>
  </w:style>
  <w:style w:type="paragraph" w:customStyle="1" w:styleId="ConsPlusTitle0">
    <w:name w:val="ConsPlusTitle"/>
    <w:qFormat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53DA94E64D55146AEE1551D89644C589D5B4CAA2A779CC8A7CDA1C64a4Q3O" TargetMode="External"/><Relationship Id="rId13" Type="http://schemas.openxmlformats.org/officeDocument/2006/relationships/hyperlink" Target="consultantplus://offline/ref=9B53DA94E64D55146AEE0A40CD9644C58AD5B4C5A1A279CC8A7CDA1C64434B8A1CC4E286507345EEa0QEO" TargetMode="External"/><Relationship Id="rId18" Type="http://schemas.openxmlformats.org/officeDocument/2006/relationships/hyperlink" Target="consultantplus://offline/ref=F61FC6996D79CAC4D559EC31351D0B6C7574BD2E6A6DAA481740040119B500D9834C044211470A69E9EF91E35250V3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B53DA94E64D55146AEE1551D89644C589D5B4CAADA179CC8A7CDA1C64a4Q3O" TargetMode="External"/><Relationship Id="rId12" Type="http://schemas.openxmlformats.org/officeDocument/2006/relationships/hyperlink" Target="consultantplus://offline/ref=9B53DA94E64D55146AEE1551D89644C589DFB3C0AEF52ECEDB29D4a1Q9O" TargetMode="External"/><Relationship Id="rId17" Type="http://schemas.openxmlformats.org/officeDocument/2006/relationships/hyperlink" Target="consultantplus://offline/ref=32E14B31DE31759012CA598AB217BDAD23D01ACC47A90B37CA44DF221C6EA62706326BE9F4CD95E7A81AE72C6DX7g5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2E14B31DE31759012CA598AB217BDAD22DC1CC04CF85C359B11D127143EFC37027B3CE1E8C888F9A904E7X2gC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1FC6996D79CAC4D559EC31351D0B6C7574BD2E6A6DAA481740040119B500D9834C044211470A69E9EF91E35250V3M" TargetMode="External"/><Relationship Id="rId11" Type="http://schemas.openxmlformats.org/officeDocument/2006/relationships/hyperlink" Target="consultantplus://offline/ref=9B53DA94E64D55146AEE1551D89644C589D5B4CAA2A079CC8A7CDA1C64a4Q3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61FC6996D79CAC4D559EC31351D0B6C7574BD2E6A6DAA481740040119B500D9834C044211470A69E9EF91E35250V3M" TargetMode="External"/><Relationship Id="rId10" Type="http://schemas.openxmlformats.org/officeDocument/2006/relationships/hyperlink" Target="consultantplus://offline/ref=9B53DA94E64D55146AEE1551D89644C589D5B4C4ACA179CC8A7CDA1C64a4Q3O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53DA94E64D55146AEE1551D89644C589D5B4CAA2A179CC8A7CDA1C64a4Q3O" TargetMode="External"/><Relationship Id="rId14" Type="http://schemas.openxmlformats.org/officeDocument/2006/relationships/hyperlink" Target="consultantplus://offline/ref=F61FC6996D79CAC4D559EC31351D0B6C7574BD2E6A6DAA481740040119B500D9834C044211470A69E9EF91E35250V3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20</Pages>
  <Words>6627</Words>
  <Characters>37775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Секретарь генерального директора</cp:lastModifiedBy>
  <cp:revision>5</cp:revision>
  <dcterms:created xsi:type="dcterms:W3CDTF">2020-11-11T09:55:00Z</dcterms:created>
  <dcterms:modified xsi:type="dcterms:W3CDTF">2021-01-13T07:42:00Z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