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873" w:rsidRDefault="0006387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63873" w:rsidRDefault="00063873">
      <w:pPr>
        <w:pStyle w:val="ConsPlusNormal"/>
        <w:jc w:val="both"/>
        <w:outlineLvl w:val="0"/>
      </w:pPr>
    </w:p>
    <w:p w:rsidR="00063873" w:rsidRDefault="00063873">
      <w:pPr>
        <w:pStyle w:val="ConsPlusTitle"/>
        <w:jc w:val="center"/>
        <w:outlineLvl w:val="0"/>
      </w:pPr>
      <w:r>
        <w:t>ПРАВИТЕЛЬСТВО ЛЕНИНГРАДСКОЙ ОБЛАСТИ</w:t>
      </w:r>
    </w:p>
    <w:p w:rsidR="00063873" w:rsidRDefault="00063873">
      <w:pPr>
        <w:pStyle w:val="ConsPlusTitle"/>
        <w:jc w:val="center"/>
      </w:pPr>
    </w:p>
    <w:p w:rsidR="00063873" w:rsidRDefault="00063873">
      <w:pPr>
        <w:pStyle w:val="ConsPlusTitle"/>
        <w:jc w:val="center"/>
      </w:pPr>
      <w:r>
        <w:t>ПОСТАНОВЛЕНИЕ</w:t>
      </w:r>
    </w:p>
    <w:p w:rsidR="00063873" w:rsidRDefault="00063873">
      <w:pPr>
        <w:pStyle w:val="ConsPlusTitle"/>
        <w:jc w:val="center"/>
      </w:pPr>
      <w:r>
        <w:t>от 28 ноября 2016 г. N 451</w:t>
      </w:r>
    </w:p>
    <w:p w:rsidR="00063873" w:rsidRDefault="00063873">
      <w:pPr>
        <w:pStyle w:val="ConsPlusTitle"/>
        <w:jc w:val="center"/>
      </w:pPr>
    </w:p>
    <w:p w:rsidR="00063873" w:rsidRDefault="00063873">
      <w:pPr>
        <w:pStyle w:val="ConsPlusTitle"/>
        <w:jc w:val="center"/>
      </w:pPr>
      <w:r>
        <w:t>ОБ УТВЕРЖДЕНИИ ПОРЯДКА ОПРЕДЕЛЕНИЯ СООТВЕТСТВИЯ ОБЪЕКТОВ</w:t>
      </w:r>
    </w:p>
    <w:p w:rsidR="00063873" w:rsidRDefault="00063873">
      <w:pPr>
        <w:pStyle w:val="ConsPlusTitle"/>
        <w:jc w:val="center"/>
      </w:pPr>
      <w:r>
        <w:t>СОЦИАЛЬНО-КУЛЬТУРНОГО И КОММУНАЛЬНО-БЫТОВОГО НАЗНАЧЕНИЯ,</w:t>
      </w:r>
    </w:p>
    <w:p w:rsidR="00063873" w:rsidRDefault="00063873">
      <w:pPr>
        <w:pStyle w:val="ConsPlusTitle"/>
        <w:jc w:val="center"/>
      </w:pPr>
      <w:r>
        <w:t>МАСШТАБНЫХ ИНВЕСТИЦИОННЫХ ПРОЕКТОВ КРИТЕРИЯМ, УСТАНОВЛЕННЫМ</w:t>
      </w:r>
    </w:p>
    <w:p w:rsidR="00063873" w:rsidRDefault="00063873">
      <w:pPr>
        <w:pStyle w:val="ConsPlusTitle"/>
        <w:jc w:val="center"/>
      </w:pPr>
      <w:r>
        <w:t>ОБЛАСТНЫМ ЗАКОНОМ "О КРИТЕРИЯХ, КОТОРЫМ ДОЛЖНЫ</w:t>
      </w:r>
    </w:p>
    <w:p w:rsidR="00063873" w:rsidRDefault="00063873">
      <w:pPr>
        <w:pStyle w:val="ConsPlusTitle"/>
        <w:jc w:val="center"/>
      </w:pPr>
      <w:r>
        <w:t>СООТВЕТСТВОВАТЬ ОБЪЕКТЫ СОЦИАЛЬНО-КУЛЬТУРНОГО</w:t>
      </w:r>
    </w:p>
    <w:p w:rsidR="00063873" w:rsidRDefault="00063873">
      <w:pPr>
        <w:pStyle w:val="ConsPlusTitle"/>
        <w:jc w:val="center"/>
      </w:pPr>
      <w:r>
        <w:t>И КОММУНАЛЬНО-БЫТОВОГО НАЗНАЧЕНИЯ, МАСШТАБНЫЕ ИНВЕСТИЦИОННЫЕ</w:t>
      </w:r>
    </w:p>
    <w:p w:rsidR="00063873" w:rsidRDefault="00063873">
      <w:pPr>
        <w:pStyle w:val="ConsPlusTitle"/>
        <w:jc w:val="center"/>
      </w:pPr>
      <w:r>
        <w:t>ПРОЕКТЫ, ДЛЯ РАЗМЕЩЕНИЯ (РЕАЛИЗАЦИИ) КОТОРЫХ ЗЕМЕЛЬНЫЕ</w:t>
      </w:r>
    </w:p>
    <w:p w:rsidR="00063873" w:rsidRDefault="00063873">
      <w:pPr>
        <w:pStyle w:val="ConsPlusTitle"/>
        <w:jc w:val="center"/>
      </w:pPr>
      <w:r>
        <w:t>УЧАСТКИ ПРЕДОСТАВЛЯЮТСЯ В АРЕНДУ БЕЗ ПРОВЕДЕНИЯ ТОРГОВ",</w:t>
      </w:r>
    </w:p>
    <w:p w:rsidR="00063873" w:rsidRDefault="00063873">
      <w:pPr>
        <w:pStyle w:val="ConsPlusTitle"/>
        <w:jc w:val="center"/>
      </w:pPr>
      <w:r>
        <w:t>И РАССМОТРЕНИЯ ЗАЯВЛЕНИЙ ЮРИДИЧЕСКИХ ЛИЦ, ПРЕТЕНДУЮЩИХ</w:t>
      </w:r>
    </w:p>
    <w:p w:rsidR="00063873" w:rsidRDefault="00063873">
      <w:pPr>
        <w:pStyle w:val="ConsPlusTitle"/>
        <w:jc w:val="center"/>
      </w:pPr>
      <w:r>
        <w:t>НА ЗЕМЕЛЬНЫЕ УЧАСТКИ</w:t>
      </w:r>
    </w:p>
    <w:p w:rsidR="00063873" w:rsidRDefault="0006387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6387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63873" w:rsidRDefault="000638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3873" w:rsidRDefault="00063873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Ленинградской области</w:t>
            </w:r>
          </w:p>
          <w:p w:rsidR="00063873" w:rsidRDefault="000638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16.05.2018 </w:t>
            </w:r>
            <w:hyperlink r:id="rId6" w:history="1">
              <w:r>
                <w:rPr>
                  <w:color w:val="0000FF"/>
                </w:rPr>
                <w:t>N 154</w:t>
              </w:r>
            </w:hyperlink>
            <w:r>
              <w:rPr>
                <w:color w:val="392C69"/>
              </w:rPr>
              <w:t xml:space="preserve">, от 14.10.2019 </w:t>
            </w:r>
            <w:hyperlink r:id="rId7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ind w:firstLine="540"/>
        <w:jc w:val="both"/>
      </w:pPr>
      <w:r>
        <w:t xml:space="preserve">В соответствии с </w:t>
      </w:r>
      <w:hyperlink r:id="rId8" w:history="1">
        <w:r>
          <w:rPr>
            <w:color w:val="0000FF"/>
          </w:rPr>
          <w:t>подпунктом 3 пункта 2 статьи 39.6</w:t>
        </w:r>
      </w:hyperlink>
      <w:r>
        <w:t xml:space="preserve"> Земельного кодекса Российской Федерации, областным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11 февраля 2016 года N 1-оз "О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 Правительство Ленинградской области постановляет: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9" w:history="1">
        <w:r>
          <w:rPr>
            <w:color w:val="0000FF"/>
          </w:rPr>
          <w:t>Порядок</w:t>
        </w:r>
      </w:hyperlink>
      <w:r>
        <w:t xml:space="preserve"> определения соответствия объектов социально-культурного и коммунально-бытового назначения, масштабных инвестиционных проектов критериям, установленным областным законом "О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торгов", и рассмотрения заявлений юридических лиц, претендующих на земельные участки.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официального опубликования.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jc w:val="right"/>
      </w:pPr>
      <w:r>
        <w:t>Губернатор</w:t>
      </w:r>
    </w:p>
    <w:p w:rsidR="00063873" w:rsidRDefault="00063873">
      <w:pPr>
        <w:pStyle w:val="ConsPlusNormal"/>
        <w:jc w:val="right"/>
      </w:pPr>
      <w:r>
        <w:t>Ленинградской области</w:t>
      </w:r>
    </w:p>
    <w:p w:rsidR="00063873" w:rsidRDefault="00063873">
      <w:pPr>
        <w:pStyle w:val="ConsPlusNormal"/>
        <w:jc w:val="right"/>
      </w:pPr>
      <w:r>
        <w:t>А.Дрозденко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jc w:val="right"/>
        <w:outlineLvl w:val="0"/>
      </w:pPr>
      <w:r>
        <w:t>УТВЕРЖДЕН</w:t>
      </w:r>
    </w:p>
    <w:p w:rsidR="00063873" w:rsidRDefault="00063873">
      <w:pPr>
        <w:pStyle w:val="ConsPlusNormal"/>
        <w:jc w:val="right"/>
      </w:pPr>
      <w:r>
        <w:t>постановлением Правительства</w:t>
      </w:r>
    </w:p>
    <w:p w:rsidR="00063873" w:rsidRDefault="00063873">
      <w:pPr>
        <w:pStyle w:val="ConsPlusNormal"/>
        <w:jc w:val="right"/>
      </w:pPr>
      <w:r>
        <w:t>Ленинградской области</w:t>
      </w:r>
    </w:p>
    <w:p w:rsidR="00063873" w:rsidRDefault="00063873">
      <w:pPr>
        <w:pStyle w:val="ConsPlusNormal"/>
        <w:jc w:val="right"/>
      </w:pPr>
      <w:r>
        <w:t>от 28.11.2016 N 451</w:t>
      </w:r>
    </w:p>
    <w:p w:rsidR="00063873" w:rsidRDefault="00063873">
      <w:pPr>
        <w:pStyle w:val="ConsPlusNormal"/>
        <w:jc w:val="right"/>
      </w:pPr>
      <w:r>
        <w:t>(приложение)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Title"/>
        <w:jc w:val="center"/>
      </w:pPr>
      <w:bookmarkStart w:id="0" w:name="P39"/>
      <w:bookmarkEnd w:id="0"/>
      <w:r>
        <w:t>ПОРЯДОК</w:t>
      </w:r>
    </w:p>
    <w:p w:rsidR="00063873" w:rsidRDefault="00063873">
      <w:pPr>
        <w:pStyle w:val="ConsPlusTitle"/>
        <w:jc w:val="center"/>
      </w:pPr>
      <w:r>
        <w:t>ОПРЕДЕЛЕНИЯ СООТВЕТСТВИЯ ОБЪЕКТОВ СОЦИАЛЬНО-КУЛЬТУРНОГО</w:t>
      </w:r>
    </w:p>
    <w:p w:rsidR="00063873" w:rsidRDefault="00063873">
      <w:pPr>
        <w:pStyle w:val="ConsPlusTitle"/>
        <w:jc w:val="center"/>
      </w:pPr>
      <w:r>
        <w:t>И КОММУНАЛЬНО-БЫТОВОГО НАЗНАЧЕНИЯ, МАСШТАБНЫХ ИНВЕСТИЦИОННЫХ</w:t>
      </w:r>
    </w:p>
    <w:p w:rsidR="00063873" w:rsidRDefault="00063873">
      <w:pPr>
        <w:pStyle w:val="ConsPlusTitle"/>
        <w:jc w:val="center"/>
      </w:pPr>
      <w:r>
        <w:t>ПРОЕКТОВ КРИТЕРИЯМ, УСТАНОВЛЕННЫМ ОБЛАСТНЫМ ЗАКОНОМ</w:t>
      </w:r>
    </w:p>
    <w:p w:rsidR="00063873" w:rsidRDefault="00063873">
      <w:pPr>
        <w:pStyle w:val="ConsPlusTitle"/>
        <w:jc w:val="center"/>
      </w:pPr>
      <w:r>
        <w:t>"О КРИТЕРИЯХ, КОТОРЫМ ДОЛЖНЫ СООТВЕТСТВОВАТЬ ОБЪЕКТЫ</w:t>
      </w:r>
    </w:p>
    <w:p w:rsidR="00063873" w:rsidRDefault="00063873">
      <w:pPr>
        <w:pStyle w:val="ConsPlusTitle"/>
        <w:jc w:val="center"/>
      </w:pPr>
      <w:r>
        <w:t>СОЦИАЛЬНО-КУЛЬТУРНОГО И КОММУНАЛЬНО-БЫТОВОГО НАЗНАЧЕНИЯ,</w:t>
      </w:r>
    </w:p>
    <w:p w:rsidR="00063873" w:rsidRDefault="00063873">
      <w:pPr>
        <w:pStyle w:val="ConsPlusTitle"/>
        <w:jc w:val="center"/>
      </w:pPr>
      <w:r>
        <w:t>МАСШТАБНЫЕ ИНВЕСТИЦИОННЫЕ ПРОЕКТЫ, ДЛЯ РАЗМЕЩЕНИЯ</w:t>
      </w:r>
    </w:p>
    <w:p w:rsidR="00063873" w:rsidRDefault="00063873">
      <w:pPr>
        <w:pStyle w:val="ConsPlusTitle"/>
        <w:jc w:val="center"/>
      </w:pPr>
      <w:r>
        <w:t>(РЕАЛИЗАЦИИ) КОТОРЫХ ЗЕМЕЛЬНЫЕ УЧАСТКИ ПРЕДОСТАВЛЯЮТСЯ</w:t>
      </w:r>
    </w:p>
    <w:p w:rsidR="00063873" w:rsidRDefault="00063873">
      <w:pPr>
        <w:pStyle w:val="ConsPlusTitle"/>
        <w:jc w:val="center"/>
      </w:pPr>
      <w:r>
        <w:t>В АРЕНДУ БЕЗ ПРОВЕДЕНИЯ ТОРГОВ", И РАССМОТРЕНИЯ ЗАЯВЛЕНИЙ</w:t>
      </w:r>
    </w:p>
    <w:p w:rsidR="00063873" w:rsidRDefault="00063873">
      <w:pPr>
        <w:pStyle w:val="ConsPlusTitle"/>
        <w:jc w:val="center"/>
      </w:pPr>
      <w:r>
        <w:t>ЮРИДИЧЕСКИХ ЛИЦ, ПРЕТЕНДУЮЩИХ НА ЗЕМЕЛЬНЫЕ УЧАСТКИ</w:t>
      </w:r>
    </w:p>
    <w:p w:rsidR="00063873" w:rsidRDefault="0006387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6387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63873" w:rsidRDefault="0006387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63873" w:rsidRDefault="00063873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Ленинградской области</w:t>
            </w:r>
          </w:p>
          <w:p w:rsidR="00063873" w:rsidRDefault="0006387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16.05.2018 </w:t>
            </w:r>
            <w:hyperlink r:id="rId10" w:history="1">
              <w:r>
                <w:rPr>
                  <w:color w:val="0000FF"/>
                </w:rPr>
                <w:t>N 154</w:t>
              </w:r>
            </w:hyperlink>
            <w:r>
              <w:rPr>
                <w:color w:val="392C69"/>
              </w:rPr>
              <w:t xml:space="preserve">, от 14.10.2019 </w:t>
            </w:r>
            <w:hyperlink r:id="rId11" w:history="1">
              <w:r>
                <w:rPr>
                  <w:color w:val="0000FF"/>
                </w:rPr>
                <w:t>N 471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63873" w:rsidRDefault="00063873">
      <w:pPr>
        <w:pStyle w:val="ConsPlusNormal"/>
        <w:jc w:val="both"/>
      </w:pPr>
    </w:p>
    <w:p w:rsidR="00063873" w:rsidRDefault="00063873">
      <w:pPr>
        <w:pStyle w:val="ConsPlusTitle"/>
        <w:jc w:val="center"/>
        <w:outlineLvl w:val="1"/>
      </w:pPr>
      <w:r>
        <w:t>I. Общие положения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1.1</w:t>
        </w:r>
      </w:hyperlink>
      <w:r>
        <w:t xml:space="preserve">. Настоящий Порядок регламентирует определение соответствия объектов социально-культурного и коммунально-бытового назначения, масштабных инвестиционных проектов критериям, установленным областным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11 февраля 2016 года N 1-оз "О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 (далее - областной закон).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1.2</w:t>
        </w:r>
      </w:hyperlink>
      <w:r>
        <w:t xml:space="preserve">. Определение соответствия объектов социально-культурного и коммунально-бытового назначения (далее - объекты), масштабных инвестиционных проектов (далее - проекты) критериям, установленным областным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, проводится в целях реализации </w:t>
      </w:r>
      <w:hyperlink r:id="rId16" w:history="1">
        <w:r>
          <w:rPr>
            <w:color w:val="0000FF"/>
          </w:rPr>
          <w:t>подпункта 3 пункта 2 статьи 39.6</w:t>
        </w:r>
      </w:hyperlink>
      <w:r>
        <w:t xml:space="preserve"> Земельного кодекса Российской Федерации и определения возможности предоставления земельных участков в аренду без проведения торгов в соответствии с распоряжением Губернатора Ленинградской области о передаче в аренду земельного участка, находящегося в государственной или муниципальной собственности, без проведения торгов для размещения объектов, реализации проектов (далее - проект распоряжения Губернатора Ленинградской области).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Title"/>
        <w:jc w:val="center"/>
        <w:outlineLvl w:val="1"/>
      </w:pPr>
      <w:r>
        <w:t>II. Порядок определения соответствия объектов критериям,</w:t>
      </w:r>
    </w:p>
    <w:p w:rsidR="00063873" w:rsidRDefault="00063873">
      <w:pPr>
        <w:pStyle w:val="ConsPlusTitle"/>
        <w:jc w:val="center"/>
      </w:pPr>
      <w:r>
        <w:t>установленным абзацем вторым статьи 1 и статьей 2</w:t>
      </w:r>
    </w:p>
    <w:p w:rsidR="00063873" w:rsidRDefault="00063873">
      <w:pPr>
        <w:pStyle w:val="ConsPlusTitle"/>
        <w:jc w:val="center"/>
      </w:pPr>
      <w:r>
        <w:t>областного закона</w:t>
      </w:r>
    </w:p>
    <w:p w:rsidR="00063873" w:rsidRDefault="00063873">
      <w:pPr>
        <w:pStyle w:val="ConsPlusNormal"/>
        <w:jc w:val="center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</w:t>
      </w:r>
    </w:p>
    <w:p w:rsidR="00063873" w:rsidRDefault="00063873">
      <w:pPr>
        <w:pStyle w:val="ConsPlusNormal"/>
        <w:jc w:val="center"/>
      </w:pPr>
      <w:r>
        <w:t>от 14.10.2019 N 471)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ind w:firstLine="540"/>
        <w:jc w:val="both"/>
      </w:pPr>
      <w:r>
        <w:t xml:space="preserve">2.1. Определение соответствия объектов критериям, установленным </w:t>
      </w:r>
      <w:hyperlink r:id="rId18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19" w:history="1">
        <w:r>
          <w:rPr>
            <w:color w:val="0000FF"/>
          </w:rPr>
          <w:t>статьей 2</w:t>
        </w:r>
      </w:hyperlink>
      <w:r>
        <w:t xml:space="preserve"> областного закона, проводится отраслевым органом исполнительной власти Ленинградской области (комитет по культуре Ленинградской области, комитет общего и профессионального образования Ленинградской области, комитет по жилищно-коммунальному хозяйству Ленинградской области, Комитет по здравоохранению Ленинградской области, комитет по социальной защите населения Ленинградской области, комитет по физической культуре и спорту Ленинградской области, Комитет правопорядка и безопасности Ленинградской области, Комитет по природным ресурсам Ленинградской области, комитет по агропромышленному и рыбохозяйственному комплексу Ленинградской области, управление Ленинградской области по организации и контролю деятельности по обращению с отходами, управление Ленинградской области по транспорту), осуществляющим координацию и регулирование деятельности в соответствующей сфере управления (далее - отраслевой орган).</w:t>
      </w:r>
    </w:p>
    <w:p w:rsidR="00063873" w:rsidRDefault="00063873">
      <w:pPr>
        <w:pStyle w:val="ConsPlusNormal"/>
        <w:jc w:val="both"/>
      </w:pPr>
      <w:r>
        <w:t xml:space="preserve">(п. 2.1 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2.2. Для определения соответствия объекта критериям, установленным </w:t>
      </w:r>
      <w:hyperlink r:id="rId21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22" w:history="1">
        <w:r>
          <w:rPr>
            <w:color w:val="0000FF"/>
          </w:rPr>
          <w:t>статьей 2</w:t>
        </w:r>
      </w:hyperlink>
      <w:r>
        <w:t xml:space="preserve"> областного закона, юридическое лицо, являющееся инициатором размещения (строительства) объекта (далее - юридическое лицо, заявитель), обращается в Ленинградский областной комитет по управлению государственным имуществом (далее - Леноблкомимущество) с заявлением об определении соответствия объекта критериям, установленным </w:t>
      </w:r>
      <w:hyperlink r:id="rId23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24" w:history="1">
        <w:r>
          <w:rPr>
            <w:color w:val="0000FF"/>
          </w:rPr>
          <w:t>статьей 2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размещения объекта в письменной форме (далее - заявление 1).</w:t>
      </w:r>
    </w:p>
    <w:p w:rsidR="00063873" w:rsidRDefault="00063873">
      <w:pPr>
        <w:pStyle w:val="ConsPlusNormal"/>
        <w:jc w:val="both"/>
      </w:pPr>
      <w:r>
        <w:t xml:space="preserve">(п. 2.2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26" w:history="1">
        <w:r>
          <w:rPr>
            <w:color w:val="0000FF"/>
          </w:rPr>
          <w:t>2.3</w:t>
        </w:r>
      </w:hyperlink>
      <w:r>
        <w:t>. В заявлении 1 указываются: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наименование и место нахождения юридического лица,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 (за исключением случая, если с таким заявлением обращается иностранное юридическое лицо);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кадастровый номер испрашиваемого земельного участка, сведения о правах на земельный участок (земельные участки), местоположение, адрес, площадь земельного участка (земельных участков) или схема границ земельного участка (земельных участков) на кадастровом плане территории с указанием координат характерных точек границ земельного участка (с использованием системы координат, применяемой при ведении государственного кадастра недвижимости), на котором (которых) планируется размещение (строительство) объекта;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предусмотрено образование испрашиваемого земельного участка, в случае, если сведения о таких земельных участках внесены в Единый государственный реестр недвижимости (далее - ЕГРН);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д) реквизиты решения об утверждении документа территориального планирования и(или) проекта планировки территории в случае, если земельный участок предоставляется для размещения объектов, предусмотренных этим документом;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е) цель использования земельного участка;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ж) наименование и(или) краткая характеристика (описание) объекта, в отношении которого подано заявление 1;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з) сведения о плановой стоимости размещения (строительства) объекта с расшифровкой затрат на размещение (строительство) объекта;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и) сведения о соответствии объекта приоритетам и целям, определенным в документе стратегического планирования Ленинградской области и(или) территориальной схеме обращения с отходами в Ленинградской области, предусматривающих возможность размещения объекта;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к) почтовый адрес и(или) адрес электронной почты и контактные телефоны для связи.</w:t>
      </w:r>
    </w:p>
    <w:p w:rsidR="00063873" w:rsidRDefault="00063873">
      <w:pPr>
        <w:pStyle w:val="ConsPlusNormal"/>
        <w:spacing w:before="220"/>
        <w:ind w:firstLine="540"/>
        <w:jc w:val="both"/>
      </w:pPr>
      <w:bookmarkStart w:id="1" w:name="P80"/>
      <w:bookmarkEnd w:id="1"/>
      <w:r>
        <w:t>2.4. К заявлению 1 прилагаются следующие документы: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нотариально заверенные копии учредительных документов юридического лица, свидетельства о постановке на учет в налоговом органе, решения (протокола) о назначении руководителя;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документ, подтверждающий полномочия представителя заявителя, который в силу закона, иного правового акта или учредительного документа юридического лица уполномочен выступать от имени заявителя;</w:t>
      </w:r>
    </w:p>
    <w:p w:rsidR="00063873" w:rsidRDefault="00063873">
      <w:pPr>
        <w:pStyle w:val="ConsPlusNormal"/>
        <w:jc w:val="both"/>
      </w:pPr>
      <w:r>
        <w:t xml:space="preserve">(пп. "б"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в уполномоченный орган обращается иностранное юридическое лицо;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копии годовых отчетов за два предшествующих финансовых года и последний отчетный период, включающих бухгалтерский баланс с приложениями, а также отчет о прибылях и убытках с пояснительной запиской и отметкой налогового органа об их принятии (для юридических лиц, применяющих упрощенную систему налогообложения, - копия книги учета доходов и расходов, копия налоговой декларации) либо копия промежуточной бухгалтерской (финансовой) отчетности за отчетный период менее года (по состоянию на первое число месяца подачи обращения);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д) копия аудиторского заключения по результатам аудита годовой бухгалтерской отчетности юридического лица за последний финансовый год (бухгалтерской отчетности (промежуточной бухгалтерской отчетности) за фактически имеющиеся отчетные периоды в случае, если с момента обращения юридического лица в Леноблкомимущество прошло менее одного календарного года с даты его регистрации в Едином государственном реестре юридических лиц), составленного аудиторской организацией, индивидуальным аудитором, являющимися членами саморегулируемых организаций аудиторов;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е) пояснительная записка, содержащая: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описание объекта, включая обоснование соответствия критериям, установленным </w:t>
      </w:r>
      <w:hyperlink r:id="rId30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31" w:history="1">
        <w:r>
          <w:rPr>
            <w:color w:val="0000FF"/>
          </w:rPr>
          <w:t>статьей 2</w:t>
        </w:r>
      </w:hyperlink>
      <w:r>
        <w:t xml:space="preserve"> областного закона,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обоснование целесообразности размещения (строительства) объекта, предполагаемый объем инвестиций, источники финансирования,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срок окупаемости размещения (строительства) объекта,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объем планируемых налоговых и неналоговых поступлений в бюджет Ленинградской области и бюджет муниципального образования, на территории которого будет осуществляться размещение (строительство) объекта,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сведения о планируемом увеличении количества рабочих мест в муниципальном образовании, на территории которого будет осуществляться размещение (строительство) объекта,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сроки реализации размещения (строительства) объекта,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срок и условия передачи объектов в муниципальную собственность или государственную собственность Ленинградской области (в случае если такая передача планируется),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сведения о наличии или отсутствии у юридического лица опыта работы в сфере размещения (строительства) объектов с приложением заверенных руководителем юридического лица копий подтверждающих документов, в том числе выданных в соответствии с законодательством Российской Федерации о градостроительной деятельности разрешений на ввод в эксплуатацию объектов капитального строительства;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ж) заверенная руководителем юридического лица справка, подтверждающая отсутствие: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возбужденных в отношении юридического лица дел о несостоятельности (банкротстве) и введенной процедуры банкротства в установленном законодательством порядке, а также процедур ликвидации или реорганизации (по состоянию на месяц подачи обращения),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наложения ареста или обращения взыскания на имущество юридического лица,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прекращения хозяйственной деятельности юридического лица либо ее приостановления органами государственной власти,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просроченной (неурегулированной) задолженности по денежным обязательствам, в том числе бюджетным кредитам, перед Российской Федерацией, Ленинградской областью и(или) муниципальными образованиями,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задолженности по выплате заработной платы работникам,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юридического лица в реестрах недобросовестных поставщиков (подрядчиков, исполнителей), ведение которых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а также 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</w:t>
      </w:r>
      <w:hyperlink r:id="rId33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К заявлению 1 могут быть приложены иные документы, подтверждающие соответствие объекта критериям, установленным </w:t>
      </w:r>
      <w:hyperlink r:id="rId34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35" w:history="1">
        <w:r>
          <w:rPr>
            <w:color w:val="0000FF"/>
          </w:rPr>
          <w:t>статьей 2</w:t>
        </w:r>
      </w:hyperlink>
      <w:r>
        <w:t xml:space="preserve"> областного закона.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bookmarkStart w:id="2" w:name="P107"/>
      <w:bookmarkEnd w:id="2"/>
      <w:r>
        <w:t>2.5. В порядке межведомственного информационного взаимодействия Леноблкомимуществом запрашиваются следующие документы: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справка налогового органа об отсутствии у юридического лица просроченной задолженности по налогам и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платежей, а также задолженности по уплате процентов за пользование бюджетными средствами, пеней, штрафов, иных финансовых санкций.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случае наличия просроченной задолженности юридическим лицом в дополнение к документам, указанным в </w:t>
      </w:r>
      <w:hyperlink w:anchor="P80" w:history="1">
        <w:r>
          <w:rPr>
            <w:color w:val="0000FF"/>
          </w:rPr>
          <w:t>пункте 2.4</w:t>
        </w:r>
      </w:hyperlink>
      <w:r>
        <w:t xml:space="preserve"> настоящего Порядка, представляются копии документов, подтверждающих оплату, и(или) соглашение о реструктуризации такой задолженности;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выписка из ЕГРН об основных характеристиках и зарегистрированных правах на объект недвижимости - в случае, если испрашиваемый земельный участок образован и поставлен на кадастровый учет, или уведомление об отсутствии в ЕГРН запрашиваемых сведений;</w:t>
      </w:r>
    </w:p>
    <w:p w:rsidR="00063873" w:rsidRDefault="00063873">
      <w:pPr>
        <w:pStyle w:val="ConsPlusNormal"/>
        <w:jc w:val="both"/>
      </w:pPr>
      <w:r>
        <w:t xml:space="preserve">(пп. "в" 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утвержденная схема расположения земельного участка или земельных участков на кадастровом плане территории - в случае, если испрашиваемый земельный участок предстоит образовать и не утвержден проект межевания территории, в границах которой предстоит образовать такой земельный участок.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Заявитель вправе самостоятельно представить вместе с заявлением 1 документы и информацию,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2.6. Леноблкомимущество в течение двух рабочих дней со дня поступления заявления 1 и документов, указанных в </w:t>
      </w:r>
      <w:hyperlink w:anchor="P80" w:history="1">
        <w:r>
          <w:rPr>
            <w:color w:val="0000FF"/>
          </w:rPr>
          <w:t>пункте 2.4</w:t>
        </w:r>
      </w:hyperlink>
      <w:r>
        <w:t xml:space="preserve"> настоящего Порядка, регистрирует заявление 1 и в течение 10 рабочих дней с даты регистрации заявления 1: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рассматривает заявление 1 и прилагаемые к нему документы;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проверяет соответствие представленных юридическим лицом документов перечню и требованиям, предусмотренным настоящим Порядком, а также полномочия лица, обратившегося в Леноблкомимущество;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запрашивает в рамках межведомственного информационного взаимодействия документы, указанные в </w:t>
      </w:r>
      <w:hyperlink w:anchor="P107" w:history="1">
        <w:r>
          <w:rPr>
            <w:color w:val="0000FF"/>
          </w:rPr>
          <w:t>пункте 2.5</w:t>
        </w:r>
      </w:hyperlink>
      <w:r>
        <w:t xml:space="preserve"> настоящего Порядка.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43" w:history="1">
        <w:r>
          <w:rPr>
            <w:color w:val="0000FF"/>
          </w:rPr>
          <w:t>2.7</w:t>
        </w:r>
      </w:hyperlink>
      <w:r>
        <w:t>. Леноблкомимущество оставляет заявление 1 и прилагаемые к нему документы без рассмотрения в одном из следующих случаев: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заявление 1 и прилагаемые к нему документы заверены неуполномоченным лицом;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заявление 1 и прилагаемые к нему документы не соответствуют требованиям, предусмотренным настоящим Порядком;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документы, предусмотренные настоящим Порядком, не представлены или представлены не в полном объеме.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44" w:history="1">
        <w:r>
          <w:rPr>
            <w:color w:val="0000FF"/>
          </w:rPr>
          <w:t>2.8</w:t>
        </w:r>
      </w:hyperlink>
      <w:r>
        <w:t>. Не позднее 15 рабочих дней с даты регистрации заявления 1 и прилагаемых к нему документов Леноблкомимущество уведомляет юридическое лицо об оставлении заявления 1 и прилагаемых к нему документов без рассмотрения с указанием причин оставления их без рассмотрения.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2.9. При отсутствии оснований для оставления заявления 1 и прилагаемых к нему документов без рассмотрения Леноблкомимущество не позднее 15 рабочих дней с даты регистрации заявления 1 и прилагаемых к нему документов направляет их копии: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отраслевой орган для определения соответствия объектов критериям, установленным </w:t>
      </w:r>
      <w:hyperlink r:id="rId46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47" w:history="1">
        <w:r>
          <w:rPr>
            <w:color w:val="0000FF"/>
          </w:rPr>
          <w:t>статьей 2</w:t>
        </w:r>
      </w:hyperlink>
      <w:r>
        <w:t xml:space="preserve"> областного закона, и подготовки заключения о результатах определения соответствия объекта;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 орган местного самоуправления Ленинградской области, уполномоченный на распоряжение испрашиваемым земельным участком (далее - орган местного самоуправления), для подготовки заключения о возможности (невозможности) предоставления юридическому лицу испрашиваемого земельного участка в аренду без торгов.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2.10. Отраслевой орган в течение двух рабочих дней со дня поступления заявления 1 и документов, указанных в </w:t>
      </w:r>
      <w:hyperlink w:anchor="P80" w:history="1">
        <w:r>
          <w:rPr>
            <w:color w:val="0000FF"/>
          </w:rPr>
          <w:t>пункте 2.4</w:t>
        </w:r>
      </w:hyperlink>
      <w:r>
        <w:t xml:space="preserve"> настоящего Порядка, регистрирует заявление 1 и в течение 15 рабочих дней с даты регистрации документов по результатам рассмотрения документов направляет заключение в Леноблкомимущество.</w:t>
      </w:r>
    </w:p>
    <w:p w:rsidR="00063873" w:rsidRDefault="00063873">
      <w:pPr>
        <w:pStyle w:val="ConsPlusNormal"/>
        <w:jc w:val="both"/>
      </w:pPr>
      <w:r>
        <w:t xml:space="preserve">(п. 2.10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2.11. Заключение отраслевого органа о результатах определения соответствия объекта критериям, установленным </w:t>
      </w:r>
      <w:hyperlink r:id="rId50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51" w:history="1">
        <w:r>
          <w:rPr>
            <w:color w:val="0000FF"/>
          </w:rPr>
          <w:t>статьей 2</w:t>
        </w:r>
      </w:hyperlink>
      <w:r>
        <w:t xml:space="preserve"> областного закона, должно содержать следующие сведения: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наименование, место нахождения и основной государственный регистрационный номер юридического лица;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наименование и(или) краткую характеристику (описание) объекта, в отношении которого выдается заключение;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кадастровый номер или описание местоположения земельного участка (земельных участков), на котором (которых) планируется размещение (строительство) объекта;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вывод о соответствии или несоответствии объекта критериям, установленным </w:t>
      </w:r>
      <w:hyperlink r:id="rId53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54" w:history="1">
        <w:r>
          <w:rPr>
            <w:color w:val="0000FF"/>
          </w:rPr>
          <w:t>статьей 2</w:t>
        </w:r>
      </w:hyperlink>
      <w:r>
        <w:t xml:space="preserve"> областного закона, с указанием ссылки на документы, подтверждающие указанный вывод.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56" w:history="1">
        <w:r>
          <w:rPr>
            <w:color w:val="0000FF"/>
          </w:rPr>
          <w:t>2.12</w:t>
        </w:r>
      </w:hyperlink>
      <w:r>
        <w:t>. Порядок взаимодействия Леноблкомимущества с органом местного самоуправления по вопросу подготовки заключения о возможности (невозможности) предоставления юридическому лицу испрашиваемого земельного участка в аренду без проведения торгов утверждается нормативным правовым актом Леноблкомимущества.</w:t>
      </w:r>
    </w:p>
    <w:bookmarkStart w:id="3" w:name="P144"/>
    <w:bookmarkEnd w:id="3"/>
    <w:p w:rsidR="00063873" w:rsidRDefault="00063873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"consultantplus://offline/ref=6353B0F259DC18FC9CF833194BDF70F4F47C68937139904ED073646F92035E44390EE88E8CAD00F505C5533BC861F553CC2C1011DDCCB274C901I" </w:instrText>
      </w:r>
      <w:r>
        <w:fldChar w:fldCharType="separate"/>
      </w:r>
      <w:r>
        <w:rPr>
          <w:color w:val="0000FF"/>
        </w:rPr>
        <w:t>2.13</w:t>
      </w:r>
      <w:r w:rsidRPr="00C675EB">
        <w:rPr>
          <w:color w:val="0000FF"/>
        </w:rPr>
        <w:fldChar w:fldCharType="end"/>
      </w:r>
      <w:r>
        <w:t>. Леноблкомимущество в течение двух рабочих дней со дня поступления заключений из отраслевого органа и органа местного самоуправления регистрирует заключения.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2.14. Не позднее 10 рабочих дней со дня поступления документов, указанных в </w:t>
      </w:r>
      <w:hyperlink w:anchor="P144" w:history="1">
        <w:r>
          <w:rPr>
            <w:color w:val="0000FF"/>
          </w:rPr>
          <w:t>пункте 2.13</w:t>
        </w:r>
      </w:hyperlink>
      <w:r>
        <w:t xml:space="preserve"> настоящего Порядка, Леноблкомимущество рассматривает документы вместе с заявлением 1 и прилагаемыми к нему документами и подготавливает заключение о признании объекта соответствующим критериям, установленным </w:t>
      </w:r>
      <w:hyperlink r:id="rId57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58" w:history="1">
        <w:r>
          <w:rPr>
            <w:color w:val="0000FF"/>
          </w:rPr>
          <w:t>статьей 2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размещения объекта.</w:t>
      </w:r>
    </w:p>
    <w:p w:rsidR="00063873" w:rsidRDefault="00063873">
      <w:pPr>
        <w:pStyle w:val="ConsPlusNormal"/>
        <w:jc w:val="both"/>
      </w:pPr>
      <w:r>
        <w:t xml:space="preserve">(п. 2.14 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2.15. Заключение Леноблкомимущества должно содержать следующие сведения: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 юридическом лице, обратившемся в уполномоченный орган;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об объекте и его характеристиках;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о соответствии (несоответствии) объекта критериям, установленным </w:t>
      </w:r>
      <w:hyperlink r:id="rId61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62" w:history="1">
        <w:r>
          <w:rPr>
            <w:color w:val="0000FF"/>
          </w:rPr>
          <w:t>статьей 2</w:t>
        </w:r>
      </w:hyperlink>
      <w:r>
        <w:t xml:space="preserve"> областного закона, согласно заключению отраслевого органа;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об испрашиваемом земельном участке (земельных участках);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 возможности (невозможности) предоставления юридическому лицу земельного участка в аренду без проведения торгов.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2.16. Основаниями для отказа юридическому лицу в признании объекта соответствующим критериям, установленным </w:t>
      </w:r>
      <w:hyperlink r:id="rId64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65" w:history="1">
        <w:r>
          <w:rPr>
            <w:color w:val="0000FF"/>
          </w:rPr>
          <w:t>статьей 2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размещения объекта являются: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1) несоответствие объекта критериям, установленным </w:t>
      </w:r>
      <w:hyperlink r:id="rId67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68" w:history="1">
        <w:r>
          <w:rPr>
            <w:color w:val="0000FF"/>
          </w:rPr>
          <w:t>статьей 2</w:t>
        </w:r>
      </w:hyperlink>
      <w:r>
        <w:t xml:space="preserve"> областного закона, в соответствии с представленным заключением отраслевого органа;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2) невозможность использования испрашиваемого земельного участка в соответствии с его разрешенным использованием в случае размещения (строительства) указанного в заявлении 1 объекта;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3) земельный участок, испрашиваемый для размещения (строительства) объекта, предоставлен физическому или юридическому лицу;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4) земельный участок, испрашиваемый для размещения (строительства) объекта, относится к категории земель, на которых не допускается размещение (строительство) объекта;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5) невозможность предоставления испрашиваемого земельного участка в аренду без проведения торгов (предварительного согласования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70" w:history="1">
        <w:r>
          <w:rPr>
            <w:color w:val="0000FF"/>
          </w:rPr>
          <w:t>законом</w:t>
        </w:r>
      </w:hyperlink>
      <w:r>
        <w:t xml:space="preserve"> от 13 июля 2015 года N 218-ФЗ "О государственной регистрации недвижимости" (далее - Федеральный закон N 218-ФЗ) в соответствии с представленным заключением органа местного самоуправления;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6) выявление в документах, представленных юридическим лицом, недостоверной информации;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7) выявление в отношении юридического лица одного из следующих обстоятельств: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прохождение процедуры реорганизации, ликвидации, а также нахождение в одной из процедур, применяемых в деле о банкротстве,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наличие задолженности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деятельности, по требованиям граждан, перед которыми юридическое лицо несет ответственность за причинение вреда жизни и здоровью, задолженности за переданные товары, выполненные работы и оказанные услуги, суммы займа с учетом процентов, подлежащих уплате юридическим лицом, задолженности, возникшей вследствие неосновательного обогащения и вследствие причинения вреда имуществу физических и юридических лиц, а также задолженности, вытекающей из обязанности юридического лица уплатить кредитору определенную денежную сумму по гражданско-правовой сделке и(или) иному предусмотренному Гражданским </w:t>
      </w:r>
      <w:hyperlink r:id="rId72" w:history="1">
        <w:r>
          <w:rPr>
            <w:color w:val="0000FF"/>
          </w:rPr>
          <w:t>кодексом</w:t>
        </w:r>
      </w:hyperlink>
      <w:r>
        <w:t xml:space="preserve"> Российской Федерации, бюджетным законодательством основанию,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наличие ареста или процедур обращения взыскания на имущество юридического лица,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приостановление деятельности в порядке, установленном </w:t>
      </w:r>
      <w:hyperlink r:id="rId73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8) наличие сведений о юридическом лице: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реестре недобросовестных поставщиков (подрядчиков, исполнителей), ведение которого осуществляется в соответствии с Федеральным </w:t>
      </w:r>
      <w:hyperlink r:id="rId74" w:history="1">
        <w:r>
          <w:rPr>
            <w:color w:val="0000FF"/>
          </w:rPr>
          <w:t>законом</w:t>
        </w:r>
      </w:hyperlink>
      <w:r>
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N 44-ФЗ),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</w:t>
      </w:r>
      <w:hyperlink r:id="rId75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2.17. Не позднее 60 рабочих дней с даты регистрации заявления 1 и прилагаемых к нему документов Леноблкомимущество: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а) при наличии оснований для отказа юридическому лицу в признании объекта соответствующим критериям, установленным </w:t>
      </w:r>
      <w:hyperlink r:id="rId77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78" w:history="1">
        <w:r>
          <w:rPr>
            <w:color w:val="0000FF"/>
          </w:rPr>
          <w:t>статьей 2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размещения объекта уведомляет о таком отказе юридическое лицо, отраслевой орган и орган местного самоуправления в письменной форме;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б) при отсутствии оснований для отказа юридическому лицу в признании объекта соответствующим критериям, установленным </w:t>
      </w:r>
      <w:hyperlink r:id="rId80" w:history="1">
        <w:r>
          <w:rPr>
            <w:color w:val="0000FF"/>
          </w:rPr>
          <w:t>абзацем вторым статьи 1</w:t>
        </w:r>
      </w:hyperlink>
      <w:r>
        <w:t xml:space="preserve"> и </w:t>
      </w:r>
      <w:hyperlink r:id="rId81" w:history="1">
        <w:r>
          <w:rPr>
            <w:color w:val="0000FF"/>
          </w:rPr>
          <w:t>статьей 2</w:t>
        </w:r>
      </w:hyperlink>
      <w:r>
        <w:t xml:space="preserve"> областного закона, и признания возможным предоставления земельного участка в аренду без проведения торгов для размещения объекта подготавливает проект распоряжения Губернатора Ленинградской области.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Title"/>
        <w:jc w:val="center"/>
        <w:outlineLvl w:val="1"/>
      </w:pPr>
      <w:r>
        <w:t>III. Порядок определения соответствия объектов критериям,</w:t>
      </w:r>
    </w:p>
    <w:p w:rsidR="00063873" w:rsidRDefault="00063873">
      <w:pPr>
        <w:pStyle w:val="ConsPlusTitle"/>
        <w:jc w:val="center"/>
      </w:pPr>
      <w:r>
        <w:t>установленным абзацем третьим статьи 1 областного закона</w:t>
      </w:r>
    </w:p>
    <w:p w:rsidR="00063873" w:rsidRDefault="00063873">
      <w:pPr>
        <w:pStyle w:val="ConsPlusNormal"/>
        <w:jc w:val="center"/>
      </w:pPr>
      <w:r>
        <w:t xml:space="preserve">(введен </w:t>
      </w:r>
      <w:hyperlink r:id="rId83" w:history="1">
        <w:r>
          <w:rPr>
            <w:color w:val="0000FF"/>
          </w:rPr>
          <w:t>Постановлением</w:t>
        </w:r>
      </w:hyperlink>
      <w:r>
        <w:t xml:space="preserve"> Правительства Ленинградской области</w:t>
      </w:r>
    </w:p>
    <w:p w:rsidR="00063873" w:rsidRDefault="00063873">
      <w:pPr>
        <w:pStyle w:val="ConsPlusNormal"/>
        <w:jc w:val="center"/>
      </w:pPr>
      <w:r>
        <w:t>от 14.10.2019 N 471)</w:t>
      </w:r>
    </w:p>
    <w:p w:rsidR="00063873" w:rsidRDefault="00063873">
      <w:pPr>
        <w:pStyle w:val="ConsPlusNormal"/>
        <w:ind w:firstLine="540"/>
        <w:jc w:val="both"/>
      </w:pPr>
    </w:p>
    <w:p w:rsidR="00063873" w:rsidRDefault="00063873">
      <w:pPr>
        <w:pStyle w:val="ConsPlusNormal"/>
        <w:ind w:firstLine="540"/>
        <w:jc w:val="both"/>
      </w:pPr>
      <w:r>
        <w:t>3.1. Соответствие объектов критериям, установленным абзацем третьим статьи 1 областного закона, определяется комитетом по жилищно-коммунальному хозяйству Ленинградской области.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3.2. Для определения соответствия объекта критериям, установленным </w:t>
      </w:r>
      <w:hyperlink r:id="rId84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юридическое лицо обращается в Леноблкомимущество с заявлением об определении соответствия объекта критериям, установленным </w:t>
      </w:r>
      <w:hyperlink r:id="rId85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размещения (строительства) объекта в письменной форме (далее - заявление 1-1).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3.3. В заявлении 1-1 указываются: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наименование и место нахождения юридического лица,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 (за исключением случая, если с таким заявлением обращается иностранное юридическое лицо);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кадастровый номер испрашиваемого земельного участка, сведения о правах на земельный участок (земельные участки), местоположение, адрес, площадь земельного участка (земельных участков);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предусмотрено образование испрашиваемого земельного участка, в случае, если сведения о таких земельных участках внесены в ЕГРН;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д) реквизиты решения об утверждении документа территориального планирования и(или) проекта планировки территории в случае, если земельный участок предоставляется для размещения объектов, предусмотренных этим документом;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е) цель использования земельного участка;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ж) наименование и(или) краткая характеристика (описание) объекта, в отношении которого подано заявление 1-1;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з) сведения о плановой стоимости размещения (строительства) объекта с расшифровкой затрат на размещение (строительство) объекта;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и) почтовый адрес и(или) адрес электронной почты и контактные телефоны для связи.</w:t>
      </w:r>
    </w:p>
    <w:p w:rsidR="00063873" w:rsidRDefault="00063873">
      <w:pPr>
        <w:pStyle w:val="ConsPlusNormal"/>
        <w:spacing w:before="220"/>
        <w:ind w:firstLine="540"/>
        <w:jc w:val="both"/>
      </w:pPr>
      <w:bookmarkStart w:id="4" w:name="P197"/>
      <w:bookmarkEnd w:id="4"/>
      <w:r>
        <w:t>3.4. К заявлению 1-1 прилагаются следующие документы: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нотариально заверенные копии учредительных документов юридического лица;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документ, подтверждающий полномочия представителя заявителя, который в силу закона, иного правового акта или учредительного документа юридического лица уполномочен выступать от имени заявителя;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копии годовых отчетов за два предшествующих финансовых года и последний отчетный период, включающих бухгалтерский баланс с приложениями, а также отчет о прибылях и убытках с пояснительной запиской и отметкой налогового органа об их принятии либо бухгалтерская отчетность (промежуточная бухгалтерская отчетность) за фактически имеющиеся отчетные периоды в случае, если с момента обращения юридического лица в Леноблкомимущество прошло менее двух календарных лет с даты его регистрации в Едином государственном реестре юридических лиц;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д) копия аудиторского заключения по результатам аудита годовой бухгалтерской отчетности юридического лица за последний финансовый год (бухгалтерской отчетности (промежуточной бухгалтерской отчетности) за фактически имеющиеся отчетные периоды в случае, если с момента обращения юридического лица в Леноблкомимущество прошло менее одного календарного года с даты его регистрации в Едином государственном реестре юридических лиц), составленного аудиторской организацией, индивидуальным аудитором, являющимися членами саморегулируемых организаций аудиторов;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е) копии документов, подтверждающих источники и условия финансирования размещения (строительства) объекта в объеме, достаточном для исполнения юридическим лицом обязательств по завершению строительства и вводу объекта в эксплуатацию;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ж) проектная документация объекта, содержащая: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перечень помещений и сооружений объекта (в том числе карантинное помещение; помещения для содержания животных (вольеры, выгульные площадки); помещения для обслуживающего персонала; кабинет врача; склады для кормов, дезинфекционных средств, инвентаря и прочего; санитарный блок; холодильные камеры для хранения биологических отходов; контейнерная площадка с контейнерами для хранения твердых бытовых отходов и биологических отходов) с указанием площадей;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размер сооружений объекта со схемой размещения на запрашиваемом земельном участке с указанием въезда (выезда) на территорию объекта, внутренних проездов, а также отдельных входов на территорию объекта для персонала (посетителей) (при наличии);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расчетное количество мест для содержания животных (в целях отнесения объекта к классу опасности и определения размера его санитарно-защитной зоны);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з) ходатайство администрации муниципального образования о необходимости (целесообразности) размещения (строительства) объекта с указанием количества безнадзорных животных в муниципальном образовании;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и) пояснительная записка, содержащая: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описание объекта, включая обоснование соответствия критериям, установленным </w:t>
      </w:r>
      <w:hyperlink r:id="rId86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обоснование целесообразности размещения (строительства) объекта, предполагаемый объем инвестиций, источники финансирования,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сроки размещения (строительства) объекта, этапы строительства объекта с указанием планируемых сроков ввода объекта в эксплуатацию,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сведения о передаче объекта в муниципальную собственность или государственную собственность Ленинградской области, срок и условия передачи (в случае если такая передача планируется).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К заявлению 1-1 могут быть приложены иные документы, подтверждающие соответствие объекта критериям, установленным </w:t>
      </w:r>
      <w:hyperlink r:id="rId87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закона.</w:t>
      </w:r>
    </w:p>
    <w:p w:rsidR="00063873" w:rsidRDefault="00063873">
      <w:pPr>
        <w:pStyle w:val="ConsPlusNormal"/>
        <w:spacing w:before="220"/>
        <w:ind w:firstLine="540"/>
        <w:jc w:val="both"/>
      </w:pPr>
      <w:bookmarkStart w:id="5" w:name="P215"/>
      <w:bookmarkEnd w:id="5"/>
      <w:r>
        <w:t>3.5. В порядке межведомственного информационного взаимодействия Леноблкомимуществом запрашиваются следующие документы: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справка налогового органа об отсутствии у юридического лица просроченной задолженности по налогам и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платежей, а также задолженности по уплате процентов за пользование бюджетными средствами, пеней, штрафов, иных финансовых санкций.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случае наличия просроченной задолженности юридическим лицом в дополнение к документам, указанным в </w:t>
      </w:r>
      <w:hyperlink w:anchor="P197" w:history="1">
        <w:r>
          <w:rPr>
            <w:color w:val="0000FF"/>
          </w:rPr>
          <w:t>пункте 3.4</w:t>
        </w:r>
      </w:hyperlink>
      <w:r>
        <w:t xml:space="preserve"> настоящего Порядка, представляются копии документов, подтверждающих оплату, и(или) соглашение о реструктуризации такой задолженности;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выписка из ЕГРН об основных характеристиках и зарегистрированных правах на объект недвижимости, в случае если испрашиваемый земельный участок образован и поставлен на кадастровый учет, или уведомление об отсутствии в ЕГРН запрашиваемых сведений;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утвержденная схема расположения земельного участка или земельных участков на кадастровом плане территории, в случае если испрашиваемый земельный участок предстоит образовать и не утвержден проект межевания территории, в границах которой предстоит образовать такой земельный участок.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Заявитель вправе самостоятельно представить вместе с заявлением 1-1 документы и информацию,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3.6. Леноблкомимущество в течение двух рабочих дней со дня поступления заявления 1-1 и документов, указанных в </w:t>
      </w:r>
      <w:hyperlink w:anchor="P197" w:history="1">
        <w:r>
          <w:rPr>
            <w:color w:val="0000FF"/>
          </w:rPr>
          <w:t>пункте 3.4</w:t>
        </w:r>
      </w:hyperlink>
      <w:r>
        <w:t xml:space="preserve"> настоящего Порядка, регистрирует заявление 1-1 и в течение 10 рабочих дней с даты регистрации заявления 1-1: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рассматривает заявление 1-1 и прилагаемые к нему документы;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проверяет соответствие представленных юридическим лицом документов перечню и требованиям, предусмотренным настоящим Порядком, а также полномочия лица, обратившегося в Леноблкомимущество;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запрашивает в рамках межведомственного информационного взаимодействия документы, указанные в </w:t>
      </w:r>
      <w:hyperlink w:anchor="P215" w:history="1">
        <w:r>
          <w:rPr>
            <w:color w:val="0000FF"/>
          </w:rPr>
          <w:t>пункте 3.5</w:t>
        </w:r>
      </w:hyperlink>
      <w:r>
        <w:t xml:space="preserve"> настоящего Порядка.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3.7. Леноблкомимущество оставляет заявление 1-1 и прилагаемые к нему документы без рассмотрения в одном из следующих случаев: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заявление 1-1 и прилагаемые к нему документы заверены неуполномоченным лицом;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заявление 1-1 и прилагаемые к нему документы не соответствуют требованиям, предусмотренным настоящим Порядком;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документы, предусмотренные настоящим Порядком, не представлены или представлены не в полном объеме.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3.8. Не позднее 15 рабочих дней с даты регистрации заявления 1-1 и прилагаемых к нему документов Леноблкомимущество уведомляет юридическое лицо об оставлении заявления 1-1 и прилагаемых документов без рассмотрения с указанием причин оставления их без рассмотрения.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3.9. При отсутствии оснований для оставления заявления 1-1 и прилагаемых к нему документов без рассмотрения Леноблкомимущество не позднее 15 рабочих дней с даты регистрации заявления 1-1 и прилагаемых документов направляет их копии: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комитет по жилищно-коммунальному хозяйству Ленинградской области для определения соответствия объекта критериям, установленным </w:t>
      </w:r>
      <w:hyperlink r:id="rId88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 орган местного самоуправления для подготовки заключения о возможности (невозможности) предоставления юридическому лицу испрашиваемого земельного участка в аренду без торгов.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3.10. Комитет по жилищно-коммунальному хозяйству Ленинградской области в течение двух рабочих дней со дня поступления регистрирует заявление 1-1 и документы, указанные в </w:t>
      </w:r>
      <w:hyperlink w:anchor="P197" w:history="1">
        <w:r>
          <w:rPr>
            <w:color w:val="0000FF"/>
          </w:rPr>
          <w:t>пункте 3.4</w:t>
        </w:r>
      </w:hyperlink>
      <w:r>
        <w:t xml:space="preserve"> настоящего Порядка.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3.11. Комитет по жилищно-коммунальному хозяйству Ленинградской области не позднее 15 рабочих дней с даты регистрации заявления 1-1 и документов, указанных в </w:t>
      </w:r>
      <w:hyperlink w:anchor="P197" w:history="1">
        <w:r>
          <w:rPr>
            <w:color w:val="0000FF"/>
          </w:rPr>
          <w:t>пункте 3.4</w:t>
        </w:r>
      </w:hyperlink>
      <w:r>
        <w:t xml:space="preserve"> настоящего Порядка, по результатам рассмотрения документов подготавливает заключение и направляет в Леноблкомимущество.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3.12. Заключение комитета по жилищно-коммунальному хозяйству Ленинградской области о результатах определения соответствия объекта критериям, установленным </w:t>
      </w:r>
      <w:hyperlink r:id="rId89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должно содержать следующие сведения: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наименование, место нахождения и основной государственный регистрационный номер юридического лица;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наименование и(или) краткая характеристика (описание) объекта, в отношении которого выдано заключение;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кадастровый номер или описание местоположения земельного участка (земельных участков), на котором (которых) планируется размещение (строительство) объекта;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вывод о соответствии или несоответствии объекта критериям, установленным </w:t>
      </w:r>
      <w:hyperlink r:id="rId90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с указанием ссылки на документы, подтверждающие указанный вывод.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3.13. Порядок взаимодействия Леноблкомимущества с органом местного самоуправления по вопросу подготовки заключения о возможности (невозможности) предоставления юридическому лицу испрашиваемого земельного участка в аренду без проведения торгов утверждается нормативным правовым актом Леноблкомимущества.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3.14. Леноблкомимущество в течение двух рабочих дней со дня поступления регистрирует заключения комитета по жилищно-коммунальному хозяйству Ленинградской области и органа местного самоуправления.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3.15. Не позднее 10 рабочих дней со дня поступления документов, указанных в пункте 3.14 настоящего Порядка, Леноблкомимущество рассматривает их вместе с заявлением 1-1 и приложенными к нему документами и подготавливает заключение о признании объекта соответствующим критериям, установленным </w:t>
      </w:r>
      <w:hyperlink r:id="rId91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размещения (строительства) объекта.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3.16. Заключение Леноблкомимущества должно содержать следующие сведения: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 юридическом лице, обратившемся в уполномоченный орган;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об объекте и его характеристиках;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о соответствии (несоответствии) объекта критериям, установленным </w:t>
      </w:r>
      <w:hyperlink r:id="rId92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согласно заключению комитета по жилищно-коммунальному хозяйству Ленинградской области;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об испрашиваемом земельном участке (земельных участках);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 возможности (невозможности) предоставления юридическому лицу земельного участка в аренду без проведения торгов.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3.17. Основаниями для отказа юридическому лицу в признании объекта соответствующим критериям, установленным </w:t>
      </w:r>
      <w:hyperlink r:id="rId93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размещения (строительства) объекта являются: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1) несоответствие объекта критериям, установленным </w:t>
      </w:r>
      <w:hyperlink r:id="rId94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согласно заключению комитета по жилищно-коммунальному хозяйству Ленинградской области;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2) невозможность использования испрашиваемого земельного участка в соответствии с его разрешенным использованием в случае размещения (строительства) указанного в заявлении 1-1 объекта;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3) земельный участок, испрашиваемый для размещения (строительства) объекта, предоставлен физическому или юридическому лицу;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4) земельный участок, испрашиваемый для размещения (строительства) объекта, относится к категории земель, на которых не допускается размещение (строительство) объекта;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5) невозможность предоставления испрашиваемого земельного участка в аренду без проведения торгов (предварительного согласования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95" w:history="1">
        <w:r>
          <w:rPr>
            <w:color w:val="0000FF"/>
          </w:rPr>
          <w:t>законом</w:t>
        </w:r>
      </w:hyperlink>
      <w:r>
        <w:t xml:space="preserve"> N 218-ФЗ) в соответствии с представленным заключением органа местного самоуправления;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6) выявление в документах, представленных юридическим лицом, недостоверной информации;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7) выявление в отношении юридического лица одного из следующих обстоятельств: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прохождение процедуры реорганизации, ликвидации, а также нахождение в одной из процедур, применяемых в деле о банкротстве,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наличие задолженности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деятельности, по требованиям граждан, перед которыми юридическое лицо несет ответственность за причинение вреда жизни и здоровью, задолженности за переданные товары, выполненные работы и оказанные услуги, суммы займа с учетом процентов, подлежащих уплате юридическим лицом, задолженности, возникшей вследствие неосновательного обогащения и вследствие причинения вреда имуществу физических и юридических лиц, а также задолженности, вытекающей из обязанности юридического лица уплатить кредитору определенную денежную сумму по гражданско-правовой сделке и(или) иному предусмотренному Гражданским </w:t>
      </w:r>
      <w:hyperlink r:id="rId96" w:history="1">
        <w:r>
          <w:rPr>
            <w:color w:val="0000FF"/>
          </w:rPr>
          <w:t>кодексом</w:t>
        </w:r>
      </w:hyperlink>
      <w:r>
        <w:t xml:space="preserve"> Российской Федерации, бюджетным законодательством основанию,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наличие ареста или процедур обращения взыскания на имущество юридического лица,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приостановление деятельности в порядке, установленном </w:t>
      </w:r>
      <w:hyperlink r:id="rId97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8) наличие сведений о юридическом лице: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реестре недобросовестных поставщиков (подрядчиков, исполнителей), ведение которого осуществляется в соответствии с Федеральным </w:t>
      </w:r>
      <w:hyperlink r:id="rId98" w:history="1">
        <w:r>
          <w:rPr>
            <w:color w:val="0000FF"/>
          </w:rPr>
          <w:t>законом</w:t>
        </w:r>
      </w:hyperlink>
      <w:r>
        <w:t xml:space="preserve"> N 44-ФЗ,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</w:t>
      </w:r>
      <w:hyperlink r:id="rId99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3.18. Леноблкомимущество не позднее 60 рабочих дней со дня регистрации заявления 1-1 и прилагаемых к нему документов: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а) при наличии оснований для отказа юридическому лицу в признании объекта соответствующим критериям, установленным </w:t>
      </w:r>
      <w:hyperlink r:id="rId100" w:history="1">
        <w:r>
          <w:rPr>
            <w:color w:val="0000FF"/>
          </w:rPr>
          <w:t>абзацем третьим статьи 1</w:t>
        </w:r>
      </w:hyperlink>
      <w:r>
        <w:t>, и признания невозможным предоставления земельного участка в аренду без проведения торгов для размещения объекта - уведомляет о таком отказе юридическое лицо, комитет по жилищно-коммунальному хозяйству Ленинградской области и орган местного самоуправления в письменной форме;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б) при отсутствии оснований для отказа юридическому лицу в признании объекта соответствующим критериям, установленным </w:t>
      </w:r>
      <w:hyperlink r:id="rId101" w:history="1">
        <w:r>
          <w:rPr>
            <w:color w:val="0000FF"/>
          </w:rPr>
          <w:t>абзацем третьим статьи 1</w:t>
        </w:r>
      </w:hyperlink>
      <w:r>
        <w:t xml:space="preserve"> областного закона, и признания возможным предоставление земельного участка в аренду без проведения торгов для размещения объекта - подготавливает проект распоряжения Губернатора Ленинградской области.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Title"/>
        <w:jc w:val="center"/>
        <w:outlineLvl w:val="1"/>
      </w:pPr>
      <w:hyperlink r:id="rId102" w:history="1">
        <w:r>
          <w:rPr>
            <w:color w:val="0000FF"/>
          </w:rPr>
          <w:t>IV</w:t>
        </w:r>
      </w:hyperlink>
      <w:r>
        <w:t>. Порядок определения соответствия проектов критериям,</w:t>
      </w:r>
    </w:p>
    <w:p w:rsidR="00063873" w:rsidRDefault="00063873">
      <w:pPr>
        <w:pStyle w:val="ConsPlusTitle"/>
        <w:jc w:val="center"/>
      </w:pPr>
      <w:r>
        <w:t>установленным подпунктами 1 - 3 пункта 1 и пунктом 2</w:t>
      </w:r>
    </w:p>
    <w:p w:rsidR="00063873" w:rsidRDefault="00063873">
      <w:pPr>
        <w:pStyle w:val="ConsPlusTitle"/>
        <w:jc w:val="center"/>
      </w:pPr>
      <w:r>
        <w:t>статьи 3 областного закона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ind w:firstLine="540"/>
        <w:jc w:val="both"/>
      </w:pPr>
      <w:hyperlink r:id="rId103" w:history="1">
        <w:r>
          <w:rPr>
            <w:color w:val="0000FF"/>
          </w:rPr>
          <w:t>4.1</w:t>
        </w:r>
      </w:hyperlink>
      <w:r>
        <w:t xml:space="preserve">. Соответствие проектов критериям, установленным </w:t>
      </w:r>
      <w:hyperlink r:id="rId104" w:history="1">
        <w:r>
          <w:rPr>
            <w:color w:val="0000FF"/>
          </w:rPr>
          <w:t>подпунктом 1 пункта 1 статьи 3</w:t>
        </w:r>
      </w:hyperlink>
      <w:r>
        <w:t xml:space="preserve"> областного закона, определяется Комитетом экономического развития и инвестиционной деятельности Ленинградской области по согласованию с отраслевым органом, участвующим в реализации мероприятий, указанных в документе стратегического планирования Ленинградской области.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Соответствие проектов критериям, установленным </w:t>
      </w:r>
      <w:hyperlink r:id="rId105" w:history="1">
        <w:r>
          <w:rPr>
            <w:color w:val="0000FF"/>
          </w:rPr>
          <w:t>подпунктами 2</w:t>
        </w:r>
      </w:hyperlink>
      <w:r>
        <w:t xml:space="preserve"> и </w:t>
      </w:r>
      <w:hyperlink r:id="rId106" w:history="1">
        <w:r>
          <w:rPr>
            <w:color w:val="0000FF"/>
          </w:rPr>
          <w:t>3 пункта 1 статьи 3</w:t>
        </w:r>
      </w:hyperlink>
      <w:r>
        <w:t xml:space="preserve"> областного закона, определяется Комитетом экономического развития и инвестиционной деятельности Ленинградской области.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Определение соответствия проектов критериям, установленным </w:t>
      </w:r>
      <w:hyperlink r:id="rId107" w:history="1">
        <w:r>
          <w:rPr>
            <w:color w:val="0000FF"/>
          </w:rPr>
          <w:t>пунктом 2 статьи 3</w:t>
        </w:r>
      </w:hyperlink>
      <w:r>
        <w:t xml:space="preserve"> областного закона, проводится комитетом государственного строительного надзора и государственной экспертизы Ленинградской области.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08" w:history="1">
        <w:r>
          <w:rPr>
            <w:color w:val="0000FF"/>
          </w:rPr>
          <w:t>4.2</w:t>
        </w:r>
      </w:hyperlink>
      <w:r>
        <w:t xml:space="preserve">. Для определения соответствия проекта критериям, установленным </w:t>
      </w:r>
      <w:hyperlink r:id="rId109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10" w:history="1">
        <w:r>
          <w:rPr>
            <w:color w:val="0000FF"/>
          </w:rPr>
          <w:t>3 пункта 1</w:t>
        </w:r>
      </w:hyperlink>
      <w:r>
        <w:t xml:space="preserve"> и </w:t>
      </w:r>
      <w:hyperlink r:id="rId111" w:history="1">
        <w:r>
          <w:rPr>
            <w:color w:val="0000FF"/>
          </w:rPr>
          <w:t>пунктом 2 статьи 3</w:t>
        </w:r>
      </w:hyperlink>
      <w:r>
        <w:t xml:space="preserve"> областного закона, юридическое лицо - инициатор реализации (создания) проекта (далее - юридическое лицо, заявитель) обращается в Леноблкомимущество с заявлением об определении соответствия проекта критериям, установленным </w:t>
      </w:r>
      <w:hyperlink r:id="rId112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13" w:history="1">
        <w:r>
          <w:rPr>
            <w:color w:val="0000FF"/>
          </w:rPr>
          <w:t>3 пункта 1</w:t>
        </w:r>
      </w:hyperlink>
      <w:r>
        <w:t xml:space="preserve"> и </w:t>
      </w:r>
      <w:hyperlink r:id="rId114" w:history="1">
        <w:r>
          <w:rPr>
            <w:color w:val="0000FF"/>
          </w:rPr>
          <w:t>пунктом 2 статьи 3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реализации проекта в письменной форме (далее - заявление 2).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15" w:history="1">
        <w:r>
          <w:rPr>
            <w:color w:val="0000FF"/>
          </w:rPr>
          <w:t>4.3</w:t>
        </w:r>
      </w:hyperlink>
      <w:r>
        <w:t>. В заявлении 2 указываются: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наименование и место нахождения юридического лица,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 (за исключением случая, если с таким заявлением обращается иностранное юридическое лицо);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кадастровый номер испрашиваемого земельного участка, сведения о правах на земельный участок (земельные участки), местоположение, адрес, площадь земельного участка (земельных участков);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предусмотрено образование испрашиваемого земельного участка, в случае, если сведения о таких земельных участках внесены в ЕГРН;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11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д) реквизиты решения об утверждении документа территориального планирования и(или) проекта планировки территории в случае, если земельный участок предоставляется для размещения объектов (реализации проектов), предусмотренных указанными документом и(или) проектом;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е) цель использования земельного участка;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ж) наименование и(или) краткая характеристика (описание) проекта, в отношении которого подано заявление 2;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з) сведения о плановой стоимости реализации (создания) проекта с расшифровкой затрат на создание проекта;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и) сведения о соответствии проекта приоритетам и целям, определенным в документе стратегического планирования Ленинградской области (указываются в случаях, предусмотренных </w:t>
      </w:r>
      <w:hyperlink r:id="rId117" w:history="1">
        <w:r>
          <w:rPr>
            <w:color w:val="0000FF"/>
          </w:rPr>
          <w:t>пунктом 1 статьи 3</w:t>
        </w:r>
      </w:hyperlink>
      <w:r>
        <w:t xml:space="preserve"> областного закона);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к) почтовый адрес и(или) адрес электронной почты и контактные телефоны для связи.</w:t>
      </w:r>
    </w:p>
    <w:bookmarkStart w:id="6" w:name="P289"/>
    <w:bookmarkEnd w:id="6"/>
    <w:p w:rsidR="00063873" w:rsidRDefault="00063873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"consultantplus://offline/ref=6353B0F259DC18FC9CF833194BDF70F4F47C68937139904ED073646F92035E44390EE88E8CAD01F504C5533BC861F553CC2C1011DDCCB274C901I" </w:instrText>
      </w:r>
      <w:r>
        <w:fldChar w:fldCharType="separate"/>
      </w:r>
      <w:r>
        <w:rPr>
          <w:color w:val="0000FF"/>
        </w:rPr>
        <w:t>4.4</w:t>
      </w:r>
      <w:r w:rsidRPr="00C675EB">
        <w:rPr>
          <w:color w:val="0000FF"/>
        </w:rPr>
        <w:fldChar w:fldCharType="end"/>
      </w:r>
      <w:r>
        <w:t>. К заявлению 2 прилагаются следующие документы: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нотариально заверенные копии учредительных документов юридического лица;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документ, подтверждающий полномочия представителя заявителя, который в силу закона, иного правового акта или учредительного документа юридического лица уполномочен выступать от имени заявителя;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копии годовых отчетов за два предшествующих финансовых года и последний отчетный период, включающих бухгалтерский баланс с приложениями, а также отчет о прибылях и убытках с пояснительной запиской и отметкой налогового органа об их принятии либо бухгалтерская отчетность (промежуточная бухгалтерская отчетность) за фактически имеющиеся отчетные периоды в случае, если с момента обращения юридического лица в Леноблкомимущество прошло менее двух календарных лет с даты его регистрации в Едином государственном реестре юридических лиц;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д) копия аудиторского заключения по результатам аудита годовой бухгалтерской отчетности юридического лица за последний финансовый год (бухгалтерской отчетности (промежуточной бухгалтерской отчетности) за фактически имеющиеся отчетные периоды в случае, если с момента обращения юридического лица в Леноблкомимущество прошло менее одного календарного года с даты его регистрации в Едином государственном реестре юридических лиц), составленного аудиторской организацией, индивидуальным аудитором, являющимися членами саморегулируемых организаций аудиторов;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е) копия протокола межведомственной комиссии по размещению производительных сил на территории Ленинградской области, образованной </w:t>
      </w:r>
      <w:hyperlink r:id="rId118" w:history="1">
        <w:r>
          <w:rPr>
            <w:color w:val="0000FF"/>
          </w:rPr>
          <w:t>распоряжением</w:t>
        </w:r>
      </w:hyperlink>
      <w:r>
        <w:t xml:space="preserve"> Губернатора Ленинградской области от 5 мая 2014 года N 356-рг (для проектов, предусмотренных </w:t>
      </w:r>
      <w:hyperlink r:id="rId119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20" w:history="1">
        <w:r>
          <w:rPr>
            <w:color w:val="0000FF"/>
          </w:rPr>
          <w:t>3 пункта 1 статьи 3</w:t>
        </w:r>
      </w:hyperlink>
      <w:r>
        <w:t xml:space="preserve"> областного закона);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ж) бизнес-план реализации проекта (для проектов, предусмотренных </w:t>
      </w:r>
      <w:hyperlink r:id="rId121" w:history="1">
        <w:r>
          <w:rPr>
            <w:color w:val="0000FF"/>
          </w:rPr>
          <w:t>подпунктами 1</w:t>
        </w:r>
      </w:hyperlink>
      <w:r>
        <w:t xml:space="preserve"> и </w:t>
      </w:r>
      <w:hyperlink r:id="rId122" w:history="1">
        <w:r>
          <w:rPr>
            <w:color w:val="0000FF"/>
          </w:rPr>
          <w:t>2 пункта 1 статьи 3</w:t>
        </w:r>
      </w:hyperlink>
      <w:r>
        <w:t xml:space="preserve"> областного закона);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з) в случае реализации проекта, предусмотренного </w:t>
      </w:r>
      <w:hyperlink r:id="rId123" w:history="1">
        <w:r>
          <w:rPr>
            <w:color w:val="0000FF"/>
          </w:rPr>
          <w:t>пунктом 2 статьи 3</w:t>
        </w:r>
      </w:hyperlink>
      <w:r>
        <w:t xml:space="preserve"> областного закона, также представляются следующие документы: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бизнес-план реализации (создания) проекта, который должен содержать обоснование экономической целесообразности, объема и сроков осуществления капитальных вложений, описание практических действий по осуществлению инвестиций, а также следующие разделы: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адрес (строительный адрес) многоквартирного дома, не введенного в эксплуатацию в порядке, установленном законодательством о градостроительной деятельности, для строительства которого недобросовестным застройщиком привлекались денежные средства граждан - участников долевого строительства, признанных пострадавшими участниками долевого строительства, нуждающимися в поддержке, в порядке, установленном областным </w:t>
      </w:r>
      <w:hyperlink r:id="rId124" w:history="1">
        <w:r>
          <w:rPr>
            <w:color w:val="0000FF"/>
          </w:rPr>
          <w:t>законом</w:t>
        </w:r>
      </w:hyperlink>
      <w:r>
        <w:t xml:space="preserve"> от 27 декабря 2013 года N 107-оз "О поддержке пострадавших участников долевого строительства многоквартирных домов, расположенных на территории Ленинградской области" (далее - областной закон N 107-оз),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количество пострадавших участников долевого строительства, нуждающихся в поддержке, в собственность которых планируется передать жилые помещения в рамках реализации проекта,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количество жилых помещений, подлежащих безвозмездной передаче пострадавшим участникам долевого строительства, нуждающимся в поддержке, в том числе площадь таких жилых помещений,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сведения об этапах строительства многоквартирных домов в рамках реализации проекта,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информация о строительстве объектов инженерной, транспортной и социальной инфраструктуры в соответствии с предусмотренными проектами планировки территории в границах испрашиваемого земельного участка (земельных участков) параметрами планируемого строительства систем социального, транспортного обслуживания и инженерно-технического обеспечения, необходимых для развития данной территории,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сведения о размерах (площади) испрашиваемого земельного участка, определяемых в соответствии с требованиями Региональных нормативов градостроительного проектирования Ленинградской области;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копии документов, подтверждающих источники и условия финансирования реализации (создания) проекта в объеме, достаточном для исполнения юридическим лицом обязательств по завершению строительства, вводу в эксплуатацию многоквартирных домов на предоставляемом земельном участке и завершению строительства многоквартирного дома, не введенного в эксплуатацию в порядке, установленном законодательством о градостроительной деятельности, строительство которого осуществлялось недобросовестным застройщиком (в случае если такой многоквартирный дом принадлежит жилищно-строительному кооперативу или иному специализированному потребительскому кооперативу, созданному пострадавшими участниками долевого строительства, на праве собственности), и безвозмездной передачи жилых помещений в них в собственность пострадавшим участникам долевого строительства, нуждающимся в поддержке;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копии предварительных договоров, заключенных со всеми участниками долевого строительства многоквартирного дома (многоквартирных домов), жилые помещения которым подлежат безвозмездной передаче в собственность в построенном (построенных) на предоставленном земельном участке многоквартирном доме (многоквартирных домах), или копия предварительного договора, заключенного в соответствии с гражданским законодательством Российской Федерации между юридическим лицом и жилищно-строительным кооперативом или иным специализированным потребительским кооперативом, созданным пострадавшими участниками долевого строительства многоквартирного дома, не введенного в эксплуатацию в порядке, установленном законодательством о градостроительной деятельности, строительство которого осуществлялось недобросовестным застройщиком, в случае, если такой многоквартирный дом принадлежит указанному кооперативу на праве собственности;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пояснительная записка, содержащая: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описание проекта, включая обоснование соответствия критериям, установленным </w:t>
      </w:r>
      <w:hyperlink r:id="rId125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26" w:history="1">
        <w:r>
          <w:rPr>
            <w:color w:val="0000FF"/>
          </w:rPr>
          <w:t>3 пункта 1</w:t>
        </w:r>
      </w:hyperlink>
      <w:r>
        <w:t xml:space="preserve"> и </w:t>
      </w:r>
      <w:hyperlink r:id="rId127" w:history="1">
        <w:r>
          <w:rPr>
            <w:color w:val="0000FF"/>
          </w:rPr>
          <w:t>пунктом 2 статьи 3</w:t>
        </w:r>
      </w:hyperlink>
      <w:r>
        <w:t xml:space="preserve"> областного закона,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обоснование целесообразности реализации (создания) проекта, предполагаемый объем инвестиций, источники финансирования,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срок окупаемости реализации (создания) проекта,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сроки реализации (создания) проекта, этапы реализации проекта с указанием планируемых сроков ввода в эксплуатацию объектов, необходимых для его реализации,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сведения о передаче объектов, созданных в рамках реализации проекта, в муниципальную собственность или государственную собственность Ленинградской области, срок и условия передачи (в случае если такая передача планируется).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К заявлению 2 могут быть приложены иные документы, подтверждающие соответствие проекта критериям, установленным </w:t>
      </w:r>
      <w:hyperlink r:id="rId128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29" w:history="1">
        <w:r>
          <w:rPr>
            <w:color w:val="0000FF"/>
          </w:rPr>
          <w:t>3 пункта 1</w:t>
        </w:r>
      </w:hyperlink>
      <w:r>
        <w:t xml:space="preserve"> и </w:t>
      </w:r>
      <w:hyperlink r:id="rId130" w:history="1">
        <w:r>
          <w:rPr>
            <w:color w:val="0000FF"/>
          </w:rPr>
          <w:t>пунктом 2 статьи 3</w:t>
        </w:r>
      </w:hyperlink>
      <w:r>
        <w:t xml:space="preserve"> областного закона.</w:t>
      </w:r>
    </w:p>
    <w:p w:rsidR="00063873" w:rsidRDefault="00063873">
      <w:pPr>
        <w:pStyle w:val="ConsPlusNormal"/>
        <w:spacing w:before="220"/>
        <w:ind w:firstLine="540"/>
        <w:jc w:val="both"/>
      </w:pPr>
      <w:bookmarkStart w:id="7" w:name="P314"/>
      <w:bookmarkEnd w:id="7"/>
      <w:r>
        <w:t>4.5. В порядке межведомственного информационного взаимодействия Леноблкомимуществом запрашиваются следующие документы: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131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справка налогового органа об отсутствии у юридического лица просроченной задолженности по налогам и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платежей, а также задолженности по уплате процентов за пользование бюджетными средствами, пеней, штрафов, иных финансовых санкций.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случае наличия просроченной задолженности юридическим лицом в дополнение к документам, указанным в </w:t>
      </w:r>
      <w:hyperlink w:anchor="P289" w:history="1">
        <w:r>
          <w:rPr>
            <w:color w:val="0000FF"/>
          </w:rPr>
          <w:t>пункте 4.4</w:t>
        </w:r>
      </w:hyperlink>
      <w:r>
        <w:t xml:space="preserve"> настоящего Порядка, представляются копии документов, подтверждающих оплату и(или) соглашение о реструктуризации такой задолженности;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132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выписка из ЕГРН об основных характеристиках и зарегистрированных правах на объект недвижимости - в случае, если испрашиваемый земельный участок образован и поставлен на кадастровый учет, или уведомление об отсутствии в ЕГРН запрашиваемых сведений;</w:t>
      </w:r>
    </w:p>
    <w:p w:rsidR="00063873" w:rsidRDefault="00063873">
      <w:pPr>
        <w:pStyle w:val="ConsPlusNormal"/>
        <w:jc w:val="both"/>
      </w:pPr>
      <w:r>
        <w:t xml:space="preserve">(пп. "в" в ред. </w:t>
      </w:r>
      <w:hyperlink r:id="rId133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утвержденная схема расположения земельного участка или земельных участков на кадастровом плане территории - в случае, если испрашиваемый земельный участок предстоит образовать и не утвержден проект межевания территории, в границах которой предстоит образовать такой земельный участок.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134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Заявитель вправе самостоятельно представить вместе с заявлением 2 документы и информацию,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4.6. Леноблкомимущество в течение двух рабочих дней со дня поступления заявления 2 и документов, указанных в </w:t>
      </w:r>
      <w:hyperlink w:anchor="P289" w:history="1">
        <w:r>
          <w:rPr>
            <w:color w:val="0000FF"/>
          </w:rPr>
          <w:t>пункте 4.4</w:t>
        </w:r>
      </w:hyperlink>
      <w:r>
        <w:t xml:space="preserve"> настоящего Порядка, регистрирует заявление 2 и в течение 10 рабочих дней с даты регистрации заявления 2: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13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рассматривает заявление 2 и прилагаемые к нему документы;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проверяет соответствие представленных юридическим лицом документов перечню и требованиям, предусмотренным настоящим Порядком, а также полномочия лица, обратившегося в Леноблкомимущество;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запрашивает в рамках межведомственного информационного взаимодействия документы, указанные в </w:t>
      </w:r>
      <w:hyperlink w:anchor="P314" w:history="1">
        <w:r>
          <w:rPr>
            <w:color w:val="0000FF"/>
          </w:rPr>
          <w:t>пункте 4.5</w:t>
        </w:r>
      </w:hyperlink>
      <w:r>
        <w:t xml:space="preserve"> настоящего Порядка.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13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37" w:history="1">
        <w:r>
          <w:rPr>
            <w:color w:val="0000FF"/>
          </w:rPr>
          <w:t>4.7</w:t>
        </w:r>
      </w:hyperlink>
      <w:r>
        <w:t>. Леноблкомимущество оставляет заявление 2 и прилагаемые к нему документы без рассмотрения в одном из следующих случаев: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заявление 2 и прилагаемые к нему документы заверены неуполномоченным лицом;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заявление 2 и прилагаемые к нему документы не соответствуют требованиям, предусмотренным настоящим Порядком;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документы, предусмотренные настоящим Порядком, не представлены или представлены не в полном объеме.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38" w:history="1">
        <w:r>
          <w:rPr>
            <w:color w:val="0000FF"/>
          </w:rPr>
          <w:t>4.8</w:t>
        </w:r>
      </w:hyperlink>
      <w:r>
        <w:t>. Не позднее 15 рабочих дней с даты регистрации заявления 2 и прилагаемых к нему документов Леноблкомимущество уведомляет юридическое лицо об оставлении заявления 2 и прилагаемых документов без рассмотрения с указанием причин оставления их без рассмотрения.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39" w:history="1">
        <w:r>
          <w:rPr>
            <w:color w:val="0000FF"/>
          </w:rPr>
          <w:t>4.9</w:t>
        </w:r>
      </w:hyperlink>
      <w:r>
        <w:t>. При отсутствии оснований для оставления заявления 2 и прилагаемых к нему документов без рассмотрения Леноблкомимущество не позднее 15 рабочих дней с даты регистрации заявления 2 и прилагаемых документов направляет их копии: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Комитет экономического развития и инвестиционной деятельности Ленинградской области для определения соответствия проекта критериям, установленным </w:t>
      </w:r>
      <w:hyperlink r:id="rId140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41" w:history="1">
        <w:r>
          <w:rPr>
            <w:color w:val="0000FF"/>
          </w:rPr>
          <w:t>3 пункта 1 статьи 3</w:t>
        </w:r>
      </w:hyperlink>
      <w:r>
        <w:t xml:space="preserve"> областного закона;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комитет государственного строительного надзора и государственной экспертизы Ленинградской области для определения соответствия проекта критериям, установленным </w:t>
      </w:r>
      <w:hyperlink r:id="rId142" w:history="1">
        <w:r>
          <w:rPr>
            <w:color w:val="0000FF"/>
          </w:rPr>
          <w:t>пунктом 2 статьи 3</w:t>
        </w:r>
      </w:hyperlink>
      <w:r>
        <w:t xml:space="preserve"> областного закона;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 орган местного самоуправления для подготовки заключения о возможности (невозможности) предоставления юридическому лицу испрашиваемого земельного участка в аренду без торгов.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4.10. Комитет экономического развития и инвестиционной деятельности Ленинградской области, комитет государственного строительного надзора и государственной экспертизы Ленинградской области в течение двух рабочих дней со дня поступления регистрируют заявление 2 и документы, указанные в </w:t>
      </w:r>
      <w:hyperlink w:anchor="P289" w:history="1">
        <w:r>
          <w:rPr>
            <w:color w:val="0000FF"/>
          </w:rPr>
          <w:t>пункте 4.4</w:t>
        </w:r>
      </w:hyperlink>
      <w:r>
        <w:t xml:space="preserve"> настоящего Порядка.</w:t>
      </w:r>
    </w:p>
    <w:p w:rsidR="00063873" w:rsidRDefault="00063873">
      <w:pPr>
        <w:pStyle w:val="ConsPlusNormal"/>
        <w:jc w:val="both"/>
      </w:pPr>
      <w:r>
        <w:t xml:space="preserve">(п. 4.10 в ред. </w:t>
      </w:r>
      <w:hyperlink r:id="rId143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4.11. Комитет экономического развития и инвестиционной деятельности Ленинградской области, комитет государственного строительного надзора и государственной экспертизы Ленинградской области не позднее 15 рабочих дней с даты регистрации заявления 2 и документов, указанных в </w:t>
      </w:r>
      <w:hyperlink w:anchor="P289" w:history="1">
        <w:r>
          <w:rPr>
            <w:color w:val="0000FF"/>
          </w:rPr>
          <w:t>пункте 4.4</w:t>
        </w:r>
      </w:hyperlink>
      <w:r>
        <w:t xml:space="preserve"> настоящего Порядка, по результатам рассмотрения документов подготавливают заключения и направляют в Леноблкомимущество.</w:t>
      </w:r>
    </w:p>
    <w:p w:rsidR="00063873" w:rsidRDefault="00063873">
      <w:pPr>
        <w:pStyle w:val="ConsPlusNormal"/>
        <w:jc w:val="both"/>
      </w:pPr>
      <w:r>
        <w:t xml:space="preserve">(п. 4.11 в ред. </w:t>
      </w:r>
      <w:hyperlink r:id="rId144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45" w:history="1">
        <w:r>
          <w:rPr>
            <w:color w:val="0000FF"/>
          </w:rPr>
          <w:t>4.12</w:t>
        </w:r>
      </w:hyperlink>
      <w:r>
        <w:t xml:space="preserve">. Заключение Комитета экономического развития и инвестиционной деятельности Ленинградской области о результатах определения соответствия проекта критериям, установленным </w:t>
      </w:r>
      <w:hyperlink r:id="rId146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47" w:history="1">
        <w:r>
          <w:rPr>
            <w:color w:val="0000FF"/>
          </w:rPr>
          <w:t>3 пункта 1 статьи 3</w:t>
        </w:r>
      </w:hyperlink>
      <w:r>
        <w:t xml:space="preserve"> областного закона, и заключение комитета государственного строительного надзора и государственной экспертизы Ленинградской области о результатах определения соответствия проекта критериям, установленным </w:t>
      </w:r>
      <w:hyperlink r:id="rId148" w:history="1">
        <w:r>
          <w:rPr>
            <w:color w:val="0000FF"/>
          </w:rPr>
          <w:t>пунктом 2 статьи 3</w:t>
        </w:r>
      </w:hyperlink>
      <w:r>
        <w:t xml:space="preserve"> областного закона, должны содержать следующие сведения: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наименование, место нахождения и основной государственный регистрационный номер юридического лица;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наименование и(или) краткая характеристика (описание) проекта, в отношении которого выдано заключение;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кадастровый номер или описание местоположения земельного участка (земельных участков), на котором (которых) планируется реализация (создание) проекта;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вывод о соответствии или несоответствии проекта критериям, установленным </w:t>
      </w:r>
      <w:hyperlink r:id="rId149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50" w:history="1">
        <w:r>
          <w:rPr>
            <w:color w:val="0000FF"/>
          </w:rPr>
          <w:t>3 пункта 1 статьи 3</w:t>
        </w:r>
      </w:hyperlink>
      <w:r>
        <w:t xml:space="preserve"> областного закона или </w:t>
      </w:r>
      <w:hyperlink r:id="rId151" w:history="1">
        <w:r>
          <w:rPr>
            <w:color w:val="0000FF"/>
          </w:rPr>
          <w:t>пунктом 2 статьи 3</w:t>
        </w:r>
      </w:hyperlink>
      <w:r>
        <w:t xml:space="preserve"> областного закона, с указанием ссылки на документы, подтверждающие указанный вывод.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52" w:history="1">
        <w:r>
          <w:rPr>
            <w:color w:val="0000FF"/>
          </w:rPr>
          <w:t>4.13</w:t>
        </w:r>
      </w:hyperlink>
      <w:r>
        <w:t>. Порядок взаимодействия Леноблкомимущества с органом местного самоуправления по вопросу подготовки заключения о возможности (невозможности) предоставления юридическому лицу испрашиваемого земельного участка в аренду без проведения торгов утверждается нормативным правовым актом Леноблкомимущества.</w:t>
      </w:r>
    </w:p>
    <w:bookmarkStart w:id="8" w:name="P350"/>
    <w:bookmarkEnd w:id="8"/>
    <w:p w:rsidR="00063873" w:rsidRDefault="00063873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"consultantplus://offline/ref=6353B0F259DC18FC9CF833194BDF70F4F47C68937139904ED073646F92035E44390EE88E8CAD01F409C5533BC861F553CC2C1011DDCCB274C901I" </w:instrText>
      </w:r>
      <w:r>
        <w:fldChar w:fldCharType="separate"/>
      </w:r>
      <w:r>
        <w:rPr>
          <w:color w:val="0000FF"/>
        </w:rPr>
        <w:t>4.14</w:t>
      </w:r>
      <w:r w:rsidRPr="00C675EB">
        <w:rPr>
          <w:color w:val="0000FF"/>
        </w:rPr>
        <w:fldChar w:fldCharType="end"/>
      </w:r>
      <w:r>
        <w:t>. Леноблкомимущество в течение двух рабочих дней со дня поступления регистрирует заключения Комитета экономического развития и инвестиционной деятельности Ленинградской области, комитета государственного строительного надзора и государственной экспертизы Ленинградской области и органа местного самоуправления.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4.15. Не позднее 10 рабочих дней со дня поступления документов, указанных в </w:t>
      </w:r>
      <w:hyperlink w:anchor="P350" w:history="1">
        <w:r>
          <w:rPr>
            <w:color w:val="0000FF"/>
          </w:rPr>
          <w:t>пункте 4.14</w:t>
        </w:r>
      </w:hyperlink>
      <w:r>
        <w:t xml:space="preserve"> настоящего Порядка, Леноблкомимущество рассматривает их вместе с заявлением 2 и приложенными к нему документами и подготавливает заключение о признании проекта соответствующим критериям, установленным </w:t>
      </w:r>
      <w:hyperlink r:id="rId153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54" w:history="1">
        <w:r>
          <w:rPr>
            <w:color w:val="0000FF"/>
          </w:rPr>
          <w:t>3 пункта 1 статьи 3</w:t>
        </w:r>
      </w:hyperlink>
      <w:r>
        <w:t xml:space="preserve"> областного закона, или критериям, установленным </w:t>
      </w:r>
      <w:hyperlink r:id="rId155" w:history="1">
        <w:r>
          <w:rPr>
            <w:color w:val="0000FF"/>
          </w:rPr>
          <w:t>пунктом 2 статьи 3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реализации (создания) проекта.</w:t>
      </w:r>
    </w:p>
    <w:p w:rsidR="00063873" w:rsidRDefault="00063873">
      <w:pPr>
        <w:pStyle w:val="ConsPlusNormal"/>
        <w:jc w:val="both"/>
      </w:pPr>
      <w:r>
        <w:t xml:space="preserve">(п. 4.15 в ред. </w:t>
      </w:r>
      <w:hyperlink r:id="rId15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57" w:history="1">
        <w:r>
          <w:rPr>
            <w:color w:val="0000FF"/>
          </w:rPr>
          <w:t>4.16</w:t>
        </w:r>
      </w:hyperlink>
      <w:r>
        <w:t>. Заключение Леноблкомимущества должно содержать следующие сведения: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 юридическом лице, обратившемся в уполномоченный орган;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 проекте и его характеристиках;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о соответствии (несоответствии) проекта критериям, установленным </w:t>
      </w:r>
      <w:hyperlink r:id="rId158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59" w:history="1">
        <w:r>
          <w:rPr>
            <w:color w:val="0000FF"/>
          </w:rPr>
          <w:t>3 пункта 1 статьи 3</w:t>
        </w:r>
      </w:hyperlink>
      <w:r>
        <w:t xml:space="preserve"> областного закона, согласно заключению Комитета экономического развития и инвестиционной деятельности Ленинградской области, или критериям, установленным </w:t>
      </w:r>
      <w:hyperlink r:id="rId160" w:history="1">
        <w:r>
          <w:rPr>
            <w:color w:val="0000FF"/>
          </w:rPr>
          <w:t>пунктом 2 статьи 3</w:t>
        </w:r>
      </w:hyperlink>
      <w:r>
        <w:t xml:space="preserve"> областного закона, согласно заключению комитета государственного строительного надзора и государственной экспертизы Ленинградской области;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об испрашиваемом земельном участке (земельных участках);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 возможности (невозможности) предоставления юридическому лицу земельного участка в аренду без проведения торгов.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61" w:history="1">
        <w:r>
          <w:rPr>
            <w:color w:val="0000FF"/>
          </w:rPr>
          <w:t>4.17</w:t>
        </w:r>
      </w:hyperlink>
      <w:r>
        <w:t xml:space="preserve">. Основаниями для отказа юридическому лицу в признании проекта соответствующим критериям, установленным </w:t>
      </w:r>
      <w:hyperlink r:id="rId162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63" w:history="1">
        <w:r>
          <w:rPr>
            <w:color w:val="0000FF"/>
          </w:rPr>
          <w:t>3 пункта 1 статьи 3</w:t>
        </w:r>
      </w:hyperlink>
      <w:r>
        <w:t xml:space="preserve"> областного закона, или критериям, установленным </w:t>
      </w:r>
      <w:hyperlink r:id="rId164" w:history="1">
        <w:r>
          <w:rPr>
            <w:color w:val="0000FF"/>
          </w:rPr>
          <w:t>пунктом 2 статьи 3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реализации (создания) проекта являются: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1) несоответствие проекта критериям, установленным </w:t>
      </w:r>
      <w:hyperlink r:id="rId165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66" w:history="1">
        <w:r>
          <w:rPr>
            <w:color w:val="0000FF"/>
          </w:rPr>
          <w:t>3 пункта 1 статьи 3</w:t>
        </w:r>
      </w:hyperlink>
      <w:r>
        <w:t xml:space="preserve"> областного закона, согласно заключению Комитета экономического развития и инвестиционной деятельности Ленинградской области, или критериям, установленным </w:t>
      </w:r>
      <w:hyperlink r:id="rId167" w:history="1">
        <w:r>
          <w:rPr>
            <w:color w:val="0000FF"/>
          </w:rPr>
          <w:t>пунктом 2 статьи 3</w:t>
        </w:r>
      </w:hyperlink>
      <w:r>
        <w:t xml:space="preserve"> областного закона, согласно заключению комитета государственного строительного надзора и государственной экспертизы Ленинградской области;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2) невозможность использования испрашиваемого земельного участка в соответствии с его разрешенным использованием в случае реализации (создания) указанного в заявлении 2 проекта;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3) земельный участок, испрашиваемый для реализации (создания) проекта, предоставлен физическому или юридическому лицу;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4) земельный участок, испрашиваемый для реализации (создания) проекта, относится к категории земель, на которых не допускается реализация (создание) проекта;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5) невозможность предоставления испрашиваемого земельного участка в аренду без проведения торгов (предварительного согласования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168" w:history="1">
        <w:r>
          <w:rPr>
            <w:color w:val="0000FF"/>
          </w:rPr>
          <w:t>законом</w:t>
        </w:r>
      </w:hyperlink>
      <w:r>
        <w:t xml:space="preserve"> N 218-ФЗ) в соответствии с представленным заключением органа местного самоуправления;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16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6) выявление в документах, представленных юридическим лицом, недостоверной информации;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7) выявление в отношении юридического лица одного из следующих обстоятельств: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прохождение процедуры реорганизации, ликвидации, а также нахождение в одной из процедур, применяемых в деле о банкротстве,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наличие задолженности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деятельности, по требованиям граждан, перед которыми юридическое лицо несет ответственность за причинение вреда жизни и здоровью, задолженности за переданные товары, выполненные работы и оказанные услуги, суммы займа с учетом процентов, подлежащих уплате юридическим лицом, задолженности, возникшей вследствие неосновательного обогащения и вследствие причинения вреда имуществу физических и юридических лиц, а также задолженности, вытекающей из обязанности юридического лица уплатить кредитору определенную денежную сумму по гражданско-правовой сделке и(или) иному предусмотренному Гражданским </w:t>
      </w:r>
      <w:hyperlink r:id="rId170" w:history="1">
        <w:r>
          <w:rPr>
            <w:color w:val="0000FF"/>
          </w:rPr>
          <w:t>кодексом</w:t>
        </w:r>
      </w:hyperlink>
      <w:r>
        <w:t xml:space="preserve"> Российской Федерации, бюджетным законодательством основанию,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наличие ареста или процедур обращения взыскания на имущество юридического лица,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приостановление деятельности в порядке, установленном </w:t>
      </w:r>
      <w:hyperlink r:id="rId171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факты нарушения требований законодательства об участии в долевом строительстве многоквартирных домов, в том числе нарушения сроков передачи участникам долевого строительства объектов долевого строительства по договорам участия в долевом строительстве, а также установление случаев нецелевого использования юридическим лицом денежных средств, уплаченных участниками долевого строительства по таким договорам;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8) наличие сведений о юридическом лице: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реестре недобросовестных поставщиков (подрядчиков, исполнителей), ведение которого осуществляется в соответствии с Федеральным </w:t>
      </w:r>
      <w:hyperlink r:id="rId172" w:history="1">
        <w:r>
          <w:rPr>
            <w:color w:val="0000FF"/>
          </w:rPr>
          <w:t>законом</w:t>
        </w:r>
      </w:hyperlink>
      <w:r>
        <w:t xml:space="preserve"> N 44-ФЗ,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</w:t>
      </w:r>
      <w:hyperlink r:id="rId173" w:history="1">
        <w:r>
          <w:rPr>
            <w:color w:val="0000FF"/>
          </w:rPr>
          <w:t>кодексом</w:t>
        </w:r>
      </w:hyperlink>
      <w:r>
        <w:t xml:space="preserve"> Российской Федерации,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реестре недобросовестных застройщиков, осуществляющих строительство многоквартирных домов на территории Ленинградской области, ведение которого осуществляется в соответствии с областным </w:t>
      </w:r>
      <w:hyperlink r:id="rId174" w:history="1">
        <w:r>
          <w:rPr>
            <w:color w:val="0000FF"/>
          </w:rPr>
          <w:t>законом</w:t>
        </w:r>
      </w:hyperlink>
      <w:r>
        <w:t xml:space="preserve"> N 107-оз.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75" w:history="1">
        <w:r>
          <w:rPr>
            <w:color w:val="0000FF"/>
          </w:rPr>
          <w:t>4.18</w:t>
        </w:r>
      </w:hyperlink>
      <w:r>
        <w:t>. Леноблкомимущество не позднее 60 рабочих дней со дня регистрации заявления 2 и прилагаемых к нему документов: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а) при наличии оснований для отказа юридическому лицу в признании проекта соответствующим критериям, установленным </w:t>
      </w:r>
      <w:hyperlink r:id="rId176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77" w:history="1">
        <w:r>
          <w:rPr>
            <w:color w:val="0000FF"/>
          </w:rPr>
          <w:t>3 пункта 1 статьи 3</w:t>
        </w:r>
      </w:hyperlink>
      <w:r>
        <w:t xml:space="preserve"> областного закона, или критериям, установленным </w:t>
      </w:r>
      <w:hyperlink r:id="rId178" w:history="1">
        <w:r>
          <w:rPr>
            <w:color w:val="0000FF"/>
          </w:rPr>
          <w:t>пунктом 2 статьи 3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реализации (создания) проекта - уведомляет о таком отказе юридическое лицо, Комитет экономического развития и инвестиционной деятельности Ленинградской области, комитет государственного строительного надзора и государственной экспертизы Ленинградской области и орган местного самоуправления в письменной форме;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б) при отсутствии оснований для отказа юридическому лицу в признании проекта соответствующим критериям, установленным </w:t>
      </w:r>
      <w:hyperlink r:id="rId179" w:history="1">
        <w:r>
          <w:rPr>
            <w:color w:val="0000FF"/>
          </w:rPr>
          <w:t>подпунктами 1</w:t>
        </w:r>
      </w:hyperlink>
      <w:r>
        <w:t xml:space="preserve"> - </w:t>
      </w:r>
      <w:hyperlink r:id="rId180" w:history="1">
        <w:r>
          <w:rPr>
            <w:color w:val="0000FF"/>
          </w:rPr>
          <w:t>3 пункта 1 статьи 3</w:t>
        </w:r>
      </w:hyperlink>
      <w:r>
        <w:t xml:space="preserve"> областного закона, или критериям, установленным </w:t>
      </w:r>
      <w:hyperlink r:id="rId181" w:history="1">
        <w:r>
          <w:rPr>
            <w:color w:val="0000FF"/>
          </w:rPr>
          <w:t>пунктом 2 статьи 3</w:t>
        </w:r>
      </w:hyperlink>
      <w:r>
        <w:t xml:space="preserve"> областного закона, и признания возможным предоставления земельного участка в аренду без проведения торгов для реализации (создания) проекта - подготавливает проект распоряжения Губернатора Ленинградской области.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Title"/>
        <w:jc w:val="center"/>
        <w:outlineLvl w:val="1"/>
      </w:pPr>
      <w:hyperlink r:id="rId182" w:history="1">
        <w:r>
          <w:rPr>
            <w:color w:val="0000FF"/>
          </w:rPr>
          <w:t>V</w:t>
        </w:r>
      </w:hyperlink>
      <w:r>
        <w:t>. Порядок определения соответствия проектов критериям,</w:t>
      </w:r>
    </w:p>
    <w:p w:rsidR="00063873" w:rsidRDefault="00063873">
      <w:pPr>
        <w:pStyle w:val="ConsPlusTitle"/>
        <w:jc w:val="center"/>
      </w:pPr>
      <w:r>
        <w:t>установленным подпунктом 4 пункта 1 статьи 3 областного</w:t>
      </w:r>
    </w:p>
    <w:p w:rsidR="00063873" w:rsidRDefault="00063873">
      <w:pPr>
        <w:pStyle w:val="ConsPlusTitle"/>
        <w:jc w:val="center"/>
      </w:pPr>
      <w:r>
        <w:t>закона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ind w:firstLine="540"/>
        <w:jc w:val="both"/>
      </w:pPr>
      <w:hyperlink r:id="rId183" w:history="1">
        <w:r>
          <w:rPr>
            <w:color w:val="0000FF"/>
          </w:rPr>
          <w:t>5.1</w:t>
        </w:r>
      </w:hyperlink>
      <w:r>
        <w:t xml:space="preserve">. Соответствие проекта критериям, установленным </w:t>
      </w:r>
      <w:hyperlink r:id="rId184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определяется комитетом по строительству Ленинградской области на основании поступившего из органа местного самоуправления заключения о возможности предоставления юридическому лицу испрашиваемого земельного участка в аренду без торгов для реализации (создания) проекта, предусмотренного </w:t>
      </w:r>
      <w:hyperlink r:id="rId185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18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Порядок взаимодействия комитета по строительству Ленинградской области с органом местного самоуправления по вопросу подготовки комитетом по строительству Ленинградской области заключения о результатах определения соответствия проекта критериям, установленным </w:t>
      </w:r>
      <w:hyperlink r:id="rId187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утверждается нормативным правовым актом комитета по строительству Ленинградской области.</w:t>
      </w:r>
    </w:p>
    <w:bookmarkStart w:id="9" w:name="P388"/>
    <w:bookmarkEnd w:id="9"/>
    <w:p w:rsidR="00063873" w:rsidRDefault="00063873">
      <w:pPr>
        <w:pStyle w:val="ConsPlusNormal"/>
        <w:spacing w:before="220"/>
        <w:ind w:firstLine="540"/>
        <w:jc w:val="both"/>
      </w:pPr>
      <w:r>
        <w:fldChar w:fldCharType="begin"/>
      </w:r>
      <w:r>
        <w:instrText xml:space="preserve"> HYPERLINK "consultantplus://offline/ref=6353B0F259DC18FC9CF833194BDF70F4F47C68937139904ED073646F92035E44390EE88E8CAD01F702C5533BC861F553CC2C1011DDCCB274C901I" </w:instrText>
      </w:r>
      <w:r>
        <w:fldChar w:fldCharType="separate"/>
      </w:r>
      <w:r>
        <w:rPr>
          <w:color w:val="0000FF"/>
        </w:rPr>
        <w:t>5.2</w:t>
      </w:r>
      <w:r w:rsidRPr="00C675EB">
        <w:rPr>
          <w:color w:val="0000FF"/>
        </w:rPr>
        <w:fldChar w:fldCharType="end"/>
      </w:r>
      <w:r>
        <w:t xml:space="preserve">. В целях подготовки Леноблкомимуществом проекта распоряжения Губернатора Ленинградской области комитет по строительству Ленинградской области направляет в Леноблкомимущество заключение о результатах определения соответствия проекта критериям, установленным </w:t>
      </w:r>
      <w:hyperlink r:id="rId188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содержащее вывод о соответствии проекта критериям, установленным </w:t>
      </w:r>
      <w:hyperlink r:id="rId189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а также копии документов, представленных юридическим лицом, заинтересованным в реализации (создании) проекта (далее - юридическое лицо, заявитель), по результатам рассмотрения которых подготовлено заключение.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90" w:history="1">
        <w:r>
          <w:rPr>
            <w:color w:val="0000FF"/>
          </w:rPr>
          <w:t>5.3</w:t>
        </w:r>
      </w:hyperlink>
      <w:r>
        <w:t xml:space="preserve">. Заключение комитета по строительству Ленинградской области о результатах определения соответствия проекта критериям, установленным </w:t>
      </w:r>
      <w:hyperlink r:id="rId191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должно содержать следующие сведения: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наименование, место нахождения и основной государственный регистрационный номер юридического лица;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наименование и(или) краткая характеристика (описание) проекта, в отношении которого выдано заключение;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кадастровый номер или описание местоположения земельного участка (земельных участков), на котором (которых) планируется реализация (создание) проекта;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вывод о соответствии или несоответствии проекта критериям, установленным </w:t>
      </w:r>
      <w:hyperlink r:id="rId192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с указанием ссылки на документы, подтверждающие указанный вывод.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5.4. Леноблкомимущество в течение двух рабочих дней со дня поступления заключения и документов, направленных комитетом по строительству Ленинградской области, указанных в </w:t>
      </w:r>
      <w:hyperlink w:anchor="P388" w:history="1">
        <w:r>
          <w:rPr>
            <w:color w:val="0000FF"/>
          </w:rPr>
          <w:t>пункте 5.2</w:t>
        </w:r>
      </w:hyperlink>
      <w:r>
        <w:t xml:space="preserve"> настоящего Порядка, регистрирует заключение и прилагаемые к нему документы и в течение 10 рабочих дней с даты регистрации: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193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рассматривает заключение и прилагаемые к нему документы;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запрашивает в рамках межведомственного информационного взаимодействия следующие документы: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справка налогового органа об отсутствии у юридического лица просроченной задолженности по налогам и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 платежей, а также задолженности по уплате процентов за пользование бюджетными средствами, пеней, штрафов, иных финансовых санкций;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выписка из Единого государственного реестра юридических лиц;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выписка из ЕГРН об основных характеристиках и зарегистрированных правах на объект недвижимости - в случае, если испрашиваемый земельный участок образован и поставлен на кадастровый учет, или уведомление об отсутствии в ЕГРН запрашиваемых сведений;</w:t>
      </w:r>
    </w:p>
    <w:p w:rsidR="00063873" w:rsidRDefault="00063873">
      <w:pPr>
        <w:pStyle w:val="ConsPlusNormal"/>
        <w:jc w:val="both"/>
      </w:pPr>
      <w:r>
        <w:t xml:space="preserve">(пп. "в" в ред. </w:t>
      </w:r>
      <w:hyperlink r:id="rId194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утвержденная схема расположения земельного участка или земельных участков на кадастровом плане территории - в случае, если испрашиваемый земельный участок предстоит образовать и не утвержден проект межевания территории, в границах которой предстоит образовать такой земельный участок;</w:t>
      </w:r>
    </w:p>
    <w:p w:rsidR="00063873" w:rsidRDefault="00063873">
      <w:pPr>
        <w:pStyle w:val="ConsPlusNormal"/>
        <w:jc w:val="both"/>
      </w:pPr>
      <w:r>
        <w:t xml:space="preserve">(пп. "г" в ред. </w:t>
      </w:r>
      <w:hyperlink r:id="rId19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д) иные документы и информация,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96" w:history="1">
        <w:r>
          <w:rPr>
            <w:color w:val="0000FF"/>
          </w:rPr>
          <w:t>5.5</w:t>
        </w:r>
      </w:hyperlink>
      <w:r>
        <w:t xml:space="preserve">. По результатам рассмотрения заключения комитета по строительству Ленинградской области и прилагаемых к нему документов Леноблкомимущество не позднее 15 рабочих дней со дня регистрации заключения и документов, направленных комитетом по строительству Ленинградской области, подготавливает заключение о признании проекта соответствующим критериям, установленным </w:t>
      </w:r>
      <w:hyperlink r:id="rId197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и признании возможным предоставления земельного участка в аренду без проведения торгов для реализации (создания) проекта.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198" w:history="1">
        <w:r>
          <w:rPr>
            <w:color w:val="0000FF"/>
          </w:rPr>
          <w:t>5.6</w:t>
        </w:r>
      </w:hyperlink>
      <w:r>
        <w:t>. Заключение Леноблкомимущества должно содержать следующие сведения: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 юридическом лице, обратившемся в уполномоченный орган;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 проекте и его характеристиках;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о соответствии (несоответствии) проекта критериям, установленным </w:t>
      </w:r>
      <w:hyperlink r:id="rId199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согласно заключению комитета по строительству Ленинградской области;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об испрашиваемом земельном участке (земельных участках);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о возможности (невозможности) предоставления юридическому лицу земельного участка в аренду без проведения торгов.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200" w:history="1">
        <w:r>
          <w:rPr>
            <w:color w:val="0000FF"/>
          </w:rPr>
          <w:t>5.7</w:t>
        </w:r>
      </w:hyperlink>
      <w:r>
        <w:t xml:space="preserve">. Основаниями для отказа в признании проекта соответствующим критериям, установленным </w:t>
      </w:r>
      <w:hyperlink r:id="rId201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реализации (создания) проекта являются: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1) невозможность использования испрашиваемого земельного участка в соответствии с его разрешенным использованием в случае реализации (создания) проекта;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2) земельный участок, испрашиваемый для реализации (создания) проекта, предоставлен физическому или юридическому лицу;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3) земельный участок, испрашиваемый для реализации (создания) проекта, относится к категории земель, на которых не допускается реализация (создание) проекта;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4) невозможность предоставления испрашиваемого земельного участка в аренду без проведения торгов (предварительного согласования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202" w:history="1">
        <w:r>
          <w:rPr>
            <w:color w:val="0000FF"/>
          </w:rPr>
          <w:t>законом</w:t>
        </w:r>
      </w:hyperlink>
      <w:r>
        <w:t xml:space="preserve"> N 218-ФЗ) в соответствии с представленным заключением органа местного самоуправления;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03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5) выявление в документах, представленных юридическим лицом, недостоверной информации;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6) выявление в отношении юридического лица одного из следующих обстоятельств: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прохождение процедуры реорганизации, ликвидации, а также нахождение в одной из процедур, применяемых в деле о банкротстве,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наличие задолженности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деятельности, по требованиям граждан, перед которыми юридическое лицо несет ответственность за причинение вреда жизни и здоровью, задолженности за переданные товары, выполненные работы и оказанные услуги, суммы займа с учетом процентов, подлежащих уплате юридическим лицом, задолженности, возникшей вследствие неосновательного обогащения и вследствие причинения вреда имуществу физических и юридических лиц, а также задолженности, вытекающей из обязанности юридического лица уплатить кредитору определенную денежную сумму по гражданско-правовой сделке и(или) иному предусмотренному Гражданским </w:t>
      </w:r>
      <w:hyperlink r:id="rId204" w:history="1">
        <w:r>
          <w:rPr>
            <w:color w:val="0000FF"/>
          </w:rPr>
          <w:t>кодексом</w:t>
        </w:r>
      </w:hyperlink>
      <w:r>
        <w:t xml:space="preserve"> Российской Федерации, бюджетным законодательством основанию,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наличие ареста или процедур обращения взыскания на имущество юридического лица,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приостановление деятельности в порядке, установленном </w:t>
      </w:r>
      <w:hyperlink r:id="rId205" w:history="1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наличие фактов нарушения требований законодательства об участии в долевом строительстве многоквартирных домов, в том числе нарушения сроков передачи участникам долевого строительства объектов долевого строительства по договорам участия в долевом строительстве, а также установления случаев нецелевого использования юридическим лицом денежных средств, уплаченных участниками долевого строительства по таким договорам;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7) наличие сведений о юридическом лице: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реестре недобросовестных поставщиков (подрядчиков, исполнителей), ведение которого осуществляется в соответствии с Федеральным </w:t>
      </w:r>
      <w:hyperlink r:id="rId206" w:history="1">
        <w:r>
          <w:rPr>
            <w:color w:val="0000FF"/>
          </w:rPr>
          <w:t>законом</w:t>
        </w:r>
      </w:hyperlink>
      <w:r>
        <w:t xml:space="preserve"> N 44-ФЗ,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реестре недобросовестных участников аукциона по продаже земельного участка, находящегося в государственной или муниципальной собственности, либо аукциона на право заключения договора аренды земельного участка, находящегося в государственной или муниципальной собственности, ведение которого осуществляется в соответствии с Земельным </w:t>
      </w:r>
      <w:hyperlink r:id="rId207" w:history="1">
        <w:r>
          <w:rPr>
            <w:color w:val="0000FF"/>
          </w:rPr>
          <w:t>кодексом</w:t>
        </w:r>
      </w:hyperlink>
      <w:r>
        <w:t xml:space="preserve"> Российской Федерации,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в реестре недобросовестных застройщиков, осуществляющих строительство многоквартирных домов на территории Ленинградской области, ведение которого осуществляется в соответствии с областным </w:t>
      </w:r>
      <w:hyperlink r:id="rId208" w:history="1">
        <w:r>
          <w:rPr>
            <w:color w:val="0000FF"/>
          </w:rPr>
          <w:t>законом</w:t>
        </w:r>
      </w:hyperlink>
      <w:r>
        <w:t xml:space="preserve"> N 107-оз.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209" w:history="1">
        <w:r>
          <w:rPr>
            <w:color w:val="0000FF"/>
          </w:rPr>
          <w:t>5.8</w:t>
        </w:r>
      </w:hyperlink>
      <w:r>
        <w:t>. Леноблкомимущество не позднее 17 рабочих дней со дня регистрации заключения и прилагаемых к нему документов: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а) при наличии оснований для отказа в признании проекта соответствующим критериям, установленным </w:t>
      </w:r>
      <w:hyperlink r:id="rId210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и признания невозможным предоставления земельного участка в аренду без проведения торгов для реализации (создания) проекта - уведомляет о таком отказе комитет по строительству Ленинградской области в письменной форме;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б) при отсутствии оснований для отказа в признании проекта соответствующим критериям, установленным </w:t>
      </w:r>
      <w:hyperlink r:id="rId211" w:history="1">
        <w:r>
          <w:rPr>
            <w:color w:val="0000FF"/>
          </w:rPr>
          <w:t>подпунктом 4 пункта 1 статьи 3</w:t>
        </w:r>
      </w:hyperlink>
      <w:r>
        <w:t xml:space="preserve"> областного закона, и признания возможным предоставления земельного участка в аренду без проведения торгов для реализации (создания) проекта - подготавливает проект распоряжения Губернатора Ленинградской области.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Title"/>
        <w:jc w:val="center"/>
        <w:outlineLvl w:val="1"/>
      </w:pPr>
      <w:hyperlink r:id="rId212" w:history="1">
        <w:r>
          <w:rPr>
            <w:color w:val="0000FF"/>
          </w:rPr>
          <w:t>VI</w:t>
        </w:r>
      </w:hyperlink>
      <w:r>
        <w:t>. Требования к документам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ind w:firstLine="540"/>
        <w:jc w:val="both"/>
      </w:pPr>
      <w:hyperlink r:id="rId213" w:history="1">
        <w:r>
          <w:rPr>
            <w:color w:val="0000FF"/>
          </w:rPr>
          <w:t>6.1</w:t>
        </w:r>
      </w:hyperlink>
      <w:r>
        <w:t>. Заявитель несет ответственность за достоверность указанных в заявлении сведений и прилагаемых к нему документов в соответствии с законодательством Российской Федерации.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6.2. Содержание и оформление документов, представляемых заявителем на бумажном носителе, должны соответствовать следующим требованиям: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14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заявления 1, 1-1 и 2 заверяются печатью заявителя (при наличии) и подписываются лицом, имеющим право действовать без доверенности от имени заявителя в соответствии с учредительными документами, либо иным уполномоченным лицом;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1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14.10.2019 N 471)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документы, содержащие более одного листа, сшиваются, заверяются подписью уполномоченного должностного лица и скрепляются печатью юридического лица (при наличии). Указанные требования не распространяются на нотариально заверенные копии документов или оригиналы документов, выданные юридическому лицу третьими лицами и подписанные уполномоченными представителями таких лиц;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не допускается применение факсимильных подписей, а также наличие подчисток и исправлений в тексте представляемых документов;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документы, выданные, составленные или удостоверенные компетентным органом иностранного государства, должны быть легализованы либо иметь апостиль, если иное не предусмотрено международным договором Российской Федерации. Документы, выполненные на иностранном языке, представляются вместе с нотариально заверенным переводом на русский язык.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Title"/>
        <w:jc w:val="center"/>
        <w:outlineLvl w:val="1"/>
      </w:pPr>
      <w:hyperlink r:id="rId216" w:history="1">
        <w:r>
          <w:rPr>
            <w:color w:val="0000FF"/>
          </w:rPr>
          <w:t>VII</w:t>
        </w:r>
      </w:hyperlink>
      <w:r>
        <w:t>. Порядок подготовки проекта распоряжения</w:t>
      </w:r>
    </w:p>
    <w:p w:rsidR="00063873" w:rsidRDefault="00063873">
      <w:pPr>
        <w:pStyle w:val="ConsPlusTitle"/>
        <w:jc w:val="center"/>
      </w:pPr>
      <w:r>
        <w:t>Губернатора Ленинградской области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ind w:firstLine="540"/>
        <w:jc w:val="both"/>
      </w:pPr>
      <w:hyperlink r:id="rId217" w:history="1">
        <w:r>
          <w:rPr>
            <w:color w:val="0000FF"/>
          </w:rPr>
          <w:t>7.1</w:t>
        </w:r>
      </w:hyperlink>
      <w:r>
        <w:t xml:space="preserve">. Подготовка и согласование проекта распоряжения Губернатора Ленинградской области осуществляется в порядке, установленном </w:t>
      </w:r>
      <w:hyperlink r:id="rId218" w:history="1">
        <w:r>
          <w:rPr>
            <w:color w:val="0000FF"/>
          </w:rPr>
          <w:t>Инструкцией</w:t>
        </w:r>
      </w:hyperlink>
      <w:r>
        <w:t xml:space="preserve"> по делопроизводству в органах исполнительной власти Ленинградской области, утвержденной постановлением Губернатора Ленинградской области от 13 февраля 2018 года N 4-пг.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19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220" w:history="1">
        <w:r>
          <w:rPr>
            <w:color w:val="0000FF"/>
          </w:rPr>
          <w:t>7.2</w:t>
        </w:r>
      </w:hyperlink>
      <w:r>
        <w:t>. В случае если земельный участок находится в муниципальной собственности или государственная собственность на земельный участок не разграничена, проект распоряжения Губернатора Ленинградской области подлежит согласованию с органом местного самоуправления, уполномоченным на предоставление земельного участка.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21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222" w:history="1">
        <w:r>
          <w:rPr>
            <w:color w:val="0000FF"/>
          </w:rPr>
          <w:t>7.3</w:t>
        </w:r>
      </w:hyperlink>
      <w:r>
        <w:t>. Проект распоряжения должен содержать: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а) сведения о юридическом лице, которому предоставляется земельный участок в аренду без проведения торгов;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б) решение о возможности предоставления юридическому лицу земельного участка в аренду без проведения торгов для реализации проекта;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в) цель предоставления земельного участка с указанием сведений об объекте (проекте), для размещения (реализации) которого предоставляется земельный участок;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г) сведения о земельном участке, предоставляемом в аренду без проведения торгов, с указанием площади, места расположения, категории земельного участка, вида разрешенного использования, кадастрового номера земельного участка (при наличии);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д) решение о соответствии объекта (проекта) критериям, установленным областным </w:t>
      </w:r>
      <w:hyperlink r:id="rId223" w:history="1">
        <w:r>
          <w:rPr>
            <w:color w:val="0000FF"/>
          </w:rPr>
          <w:t>законом</w:t>
        </w:r>
      </w:hyperlink>
      <w:r>
        <w:t>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е) сведения об органе, уполномоченном на заключение договора аренды земельного участка (в случае если не требуется образование испрашиваемого земельного участка или уточнение его границ) и принятие решения о предварительном согласовании предоставления земельного участка (в случае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224" w:history="1">
        <w:r>
          <w:rPr>
            <w:color w:val="0000FF"/>
          </w:rPr>
          <w:t>законом</w:t>
        </w:r>
      </w:hyperlink>
      <w:r>
        <w:t xml:space="preserve"> N 218-ФЗ);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25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ж) рекомендацию уполномоченному на предоставление земельного участка органу местного самоуправления: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26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по заключению договора аренды земельного участка, находящегося в муниципальной собственности, или земельного участка, государственная собственность на который не разграничена, без проведения торгов либо по принятию решения о предварительном согласовании предоставления земельного участка, находящегося в муниципальной собственности, или земельного участка, государственная собственность на который не разграничена, при условии, что испрашиваемый земельный участок предстоит образовать или его границы подлежат уточнению в соответствии с Федеральным </w:t>
      </w:r>
      <w:hyperlink r:id="rId227" w:history="1">
        <w:r>
          <w:rPr>
            <w:color w:val="0000FF"/>
          </w:rPr>
          <w:t>законом</w:t>
        </w:r>
      </w:hyperlink>
      <w:r>
        <w:t xml:space="preserve"> N 218-ФЗ,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28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по включению в договор аренды земельного участка существенных условий, связанных с размещением объектов или реализацией проектов, при нарушении которых договор аренды земельного участка подлежит расторжению;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з) поручение Леноблкомимуществу: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 xml:space="preserve">по заключению договора аренды земельного участка, находящегося в государственной собственности Ленинградской области, без проведения торгов либо принятию решения о предварительном согласовании предоставления земельного участка, находящегося в государственной собственности, при условии, что испрашиваемый земельный участок предстоит образовать или его границы подлежат уточнению в соответствии с Федеральным </w:t>
      </w:r>
      <w:hyperlink r:id="rId229" w:history="1">
        <w:r>
          <w:rPr>
            <w:color w:val="0000FF"/>
          </w:rPr>
          <w:t>законом</w:t>
        </w:r>
      </w:hyperlink>
      <w:r>
        <w:t xml:space="preserve"> N 218-ФЗ,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30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r>
        <w:t>по включению в договор аренды земельного участка существенных условий, связанных с размещением объектов или реализацией проектов, при нарушении которых договор аренды земельного участка подлежит расторжению.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231" w:history="1">
        <w:r>
          <w:rPr>
            <w:color w:val="0000FF"/>
          </w:rPr>
          <w:t>7.4</w:t>
        </w:r>
      </w:hyperlink>
      <w:r>
        <w:t xml:space="preserve">. Распоряжение Губернатора Ленинградской области является основанием для заключения органом, уполномоченным на предоставление испрашиваемого земельного участка, договора аренды земельного участка с юридическим лицом для размещения объектов или реализации проектов, соответствующих установленным областным </w:t>
      </w:r>
      <w:hyperlink r:id="rId232" w:history="1">
        <w:r>
          <w:rPr>
            <w:color w:val="0000FF"/>
          </w:rPr>
          <w:t>законом</w:t>
        </w:r>
      </w:hyperlink>
      <w:r>
        <w:t xml:space="preserve"> критериям, если не требуется образование испрашиваемого земельного участка или уточнение его границ, либо принятия решения о предварительном согласовании предоставления земельного участка в случае, если испрашиваемый земельный участок предстоит образовать или границы такого участка подлежат уточнению в соответствии с Федеральным </w:t>
      </w:r>
      <w:hyperlink r:id="rId233" w:history="1">
        <w:r>
          <w:rPr>
            <w:color w:val="0000FF"/>
          </w:rPr>
          <w:t>законом</w:t>
        </w:r>
      </w:hyperlink>
      <w:r>
        <w:t xml:space="preserve"> N 218-ФЗ.</w:t>
      </w:r>
    </w:p>
    <w:p w:rsidR="00063873" w:rsidRDefault="00063873">
      <w:pPr>
        <w:pStyle w:val="ConsPlusNormal"/>
        <w:jc w:val="both"/>
      </w:pPr>
      <w:r>
        <w:t xml:space="preserve">(в ред. </w:t>
      </w:r>
      <w:hyperlink r:id="rId234" w:history="1">
        <w:r>
          <w:rPr>
            <w:color w:val="0000FF"/>
          </w:rPr>
          <w:t>Постановления</w:t>
        </w:r>
      </w:hyperlink>
      <w:r>
        <w:t xml:space="preserve"> Правительства Ленинградской области от 16.05.2018 N 154)</w:t>
      </w:r>
    </w:p>
    <w:p w:rsidR="00063873" w:rsidRDefault="00063873">
      <w:pPr>
        <w:pStyle w:val="ConsPlusNormal"/>
        <w:spacing w:before="220"/>
        <w:ind w:firstLine="540"/>
        <w:jc w:val="both"/>
      </w:pPr>
      <w:hyperlink r:id="rId235" w:history="1">
        <w:r>
          <w:rPr>
            <w:color w:val="0000FF"/>
          </w:rPr>
          <w:t>7.5</w:t>
        </w:r>
      </w:hyperlink>
      <w:r>
        <w:t>. Копия распоряжения Губернатора Ленинградской области в течение пяти рабочих дней со дня принятия направляется юридическому лицу, в отраслевой орган, Комитет экономического развития и инвестиционной деятельности Ленинградской области, комитет государственного строительного надзора и государственной экспертизы Ленинградской области, комитет по строительству Ленинградской области и орган местного самоуправления.</w:t>
      </w: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jc w:val="both"/>
      </w:pPr>
    </w:p>
    <w:p w:rsidR="00063873" w:rsidRDefault="0006387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6E3D" w:rsidRDefault="00FE6E3D">
      <w:bookmarkStart w:id="10" w:name="_GoBack"/>
      <w:bookmarkEnd w:id="10"/>
    </w:p>
    <w:sectPr w:rsidR="00FE6E3D" w:rsidSect="00450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873"/>
    <w:rsid w:val="0000020F"/>
    <w:rsid w:val="00000B6F"/>
    <w:rsid w:val="0000142F"/>
    <w:rsid w:val="00001999"/>
    <w:rsid w:val="00001B8A"/>
    <w:rsid w:val="00001FD7"/>
    <w:rsid w:val="00002C3B"/>
    <w:rsid w:val="00002E2F"/>
    <w:rsid w:val="00002F31"/>
    <w:rsid w:val="00002F5E"/>
    <w:rsid w:val="000032B9"/>
    <w:rsid w:val="00003310"/>
    <w:rsid w:val="0000355F"/>
    <w:rsid w:val="0000380F"/>
    <w:rsid w:val="000041C8"/>
    <w:rsid w:val="00004F08"/>
    <w:rsid w:val="0000508F"/>
    <w:rsid w:val="000050B9"/>
    <w:rsid w:val="00005DD5"/>
    <w:rsid w:val="00005E3F"/>
    <w:rsid w:val="00006774"/>
    <w:rsid w:val="000068E4"/>
    <w:rsid w:val="00006C65"/>
    <w:rsid w:val="00006C67"/>
    <w:rsid w:val="000070EE"/>
    <w:rsid w:val="00007267"/>
    <w:rsid w:val="000073B3"/>
    <w:rsid w:val="000078D4"/>
    <w:rsid w:val="0000798C"/>
    <w:rsid w:val="00007B70"/>
    <w:rsid w:val="00010174"/>
    <w:rsid w:val="000102E0"/>
    <w:rsid w:val="0001042F"/>
    <w:rsid w:val="00010CED"/>
    <w:rsid w:val="00010F01"/>
    <w:rsid w:val="00011015"/>
    <w:rsid w:val="00011C55"/>
    <w:rsid w:val="00012056"/>
    <w:rsid w:val="000120A2"/>
    <w:rsid w:val="000120BE"/>
    <w:rsid w:val="0001240D"/>
    <w:rsid w:val="0001257C"/>
    <w:rsid w:val="00012644"/>
    <w:rsid w:val="00012884"/>
    <w:rsid w:val="0001292E"/>
    <w:rsid w:val="00012986"/>
    <w:rsid w:val="000129F6"/>
    <w:rsid w:val="00012AFC"/>
    <w:rsid w:val="00012BA2"/>
    <w:rsid w:val="00012EF6"/>
    <w:rsid w:val="00013000"/>
    <w:rsid w:val="00013552"/>
    <w:rsid w:val="00013E1A"/>
    <w:rsid w:val="00014416"/>
    <w:rsid w:val="000145E9"/>
    <w:rsid w:val="00014679"/>
    <w:rsid w:val="000146C5"/>
    <w:rsid w:val="00015228"/>
    <w:rsid w:val="00015313"/>
    <w:rsid w:val="00015F9B"/>
    <w:rsid w:val="00016483"/>
    <w:rsid w:val="000164E5"/>
    <w:rsid w:val="00016BDF"/>
    <w:rsid w:val="000174A5"/>
    <w:rsid w:val="00017723"/>
    <w:rsid w:val="0001774E"/>
    <w:rsid w:val="000178E3"/>
    <w:rsid w:val="00017CB5"/>
    <w:rsid w:val="00017DB9"/>
    <w:rsid w:val="00017E3D"/>
    <w:rsid w:val="0002020E"/>
    <w:rsid w:val="00020523"/>
    <w:rsid w:val="00020560"/>
    <w:rsid w:val="00020588"/>
    <w:rsid w:val="00020685"/>
    <w:rsid w:val="00020B3A"/>
    <w:rsid w:val="00020F63"/>
    <w:rsid w:val="000213DF"/>
    <w:rsid w:val="0002165F"/>
    <w:rsid w:val="000216AA"/>
    <w:rsid w:val="0002184E"/>
    <w:rsid w:val="00021EB3"/>
    <w:rsid w:val="00022157"/>
    <w:rsid w:val="00022AB3"/>
    <w:rsid w:val="00022B8A"/>
    <w:rsid w:val="00022E88"/>
    <w:rsid w:val="0002484F"/>
    <w:rsid w:val="000257D2"/>
    <w:rsid w:val="00026295"/>
    <w:rsid w:val="00026879"/>
    <w:rsid w:val="000268EC"/>
    <w:rsid w:val="00026A69"/>
    <w:rsid w:val="00026CE9"/>
    <w:rsid w:val="000271CF"/>
    <w:rsid w:val="00027E0B"/>
    <w:rsid w:val="00027F21"/>
    <w:rsid w:val="0003012F"/>
    <w:rsid w:val="0003016D"/>
    <w:rsid w:val="00030726"/>
    <w:rsid w:val="0003098A"/>
    <w:rsid w:val="00030A5A"/>
    <w:rsid w:val="000311E5"/>
    <w:rsid w:val="00031EEE"/>
    <w:rsid w:val="00032199"/>
    <w:rsid w:val="00032351"/>
    <w:rsid w:val="00032683"/>
    <w:rsid w:val="00032693"/>
    <w:rsid w:val="0003280C"/>
    <w:rsid w:val="00032963"/>
    <w:rsid w:val="00032A36"/>
    <w:rsid w:val="00032DC6"/>
    <w:rsid w:val="00032F76"/>
    <w:rsid w:val="00033051"/>
    <w:rsid w:val="00033AF7"/>
    <w:rsid w:val="000345B6"/>
    <w:rsid w:val="00034A97"/>
    <w:rsid w:val="00034D21"/>
    <w:rsid w:val="000353DF"/>
    <w:rsid w:val="00035C32"/>
    <w:rsid w:val="00035F01"/>
    <w:rsid w:val="000363E5"/>
    <w:rsid w:val="00036BF1"/>
    <w:rsid w:val="000374D1"/>
    <w:rsid w:val="0003768E"/>
    <w:rsid w:val="00037A8B"/>
    <w:rsid w:val="00037AA0"/>
    <w:rsid w:val="00037DC0"/>
    <w:rsid w:val="000403FA"/>
    <w:rsid w:val="00040420"/>
    <w:rsid w:val="000407C9"/>
    <w:rsid w:val="00040FD7"/>
    <w:rsid w:val="000422C7"/>
    <w:rsid w:val="000432CA"/>
    <w:rsid w:val="000439BF"/>
    <w:rsid w:val="00043DAE"/>
    <w:rsid w:val="0004408C"/>
    <w:rsid w:val="000444F8"/>
    <w:rsid w:val="00044DF7"/>
    <w:rsid w:val="00044EE2"/>
    <w:rsid w:val="00045700"/>
    <w:rsid w:val="000466E7"/>
    <w:rsid w:val="00046BB2"/>
    <w:rsid w:val="00046D86"/>
    <w:rsid w:val="000475CB"/>
    <w:rsid w:val="000478DD"/>
    <w:rsid w:val="00050563"/>
    <w:rsid w:val="000505E4"/>
    <w:rsid w:val="00050BA5"/>
    <w:rsid w:val="00051290"/>
    <w:rsid w:val="00052949"/>
    <w:rsid w:val="00052EC5"/>
    <w:rsid w:val="00053CB6"/>
    <w:rsid w:val="00053D5A"/>
    <w:rsid w:val="00053EC4"/>
    <w:rsid w:val="0005415A"/>
    <w:rsid w:val="0005430C"/>
    <w:rsid w:val="000546E1"/>
    <w:rsid w:val="0005492E"/>
    <w:rsid w:val="0005494A"/>
    <w:rsid w:val="0005495D"/>
    <w:rsid w:val="00054962"/>
    <w:rsid w:val="000549D4"/>
    <w:rsid w:val="00054BB8"/>
    <w:rsid w:val="0005500B"/>
    <w:rsid w:val="000557C8"/>
    <w:rsid w:val="00055982"/>
    <w:rsid w:val="00057106"/>
    <w:rsid w:val="000572E2"/>
    <w:rsid w:val="00057964"/>
    <w:rsid w:val="00057BC5"/>
    <w:rsid w:val="000600A9"/>
    <w:rsid w:val="00060150"/>
    <w:rsid w:val="00060633"/>
    <w:rsid w:val="000608E2"/>
    <w:rsid w:val="00060AC8"/>
    <w:rsid w:val="00060ED5"/>
    <w:rsid w:val="00060F53"/>
    <w:rsid w:val="000615EA"/>
    <w:rsid w:val="00061E52"/>
    <w:rsid w:val="00062000"/>
    <w:rsid w:val="00062010"/>
    <w:rsid w:val="00062287"/>
    <w:rsid w:val="00063873"/>
    <w:rsid w:val="00064144"/>
    <w:rsid w:val="0006467C"/>
    <w:rsid w:val="000648D3"/>
    <w:rsid w:val="00064D43"/>
    <w:rsid w:val="00064D5D"/>
    <w:rsid w:val="00065187"/>
    <w:rsid w:val="000653E7"/>
    <w:rsid w:val="000657E4"/>
    <w:rsid w:val="00065F70"/>
    <w:rsid w:val="00065F8A"/>
    <w:rsid w:val="000662B5"/>
    <w:rsid w:val="00066583"/>
    <w:rsid w:val="00066D08"/>
    <w:rsid w:val="00067409"/>
    <w:rsid w:val="000701B0"/>
    <w:rsid w:val="000702FA"/>
    <w:rsid w:val="0007142D"/>
    <w:rsid w:val="000715AE"/>
    <w:rsid w:val="00071ABA"/>
    <w:rsid w:val="00072192"/>
    <w:rsid w:val="00072711"/>
    <w:rsid w:val="00072F92"/>
    <w:rsid w:val="000738AE"/>
    <w:rsid w:val="000738F0"/>
    <w:rsid w:val="00074057"/>
    <w:rsid w:val="00074861"/>
    <w:rsid w:val="00074C13"/>
    <w:rsid w:val="0007515B"/>
    <w:rsid w:val="00075188"/>
    <w:rsid w:val="00075A01"/>
    <w:rsid w:val="00075D52"/>
    <w:rsid w:val="00076323"/>
    <w:rsid w:val="000766D6"/>
    <w:rsid w:val="000769C7"/>
    <w:rsid w:val="00077BC0"/>
    <w:rsid w:val="00077BEC"/>
    <w:rsid w:val="00077D22"/>
    <w:rsid w:val="00080B14"/>
    <w:rsid w:val="00080BD3"/>
    <w:rsid w:val="000811CB"/>
    <w:rsid w:val="00081406"/>
    <w:rsid w:val="00081514"/>
    <w:rsid w:val="00081BE2"/>
    <w:rsid w:val="000821C4"/>
    <w:rsid w:val="000821CC"/>
    <w:rsid w:val="000821ED"/>
    <w:rsid w:val="0008225E"/>
    <w:rsid w:val="000825F9"/>
    <w:rsid w:val="00082F4E"/>
    <w:rsid w:val="00083037"/>
    <w:rsid w:val="00083B4E"/>
    <w:rsid w:val="000846F7"/>
    <w:rsid w:val="00084990"/>
    <w:rsid w:val="0008500E"/>
    <w:rsid w:val="0008526A"/>
    <w:rsid w:val="00085356"/>
    <w:rsid w:val="00085727"/>
    <w:rsid w:val="00085A96"/>
    <w:rsid w:val="00085AD7"/>
    <w:rsid w:val="00085DAE"/>
    <w:rsid w:val="00085DC6"/>
    <w:rsid w:val="00085FBB"/>
    <w:rsid w:val="00086244"/>
    <w:rsid w:val="000868E6"/>
    <w:rsid w:val="00087347"/>
    <w:rsid w:val="00087DD0"/>
    <w:rsid w:val="000902E2"/>
    <w:rsid w:val="0009058F"/>
    <w:rsid w:val="00090936"/>
    <w:rsid w:val="00090DEA"/>
    <w:rsid w:val="00091389"/>
    <w:rsid w:val="000922FD"/>
    <w:rsid w:val="00092526"/>
    <w:rsid w:val="0009292E"/>
    <w:rsid w:val="00093556"/>
    <w:rsid w:val="000936E0"/>
    <w:rsid w:val="00093B9C"/>
    <w:rsid w:val="00093C20"/>
    <w:rsid w:val="000942EE"/>
    <w:rsid w:val="00094B6A"/>
    <w:rsid w:val="00094C6D"/>
    <w:rsid w:val="00094C82"/>
    <w:rsid w:val="00094CCE"/>
    <w:rsid w:val="000951E5"/>
    <w:rsid w:val="00095DDA"/>
    <w:rsid w:val="00096C1A"/>
    <w:rsid w:val="00096DE9"/>
    <w:rsid w:val="000A0612"/>
    <w:rsid w:val="000A0679"/>
    <w:rsid w:val="000A0736"/>
    <w:rsid w:val="000A0790"/>
    <w:rsid w:val="000A0CE3"/>
    <w:rsid w:val="000A0D15"/>
    <w:rsid w:val="000A12E6"/>
    <w:rsid w:val="000A1422"/>
    <w:rsid w:val="000A1652"/>
    <w:rsid w:val="000A16F2"/>
    <w:rsid w:val="000A24EE"/>
    <w:rsid w:val="000A2577"/>
    <w:rsid w:val="000A27E1"/>
    <w:rsid w:val="000A2864"/>
    <w:rsid w:val="000A2C7A"/>
    <w:rsid w:val="000A307A"/>
    <w:rsid w:val="000A3532"/>
    <w:rsid w:val="000A388D"/>
    <w:rsid w:val="000A3F15"/>
    <w:rsid w:val="000A41B1"/>
    <w:rsid w:val="000A4A53"/>
    <w:rsid w:val="000A4F46"/>
    <w:rsid w:val="000A5357"/>
    <w:rsid w:val="000A55F3"/>
    <w:rsid w:val="000A6112"/>
    <w:rsid w:val="000A6C91"/>
    <w:rsid w:val="000A6D8E"/>
    <w:rsid w:val="000A6E9E"/>
    <w:rsid w:val="000A73EA"/>
    <w:rsid w:val="000A773E"/>
    <w:rsid w:val="000A77C7"/>
    <w:rsid w:val="000B00A2"/>
    <w:rsid w:val="000B01BC"/>
    <w:rsid w:val="000B04D9"/>
    <w:rsid w:val="000B08D3"/>
    <w:rsid w:val="000B0ABE"/>
    <w:rsid w:val="000B1269"/>
    <w:rsid w:val="000B19AF"/>
    <w:rsid w:val="000B251E"/>
    <w:rsid w:val="000B26B3"/>
    <w:rsid w:val="000B27AA"/>
    <w:rsid w:val="000B293C"/>
    <w:rsid w:val="000B2ABD"/>
    <w:rsid w:val="000B2BD6"/>
    <w:rsid w:val="000B328F"/>
    <w:rsid w:val="000B35A5"/>
    <w:rsid w:val="000B35F3"/>
    <w:rsid w:val="000B36B2"/>
    <w:rsid w:val="000B37AD"/>
    <w:rsid w:val="000B3A97"/>
    <w:rsid w:val="000B3BF8"/>
    <w:rsid w:val="000B3F83"/>
    <w:rsid w:val="000B42BB"/>
    <w:rsid w:val="000B42EF"/>
    <w:rsid w:val="000B4378"/>
    <w:rsid w:val="000B43C3"/>
    <w:rsid w:val="000B447C"/>
    <w:rsid w:val="000B4F84"/>
    <w:rsid w:val="000B565D"/>
    <w:rsid w:val="000B667A"/>
    <w:rsid w:val="000B6750"/>
    <w:rsid w:val="000B6D15"/>
    <w:rsid w:val="000B7C36"/>
    <w:rsid w:val="000B7DD3"/>
    <w:rsid w:val="000B7E98"/>
    <w:rsid w:val="000C03B1"/>
    <w:rsid w:val="000C03FC"/>
    <w:rsid w:val="000C0FDA"/>
    <w:rsid w:val="000C1225"/>
    <w:rsid w:val="000C1D23"/>
    <w:rsid w:val="000C293A"/>
    <w:rsid w:val="000C31EF"/>
    <w:rsid w:val="000C3601"/>
    <w:rsid w:val="000C3AD7"/>
    <w:rsid w:val="000C3E94"/>
    <w:rsid w:val="000C3E9F"/>
    <w:rsid w:val="000C3EB0"/>
    <w:rsid w:val="000C400C"/>
    <w:rsid w:val="000C4067"/>
    <w:rsid w:val="000C4563"/>
    <w:rsid w:val="000C4584"/>
    <w:rsid w:val="000C5107"/>
    <w:rsid w:val="000C5683"/>
    <w:rsid w:val="000C618E"/>
    <w:rsid w:val="000C6492"/>
    <w:rsid w:val="000C6709"/>
    <w:rsid w:val="000C6A87"/>
    <w:rsid w:val="000C75EC"/>
    <w:rsid w:val="000C799E"/>
    <w:rsid w:val="000C79A0"/>
    <w:rsid w:val="000D0128"/>
    <w:rsid w:val="000D020C"/>
    <w:rsid w:val="000D05E4"/>
    <w:rsid w:val="000D0729"/>
    <w:rsid w:val="000D07B2"/>
    <w:rsid w:val="000D07DD"/>
    <w:rsid w:val="000D110D"/>
    <w:rsid w:val="000D12F4"/>
    <w:rsid w:val="000D1540"/>
    <w:rsid w:val="000D22B6"/>
    <w:rsid w:val="000D236B"/>
    <w:rsid w:val="000D2DED"/>
    <w:rsid w:val="000D2F37"/>
    <w:rsid w:val="000D3199"/>
    <w:rsid w:val="000D3237"/>
    <w:rsid w:val="000D3338"/>
    <w:rsid w:val="000D34CB"/>
    <w:rsid w:val="000D36C9"/>
    <w:rsid w:val="000D4162"/>
    <w:rsid w:val="000D41B7"/>
    <w:rsid w:val="000D5354"/>
    <w:rsid w:val="000D53F0"/>
    <w:rsid w:val="000D5A6B"/>
    <w:rsid w:val="000D5FA5"/>
    <w:rsid w:val="000D6142"/>
    <w:rsid w:val="000D661D"/>
    <w:rsid w:val="000D68CA"/>
    <w:rsid w:val="000D6B27"/>
    <w:rsid w:val="000D6CAA"/>
    <w:rsid w:val="000D70D0"/>
    <w:rsid w:val="000D7115"/>
    <w:rsid w:val="000D737C"/>
    <w:rsid w:val="000D7422"/>
    <w:rsid w:val="000D7619"/>
    <w:rsid w:val="000D7678"/>
    <w:rsid w:val="000D7FD9"/>
    <w:rsid w:val="000E02EE"/>
    <w:rsid w:val="000E08F1"/>
    <w:rsid w:val="000E09A3"/>
    <w:rsid w:val="000E0F08"/>
    <w:rsid w:val="000E1391"/>
    <w:rsid w:val="000E1D37"/>
    <w:rsid w:val="000E2417"/>
    <w:rsid w:val="000E2482"/>
    <w:rsid w:val="000E2A31"/>
    <w:rsid w:val="000E2AA0"/>
    <w:rsid w:val="000E2F86"/>
    <w:rsid w:val="000E3247"/>
    <w:rsid w:val="000E379C"/>
    <w:rsid w:val="000E3AA4"/>
    <w:rsid w:val="000E3DB2"/>
    <w:rsid w:val="000E3E5C"/>
    <w:rsid w:val="000E4443"/>
    <w:rsid w:val="000E4449"/>
    <w:rsid w:val="000E4521"/>
    <w:rsid w:val="000E45E4"/>
    <w:rsid w:val="000E485B"/>
    <w:rsid w:val="000E49E0"/>
    <w:rsid w:val="000E4CA2"/>
    <w:rsid w:val="000E4FCA"/>
    <w:rsid w:val="000E5183"/>
    <w:rsid w:val="000E57A8"/>
    <w:rsid w:val="000E58BD"/>
    <w:rsid w:val="000E655F"/>
    <w:rsid w:val="000E65BF"/>
    <w:rsid w:val="000E65CE"/>
    <w:rsid w:val="000E67E7"/>
    <w:rsid w:val="000E7049"/>
    <w:rsid w:val="000E72C1"/>
    <w:rsid w:val="000E74A8"/>
    <w:rsid w:val="000E7D2F"/>
    <w:rsid w:val="000E7D61"/>
    <w:rsid w:val="000F1564"/>
    <w:rsid w:val="000F1624"/>
    <w:rsid w:val="000F1A3A"/>
    <w:rsid w:val="000F25E1"/>
    <w:rsid w:val="000F26CD"/>
    <w:rsid w:val="000F2AE0"/>
    <w:rsid w:val="000F2B7A"/>
    <w:rsid w:val="000F2D36"/>
    <w:rsid w:val="000F31BF"/>
    <w:rsid w:val="000F33C6"/>
    <w:rsid w:val="000F39E8"/>
    <w:rsid w:val="000F39F6"/>
    <w:rsid w:val="000F3EB5"/>
    <w:rsid w:val="000F3FF9"/>
    <w:rsid w:val="000F4149"/>
    <w:rsid w:val="000F417E"/>
    <w:rsid w:val="000F4C8E"/>
    <w:rsid w:val="000F4D17"/>
    <w:rsid w:val="000F53D5"/>
    <w:rsid w:val="000F562B"/>
    <w:rsid w:val="000F616C"/>
    <w:rsid w:val="000F64D5"/>
    <w:rsid w:val="000F6F91"/>
    <w:rsid w:val="000F71AE"/>
    <w:rsid w:val="000F76EB"/>
    <w:rsid w:val="0010013A"/>
    <w:rsid w:val="0010051C"/>
    <w:rsid w:val="001005E4"/>
    <w:rsid w:val="0010082D"/>
    <w:rsid w:val="00100D36"/>
    <w:rsid w:val="00101146"/>
    <w:rsid w:val="00101612"/>
    <w:rsid w:val="0010173D"/>
    <w:rsid w:val="0010182B"/>
    <w:rsid w:val="001023DB"/>
    <w:rsid w:val="001024A2"/>
    <w:rsid w:val="00102957"/>
    <w:rsid w:val="00102BE4"/>
    <w:rsid w:val="00102C3E"/>
    <w:rsid w:val="00104756"/>
    <w:rsid w:val="001055DC"/>
    <w:rsid w:val="00105B32"/>
    <w:rsid w:val="00106124"/>
    <w:rsid w:val="001062B7"/>
    <w:rsid w:val="001063C3"/>
    <w:rsid w:val="00106656"/>
    <w:rsid w:val="001076A1"/>
    <w:rsid w:val="0010784E"/>
    <w:rsid w:val="00107901"/>
    <w:rsid w:val="00110473"/>
    <w:rsid w:val="00110566"/>
    <w:rsid w:val="0011062F"/>
    <w:rsid w:val="001106AB"/>
    <w:rsid w:val="001107A7"/>
    <w:rsid w:val="001109DC"/>
    <w:rsid w:val="001116F8"/>
    <w:rsid w:val="00111A08"/>
    <w:rsid w:val="00111A42"/>
    <w:rsid w:val="001125DF"/>
    <w:rsid w:val="00112BBA"/>
    <w:rsid w:val="00113200"/>
    <w:rsid w:val="001133B9"/>
    <w:rsid w:val="001134EE"/>
    <w:rsid w:val="0011367A"/>
    <w:rsid w:val="00114468"/>
    <w:rsid w:val="00114582"/>
    <w:rsid w:val="00114AED"/>
    <w:rsid w:val="00114CAE"/>
    <w:rsid w:val="00114E8D"/>
    <w:rsid w:val="00114F7A"/>
    <w:rsid w:val="00115404"/>
    <w:rsid w:val="0011566A"/>
    <w:rsid w:val="0011572D"/>
    <w:rsid w:val="00115EEB"/>
    <w:rsid w:val="00115FCC"/>
    <w:rsid w:val="001163C5"/>
    <w:rsid w:val="00116A86"/>
    <w:rsid w:val="00117553"/>
    <w:rsid w:val="00117BC3"/>
    <w:rsid w:val="00117F8A"/>
    <w:rsid w:val="00120596"/>
    <w:rsid w:val="00120A8B"/>
    <w:rsid w:val="00120B30"/>
    <w:rsid w:val="00121AAC"/>
    <w:rsid w:val="00122954"/>
    <w:rsid w:val="00122A09"/>
    <w:rsid w:val="00122C50"/>
    <w:rsid w:val="00122C77"/>
    <w:rsid w:val="001233F1"/>
    <w:rsid w:val="00123751"/>
    <w:rsid w:val="00123B2A"/>
    <w:rsid w:val="00123CAE"/>
    <w:rsid w:val="0012412C"/>
    <w:rsid w:val="0012429F"/>
    <w:rsid w:val="00124353"/>
    <w:rsid w:val="001243B1"/>
    <w:rsid w:val="0012465A"/>
    <w:rsid w:val="001249AE"/>
    <w:rsid w:val="00124B66"/>
    <w:rsid w:val="00124B78"/>
    <w:rsid w:val="00125426"/>
    <w:rsid w:val="0012562C"/>
    <w:rsid w:val="00125A23"/>
    <w:rsid w:val="00126450"/>
    <w:rsid w:val="001272FB"/>
    <w:rsid w:val="00127C1D"/>
    <w:rsid w:val="00127F04"/>
    <w:rsid w:val="00130043"/>
    <w:rsid w:val="001301C8"/>
    <w:rsid w:val="001304B3"/>
    <w:rsid w:val="00130598"/>
    <w:rsid w:val="001313CF"/>
    <w:rsid w:val="00131430"/>
    <w:rsid w:val="001316D7"/>
    <w:rsid w:val="00131A2F"/>
    <w:rsid w:val="00131BF8"/>
    <w:rsid w:val="00131D16"/>
    <w:rsid w:val="00132B8B"/>
    <w:rsid w:val="00132DC1"/>
    <w:rsid w:val="001330EE"/>
    <w:rsid w:val="00133CBA"/>
    <w:rsid w:val="00133DC4"/>
    <w:rsid w:val="001340E6"/>
    <w:rsid w:val="0013443F"/>
    <w:rsid w:val="001344AA"/>
    <w:rsid w:val="001348BB"/>
    <w:rsid w:val="00134C24"/>
    <w:rsid w:val="00134C29"/>
    <w:rsid w:val="00134C30"/>
    <w:rsid w:val="00134F7F"/>
    <w:rsid w:val="00135251"/>
    <w:rsid w:val="001356FB"/>
    <w:rsid w:val="00135865"/>
    <w:rsid w:val="00135C92"/>
    <w:rsid w:val="001361F5"/>
    <w:rsid w:val="001362A7"/>
    <w:rsid w:val="001363B8"/>
    <w:rsid w:val="00136C29"/>
    <w:rsid w:val="00137077"/>
    <w:rsid w:val="001379D0"/>
    <w:rsid w:val="00137DBA"/>
    <w:rsid w:val="0014038C"/>
    <w:rsid w:val="001406BE"/>
    <w:rsid w:val="0014081D"/>
    <w:rsid w:val="00140D8A"/>
    <w:rsid w:val="00140DE3"/>
    <w:rsid w:val="00141986"/>
    <w:rsid w:val="00141B90"/>
    <w:rsid w:val="00142DED"/>
    <w:rsid w:val="0014363E"/>
    <w:rsid w:val="001439A2"/>
    <w:rsid w:val="0014498B"/>
    <w:rsid w:val="00144B57"/>
    <w:rsid w:val="00144FB1"/>
    <w:rsid w:val="00145115"/>
    <w:rsid w:val="001451CE"/>
    <w:rsid w:val="001455ED"/>
    <w:rsid w:val="00145A05"/>
    <w:rsid w:val="00146773"/>
    <w:rsid w:val="00146955"/>
    <w:rsid w:val="00146BD7"/>
    <w:rsid w:val="00146CE1"/>
    <w:rsid w:val="0014701A"/>
    <w:rsid w:val="0014708A"/>
    <w:rsid w:val="00147311"/>
    <w:rsid w:val="001478EE"/>
    <w:rsid w:val="00147998"/>
    <w:rsid w:val="001501B1"/>
    <w:rsid w:val="0015044D"/>
    <w:rsid w:val="00150A2D"/>
    <w:rsid w:val="00150A31"/>
    <w:rsid w:val="00150CF3"/>
    <w:rsid w:val="00150DE2"/>
    <w:rsid w:val="001512A2"/>
    <w:rsid w:val="001512D4"/>
    <w:rsid w:val="0015143B"/>
    <w:rsid w:val="00151620"/>
    <w:rsid w:val="00151A37"/>
    <w:rsid w:val="00151C01"/>
    <w:rsid w:val="00151C68"/>
    <w:rsid w:val="001522F9"/>
    <w:rsid w:val="00152509"/>
    <w:rsid w:val="00152B1B"/>
    <w:rsid w:val="00152F66"/>
    <w:rsid w:val="001530D7"/>
    <w:rsid w:val="00153165"/>
    <w:rsid w:val="00153A63"/>
    <w:rsid w:val="00153A95"/>
    <w:rsid w:val="00153AAD"/>
    <w:rsid w:val="00153FC3"/>
    <w:rsid w:val="00154075"/>
    <w:rsid w:val="00154549"/>
    <w:rsid w:val="00154676"/>
    <w:rsid w:val="00154817"/>
    <w:rsid w:val="00154AD3"/>
    <w:rsid w:val="00154DAE"/>
    <w:rsid w:val="001558C8"/>
    <w:rsid w:val="001559C1"/>
    <w:rsid w:val="00155A58"/>
    <w:rsid w:val="00155C20"/>
    <w:rsid w:val="00155D51"/>
    <w:rsid w:val="00155FD7"/>
    <w:rsid w:val="0015621C"/>
    <w:rsid w:val="00156C25"/>
    <w:rsid w:val="00156F00"/>
    <w:rsid w:val="00157350"/>
    <w:rsid w:val="001578CE"/>
    <w:rsid w:val="00157C7F"/>
    <w:rsid w:val="00157DA9"/>
    <w:rsid w:val="00160130"/>
    <w:rsid w:val="001602C5"/>
    <w:rsid w:val="0016032D"/>
    <w:rsid w:val="00161138"/>
    <w:rsid w:val="0016173B"/>
    <w:rsid w:val="00161928"/>
    <w:rsid w:val="00161B19"/>
    <w:rsid w:val="00161BDF"/>
    <w:rsid w:val="00161DE3"/>
    <w:rsid w:val="001620CB"/>
    <w:rsid w:val="001623DA"/>
    <w:rsid w:val="001634F1"/>
    <w:rsid w:val="001640A7"/>
    <w:rsid w:val="001648FE"/>
    <w:rsid w:val="0016499F"/>
    <w:rsid w:val="00164BA5"/>
    <w:rsid w:val="00165376"/>
    <w:rsid w:val="001653EC"/>
    <w:rsid w:val="00165488"/>
    <w:rsid w:val="00165D29"/>
    <w:rsid w:val="001666CF"/>
    <w:rsid w:val="00166CA4"/>
    <w:rsid w:val="00166D98"/>
    <w:rsid w:val="0016725A"/>
    <w:rsid w:val="001703C0"/>
    <w:rsid w:val="00170877"/>
    <w:rsid w:val="0017087D"/>
    <w:rsid w:val="001709BC"/>
    <w:rsid w:val="00170D18"/>
    <w:rsid w:val="00170F42"/>
    <w:rsid w:val="001711DB"/>
    <w:rsid w:val="001716E8"/>
    <w:rsid w:val="00171C9D"/>
    <w:rsid w:val="001727AF"/>
    <w:rsid w:val="001727CD"/>
    <w:rsid w:val="00172CD4"/>
    <w:rsid w:val="00172DD9"/>
    <w:rsid w:val="00173669"/>
    <w:rsid w:val="00173C3D"/>
    <w:rsid w:val="00173CAE"/>
    <w:rsid w:val="00173ED4"/>
    <w:rsid w:val="0017407C"/>
    <w:rsid w:val="00174252"/>
    <w:rsid w:val="0017440D"/>
    <w:rsid w:val="00174F38"/>
    <w:rsid w:val="00174FE8"/>
    <w:rsid w:val="00175239"/>
    <w:rsid w:val="00175702"/>
    <w:rsid w:val="00175713"/>
    <w:rsid w:val="0017602D"/>
    <w:rsid w:val="00176A73"/>
    <w:rsid w:val="00176E2F"/>
    <w:rsid w:val="0017705D"/>
    <w:rsid w:val="00177279"/>
    <w:rsid w:val="00177335"/>
    <w:rsid w:val="00177AE2"/>
    <w:rsid w:val="00177CAA"/>
    <w:rsid w:val="00177E4B"/>
    <w:rsid w:val="00180DE4"/>
    <w:rsid w:val="001811FA"/>
    <w:rsid w:val="00181820"/>
    <w:rsid w:val="00181D38"/>
    <w:rsid w:val="00182053"/>
    <w:rsid w:val="00182467"/>
    <w:rsid w:val="00182477"/>
    <w:rsid w:val="00182CB1"/>
    <w:rsid w:val="00182D12"/>
    <w:rsid w:val="00183A3C"/>
    <w:rsid w:val="00183AD4"/>
    <w:rsid w:val="00184009"/>
    <w:rsid w:val="00184129"/>
    <w:rsid w:val="00184273"/>
    <w:rsid w:val="00184956"/>
    <w:rsid w:val="00184A92"/>
    <w:rsid w:val="0018562C"/>
    <w:rsid w:val="001856B7"/>
    <w:rsid w:val="00185790"/>
    <w:rsid w:val="001857B6"/>
    <w:rsid w:val="00185E75"/>
    <w:rsid w:val="00186086"/>
    <w:rsid w:val="001863C8"/>
    <w:rsid w:val="00186586"/>
    <w:rsid w:val="00186C3D"/>
    <w:rsid w:val="00187B0D"/>
    <w:rsid w:val="00187BA3"/>
    <w:rsid w:val="00187CA7"/>
    <w:rsid w:val="00187E6D"/>
    <w:rsid w:val="0019003F"/>
    <w:rsid w:val="001905A6"/>
    <w:rsid w:val="00190A7B"/>
    <w:rsid w:val="00190A9D"/>
    <w:rsid w:val="00191828"/>
    <w:rsid w:val="00191F2B"/>
    <w:rsid w:val="00192085"/>
    <w:rsid w:val="001920C8"/>
    <w:rsid w:val="001922F5"/>
    <w:rsid w:val="00192647"/>
    <w:rsid w:val="00192BFF"/>
    <w:rsid w:val="001936F0"/>
    <w:rsid w:val="0019382D"/>
    <w:rsid w:val="00193D67"/>
    <w:rsid w:val="001940D9"/>
    <w:rsid w:val="00194E73"/>
    <w:rsid w:val="0019507E"/>
    <w:rsid w:val="0019533D"/>
    <w:rsid w:val="001959E5"/>
    <w:rsid w:val="00195A73"/>
    <w:rsid w:val="00195A9E"/>
    <w:rsid w:val="00195E6E"/>
    <w:rsid w:val="00196247"/>
    <w:rsid w:val="00196BA6"/>
    <w:rsid w:val="001971FE"/>
    <w:rsid w:val="001973BF"/>
    <w:rsid w:val="00197529"/>
    <w:rsid w:val="00197B28"/>
    <w:rsid w:val="00197C3A"/>
    <w:rsid w:val="001A0372"/>
    <w:rsid w:val="001A06E7"/>
    <w:rsid w:val="001A0C90"/>
    <w:rsid w:val="001A10F4"/>
    <w:rsid w:val="001A11B9"/>
    <w:rsid w:val="001A2286"/>
    <w:rsid w:val="001A28AC"/>
    <w:rsid w:val="001A326F"/>
    <w:rsid w:val="001A34F6"/>
    <w:rsid w:val="001A3922"/>
    <w:rsid w:val="001A3AAB"/>
    <w:rsid w:val="001A4037"/>
    <w:rsid w:val="001A4815"/>
    <w:rsid w:val="001A4BA1"/>
    <w:rsid w:val="001A4CC7"/>
    <w:rsid w:val="001A519A"/>
    <w:rsid w:val="001A5342"/>
    <w:rsid w:val="001A5B43"/>
    <w:rsid w:val="001A5CEB"/>
    <w:rsid w:val="001A60F6"/>
    <w:rsid w:val="001A60FF"/>
    <w:rsid w:val="001A6179"/>
    <w:rsid w:val="001A6237"/>
    <w:rsid w:val="001A6376"/>
    <w:rsid w:val="001A65B5"/>
    <w:rsid w:val="001A6658"/>
    <w:rsid w:val="001A6789"/>
    <w:rsid w:val="001A687C"/>
    <w:rsid w:val="001A6A8A"/>
    <w:rsid w:val="001A6BDF"/>
    <w:rsid w:val="001A6C81"/>
    <w:rsid w:val="001A6CE5"/>
    <w:rsid w:val="001A7397"/>
    <w:rsid w:val="001A7722"/>
    <w:rsid w:val="001A7B9C"/>
    <w:rsid w:val="001B038F"/>
    <w:rsid w:val="001B07BC"/>
    <w:rsid w:val="001B0AC0"/>
    <w:rsid w:val="001B0C43"/>
    <w:rsid w:val="001B1106"/>
    <w:rsid w:val="001B12A2"/>
    <w:rsid w:val="001B132B"/>
    <w:rsid w:val="001B159D"/>
    <w:rsid w:val="001B1E7C"/>
    <w:rsid w:val="001B2708"/>
    <w:rsid w:val="001B271B"/>
    <w:rsid w:val="001B3115"/>
    <w:rsid w:val="001B3542"/>
    <w:rsid w:val="001B39EC"/>
    <w:rsid w:val="001B3C0B"/>
    <w:rsid w:val="001B45FA"/>
    <w:rsid w:val="001B47A1"/>
    <w:rsid w:val="001B4B8B"/>
    <w:rsid w:val="001B52F3"/>
    <w:rsid w:val="001B56B4"/>
    <w:rsid w:val="001B56C3"/>
    <w:rsid w:val="001B573B"/>
    <w:rsid w:val="001B5C5C"/>
    <w:rsid w:val="001B5CBF"/>
    <w:rsid w:val="001B655B"/>
    <w:rsid w:val="001B67AA"/>
    <w:rsid w:val="001B6911"/>
    <w:rsid w:val="001B700A"/>
    <w:rsid w:val="001B72D1"/>
    <w:rsid w:val="001B738C"/>
    <w:rsid w:val="001B73FD"/>
    <w:rsid w:val="001B79DC"/>
    <w:rsid w:val="001B7BC8"/>
    <w:rsid w:val="001C00D4"/>
    <w:rsid w:val="001C0100"/>
    <w:rsid w:val="001C0A1B"/>
    <w:rsid w:val="001C0B79"/>
    <w:rsid w:val="001C0CB5"/>
    <w:rsid w:val="001C10C7"/>
    <w:rsid w:val="001C12E8"/>
    <w:rsid w:val="001C151B"/>
    <w:rsid w:val="001C1736"/>
    <w:rsid w:val="001C1744"/>
    <w:rsid w:val="001C1AE7"/>
    <w:rsid w:val="001C253F"/>
    <w:rsid w:val="001C26D7"/>
    <w:rsid w:val="001C32F5"/>
    <w:rsid w:val="001C3601"/>
    <w:rsid w:val="001C363D"/>
    <w:rsid w:val="001C37D4"/>
    <w:rsid w:val="001C3C64"/>
    <w:rsid w:val="001C400F"/>
    <w:rsid w:val="001C497C"/>
    <w:rsid w:val="001C537D"/>
    <w:rsid w:val="001C5812"/>
    <w:rsid w:val="001C5B5E"/>
    <w:rsid w:val="001C64BE"/>
    <w:rsid w:val="001C6C5F"/>
    <w:rsid w:val="001C7571"/>
    <w:rsid w:val="001C7847"/>
    <w:rsid w:val="001C78AC"/>
    <w:rsid w:val="001D0342"/>
    <w:rsid w:val="001D09D2"/>
    <w:rsid w:val="001D1012"/>
    <w:rsid w:val="001D10A4"/>
    <w:rsid w:val="001D1AD4"/>
    <w:rsid w:val="001D3035"/>
    <w:rsid w:val="001D31AF"/>
    <w:rsid w:val="001D3957"/>
    <w:rsid w:val="001D39EE"/>
    <w:rsid w:val="001D4371"/>
    <w:rsid w:val="001D4C91"/>
    <w:rsid w:val="001D4CEF"/>
    <w:rsid w:val="001D5258"/>
    <w:rsid w:val="001D53D4"/>
    <w:rsid w:val="001D5B41"/>
    <w:rsid w:val="001D607B"/>
    <w:rsid w:val="001D6A3A"/>
    <w:rsid w:val="001D6A90"/>
    <w:rsid w:val="001D70E0"/>
    <w:rsid w:val="001D73C4"/>
    <w:rsid w:val="001D747E"/>
    <w:rsid w:val="001D74E4"/>
    <w:rsid w:val="001D7B88"/>
    <w:rsid w:val="001D7D86"/>
    <w:rsid w:val="001D7ED9"/>
    <w:rsid w:val="001E018A"/>
    <w:rsid w:val="001E03A2"/>
    <w:rsid w:val="001E048C"/>
    <w:rsid w:val="001E0A9B"/>
    <w:rsid w:val="001E0BDF"/>
    <w:rsid w:val="001E0E71"/>
    <w:rsid w:val="001E11D2"/>
    <w:rsid w:val="001E1539"/>
    <w:rsid w:val="001E157B"/>
    <w:rsid w:val="001E16C6"/>
    <w:rsid w:val="001E1E52"/>
    <w:rsid w:val="001E21CE"/>
    <w:rsid w:val="001E2A2F"/>
    <w:rsid w:val="001E2B94"/>
    <w:rsid w:val="001E33E8"/>
    <w:rsid w:val="001E3D47"/>
    <w:rsid w:val="001E3FC4"/>
    <w:rsid w:val="001E40FD"/>
    <w:rsid w:val="001E41A9"/>
    <w:rsid w:val="001E445E"/>
    <w:rsid w:val="001E49EC"/>
    <w:rsid w:val="001E4FED"/>
    <w:rsid w:val="001E5547"/>
    <w:rsid w:val="001E5712"/>
    <w:rsid w:val="001E5B74"/>
    <w:rsid w:val="001E63F9"/>
    <w:rsid w:val="001E6E69"/>
    <w:rsid w:val="001E6FA2"/>
    <w:rsid w:val="001E7887"/>
    <w:rsid w:val="001E7A2C"/>
    <w:rsid w:val="001E7AC8"/>
    <w:rsid w:val="001E7B9C"/>
    <w:rsid w:val="001F05FD"/>
    <w:rsid w:val="001F07C2"/>
    <w:rsid w:val="001F09EC"/>
    <w:rsid w:val="001F0A2F"/>
    <w:rsid w:val="001F3754"/>
    <w:rsid w:val="001F39E1"/>
    <w:rsid w:val="001F3DDC"/>
    <w:rsid w:val="001F3F06"/>
    <w:rsid w:val="001F3F3E"/>
    <w:rsid w:val="001F4F5B"/>
    <w:rsid w:val="001F595A"/>
    <w:rsid w:val="001F5B00"/>
    <w:rsid w:val="001F5C34"/>
    <w:rsid w:val="001F5CC1"/>
    <w:rsid w:val="001F66A8"/>
    <w:rsid w:val="001F70D3"/>
    <w:rsid w:val="001F71B2"/>
    <w:rsid w:val="001F7498"/>
    <w:rsid w:val="001F75C7"/>
    <w:rsid w:val="001F793F"/>
    <w:rsid w:val="001F7AAC"/>
    <w:rsid w:val="001F7E32"/>
    <w:rsid w:val="00200684"/>
    <w:rsid w:val="00201226"/>
    <w:rsid w:val="0020123C"/>
    <w:rsid w:val="00201FE1"/>
    <w:rsid w:val="00202758"/>
    <w:rsid w:val="00203BC9"/>
    <w:rsid w:val="00203BF1"/>
    <w:rsid w:val="00203ED9"/>
    <w:rsid w:val="00204379"/>
    <w:rsid w:val="00204BB6"/>
    <w:rsid w:val="002065A7"/>
    <w:rsid w:val="002068FC"/>
    <w:rsid w:val="00206917"/>
    <w:rsid w:val="00206C01"/>
    <w:rsid w:val="002076CC"/>
    <w:rsid w:val="00207C65"/>
    <w:rsid w:val="00210258"/>
    <w:rsid w:val="00210D75"/>
    <w:rsid w:val="002112CC"/>
    <w:rsid w:val="002114A2"/>
    <w:rsid w:val="002115A6"/>
    <w:rsid w:val="00211986"/>
    <w:rsid w:val="00211B02"/>
    <w:rsid w:val="00211EE8"/>
    <w:rsid w:val="002121C0"/>
    <w:rsid w:val="002129D0"/>
    <w:rsid w:val="00212B9B"/>
    <w:rsid w:val="00212C33"/>
    <w:rsid w:val="00213530"/>
    <w:rsid w:val="00213540"/>
    <w:rsid w:val="00213A19"/>
    <w:rsid w:val="00214B4E"/>
    <w:rsid w:val="00214B60"/>
    <w:rsid w:val="00214E05"/>
    <w:rsid w:val="002152A3"/>
    <w:rsid w:val="002152A5"/>
    <w:rsid w:val="0021564B"/>
    <w:rsid w:val="0021566C"/>
    <w:rsid w:val="00215A36"/>
    <w:rsid w:val="002160D6"/>
    <w:rsid w:val="0021640E"/>
    <w:rsid w:val="0021684A"/>
    <w:rsid w:val="002169FB"/>
    <w:rsid w:val="00217090"/>
    <w:rsid w:val="00217424"/>
    <w:rsid w:val="0021765A"/>
    <w:rsid w:val="00217AF3"/>
    <w:rsid w:val="00217C85"/>
    <w:rsid w:val="0022078E"/>
    <w:rsid w:val="00220AD5"/>
    <w:rsid w:val="00220B93"/>
    <w:rsid w:val="00220F34"/>
    <w:rsid w:val="00221072"/>
    <w:rsid w:val="00221B46"/>
    <w:rsid w:val="00221DD3"/>
    <w:rsid w:val="00222799"/>
    <w:rsid w:val="00222B5C"/>
    <w:rsid w:val="00222C56"/>
    <w:rsid w:val="00222FE8"/>
    <w:rsid w:val="00223A13"/>
    <w:rsid w:val="00223A62"/>
    <w:rsid w:val="00223C3C"/>
    <w:rsid w:val="00223D1D"/>
    <w:rsid w:val="00223ED6"/>
    <w:rsid w:val="00223FCB"/>
    <w:rsid w:val="0022453B"/>
    <w:rsid w:val="00224A3E"/>
    <w:rsid w:val="00224CDA"/>
    <w:rsid w:val="00224D7D"/>
    <w:rsid w:val="00225367"/>
    <w:rsid w:val="002254BB"/>
    <w:rsid w:val="0022567D"/>
    <w:rsid w:val="00225DEC"/>
    <w:rsid w:val="00225E41"/>
    <w:rsid w:val="00226775"/>
    <w:rsid w:val="00226B81"/>
    <w:rsid w:val="00226BF6"/>
    <w:rsid w:val="00230026"/>
    <w:rsid w:val="002306D3"/>
    <w:rsid w:val="002309A6"/>
    <w:rsid w:val="00230E71"/>
    <w:rsid w:val="00231B4C"/>
    <w:rsid w:val="0023206D"/>
    <w:rsid w:val="00232733"/>
    <w:rsid w:val="00232761"/>
    <w:rsid w:val="002328CC"/>
    <w:rsid w:val="0023337F"/>
    <w:rsid w:val="002337D6"/>
    <w:rsid w:val="00233E1C"/>
    <w:rsid w:val="00234128"/>
    <w:rsid w:val="002341C8"/>
    <w:rsid w:val="002347CC"/>
    <w:rsid w:val="00235635"/>
    <w:rsid w:val="00235943"/>
    <w:rsid w:val="00236073"/>
    <w:rsid w:val="002366FD"/>
    <w:rsid w:val="00236A19"/>
    <w:rsid w:val="00236A75"/>
    <w:rsid w:val="00237334"/>
    <w:rsid w:val="002376A0"/>
    <w:rsid w:val="0023771B"/>
    <w:rsid w:val="00240279"/>
    <w:rsid w:val="00240548"/>
    <w:rsid w:val="002405B8"/>
    <w:rsid w:val="002417CC"/>
    <w:rsid w:val="002417D7"/>
    <w:rsid w:val="00241EB7"/>
    <w:rsid w:val="00242746"/>
    <w:rsid w:val="00242A7A"/>
    <w:rsid w:val="00242D53"/>
    <w:rsid w:val="00242E27"/>
    <w:rsid w:val="0024334C"/>
    <w:rsid w:val="002433E7"/>
    <w:rsid w:val="00243856"/>
    <w:rsid w:val="00243E14"/>
    <w:rsid w:val="0024406C"/>
    <w:rsid w:val="00244286"/>
    <w:rsid w:val="002443BD"/>
    <w:rsid w:val="0024459B"/>
    <w:rsid w:val="002445A7"/>
    <w:rsid w:val="002459A3"/>
    <w:rsid w:val="00245DC6"/>
    <w:rsid w:val="00246233"/>
    <w:rsid w:val="0024632B"/>
    <w:rsid w:val="002465D4"/>
    <w:rsid w:val="002466F6"/>
    <w:rsid w:val="00246F59"/>
    <w:rsid w:val="002472BA"/>
    <w:rsid w:val="00247EAF"/>
    <w:rsid w:val="002508CD"/>
    <w:rsid w:val="00250BDC"/>
    <w:rsid w:val="00250C08"/>
    <w:rsid w:val="00251379"/>
    <w:rsid w:val="00251463"/>
    <w:rsid w:val="002515C8"/>
    <w:rsid w:val="00251754"/>
    <w:rsid w:val="00251B19"/>
    <w:rsid w:val="00251E31"/>
    <w:rsid w:val="0025285E"/>
    <w:rsid w:val="00252EE6"/>
    <w:rsid w:val="00252F98"/>
    <w:rsid w:val="0025327C"/>
    <w:rsid w:val="0025371F"/>
    <w:rsid w:val="00253C7F"/>
    <w:rsid w:val="002540FA"/>
    <w:rsid w:val="0025422A"/>
    <w:rsid w:val="00254332"/>
    <w:rsid w:val="002548E2"/>
    <w:rsid w:val="00254A25"/>
    <w:rsid w:val="00254BCA"/>
    <w:rsid w:val="00255280"/>
    <w:rsid w:val="00255C9D"/>
    <w:rsid w:val="00256530"/>
    <w:rsid w:val="0025654B"/>
    <w:rsid w:val="002573C6"/>
    <w:rsid w:val="00257761"/>
    <w:rsid w:val="00257AFF"/>
    <w:rsid w:val="00257C1C"/>
    <w:rsid w:val="00257CC9"/>
    <w:rsid w:val="00260115"/>
    <w:rsid w:val="00260A2D"/>
    <w:rsid w:val="00260A4D"/>
    <w:rsid w:val="00260AC3"/>
    <w:rsid w:val="00260ACE"/>
    <w:rsid w:val="00261231"/>
    <w:rsid w:val="00261C13"/>
    <w:rsid w:val="00261F19"/>
    <w:rsid w:val="002628FF"/>
    <w:rsid w:val="00262C99"/>
    <w:rsid w:val="002630AD"/>
    <w:rsid w:val="0026392F"/>
    <w:rsid w:val="00264456"/>
    <w:rsid w:val="00264886"/>
    <w:rsid w:val="00265014"/>
    <w:rsid w:val="002653A5"/>
    <w:rsid w:val="00265435"/>
    <w:rsid w:val="0026606C"/>
    <w:rsid w:val="002661C3"/>
    <w:rsid w:val="002663AB"/>
    <w:rsid w:val="0026659B"/>
    <w:rsid w:val="00266602"/>
    <w:rsid w:val="002666E3"/>
    <w:rsid w:val="0026703E"/>
    <w:rsid w:val="00267AA7"/>
    <w:rsid w:val="00267DAD"/>
    <w:rsid w:val="002702A9"/>
    <w:rsid w:val="0027133A"/>
    <w:rsid w:val="002718AA"/>
    <w:rsid w:val="00271B32"/>
    <w:rsid w:val="002726FB"/>
    <w:rsid w:val="00272CCD"/>
    <w:rsid w:val="002732E9"/>
    <w:rsid w:val="00273457"/>
    <w:rsid w:val="00273527"/>
    <w:rsid w:val="002735C5"/>
    <w:rsid w:val="00273F6A"/>
    <w:rsid w:val="00274435"/>
    <w:rsid w:val="00274CD5"/>
    <w:rsid w:val="00275093"/>
    <w:rsid w:val="0027532E"/>
    <w:rsid w:val="00275742"/>
    <w:rsid w:val="00275E63"/>
    <w:rsid w:val="00276037"/>
    <w:rsid w:val="0027634E"/>
    <w:rsid w:val="00276484"/>
    <w:rsid w:val="0027692B"/>
    <w:rsid w:val="00276B0F"/>
    <w:rsid w:val="00276F5D"/>
    <w:rsid w:val="00276F5F"/>
    <w:rsid w:val="00277041"/>
    <w:rsid w:val="00280422"/>
    <w:rsid w:val="0028079E"/>
    <w:rsid w:val="00280BB3"/>
    <w:rsid w:val="00280BF9"/>
    <w:rsid w:val="002814B0"/>
    <w:rsid w:val="00281C2E"/>
    <w:rsid w:val="00281DEA"/>
    <w:rsid w:val="00282456"/>
    <w:rsid w:val="00282911"/>
    <w:rsid w:val="00282A26"/>
    <w:rsid w:val="00282C3C"/>
    <w:rsid w:val="0028318E"/>
    <w:rsid w:val="002837BE"/>
    <w:rsid w:val="00283907"/>
    <w:rsid w:val="00283FEF"/>
    <w:rsid w:val="002843C9"/>
    <w:rsid w:val="00284EF2"/>
    <w:rsid w:val="00284F7C"/>
    <w:rsid w:val="0028509A"/>
    <w:rsid w:val="0028552B"/>
    <w:rsid w:val="00285BED"/>
    <w:rsid w:val="002862EF"/>
    <w:rsid w:val="0028634D"/>
    <w:rsid w:val="002863E3"/>
    <w:rsid w:val="002868AE"/>
    <w:rsid w:val="00286902"/>
    <w:rsid w:val="00286A0F"/>
    <w:rsid w:val="00286D6C"/>
    <w:rsid w:val="00287011"/>
    <w:rsid w:val="00287088"/>
    <w:rsid w:val="00287538"/>
    <w:rsid w:val="00287BD5"/>
    <w:rsid w:val="002902D2"/>
    <w:rsid w:val="00290672"/>
    <w:rsid w:val="00290A19"/>
    <w:rsid w:val="00290D5B"/>
    <w:rsid w:val="002911E5"/>
    <w:rsid w:val="002912E5"/>
    <w:rsid w:val="002916A5"/>
    <w:rsid w:val="00291A6C"/>
    <w:rsid w:val="00292BC8"/>
    <w:rsid w:val="00292E24"/>
    <w:rsid w:val="0029462B"/>
    <w:rsid w:val="00294A55"/>
    <w:rsid w:val="00294A6F"/>
    <w:rsid w:val="00294AEB"/>
    <w:rsid w:val="00294AF9"/>
    <w:rsid w:val="00294B32"/>
    <w:rsid w:val="00294E49"/>
    <w:rsid w:val="002954C1"/>
    <w:rsid w:val="00295847"/>
    <w:rsid w:val="00295D01"/>
    <w:rsid w:val="0029629A"/>
    <w:rsid w:val="002964C6"/>
    <w:rsid w:val="002968A3"/>
    <w:rsid w:val="002A0071"/>
    <w:rsid w:val="002A0480"/>
    <w:rsid w:val="002A0A47"/>
    <w:rsid w:val="002A0A9A"/>
    <w:rsid w:val="002A0ADB"/>
    <w:rsid w:val="002A0F76"/>
    <w:rsid w:val="002A13E6"/>
    <w:rsid w:val="002A1931"/>
    <w:rsid w:val="002A208A"/>
    <w:rsid w:val="002A2727"/>
    <w:rsid w:val="002A2BE8"/>
    <w:rsid w:val="002A2F05"/>
    <w:rsid w:val="002A367A"/>
    <w:rsid w:val="002A3BCC"/>
    <w:rsid w:val="002A3CE2"/>
    <w:rsid w:val="002A4488"/>
    <w:rsid w:val="002A491A"/>
    <w:rsid w:val="002A4F6D"/>
    <w:rsid w:val="002A55F6"/>
    <w:rsid w:val="002A5D32"/>
    <w:rsid w:val="002A604F"/>
    <w:rsid w:val="002A6851"/>
    <w:rsid w:val="002A6AEA"/>
    <w:rsid w:val="002A6BDD"/>
    <w:rsid w:val="002A74DD"/>
    <w:rsid w:val="002A780A"/>
    <w:rsid w:val="002A7E10"/>
    <w:rsid w:val="002A7F03"/>
    <w:rsid w:val="002B033D"/>
    <w:rsid w:val="002B050B"/>
    <w:rsid w:val="002B0724"/>
    <w:rsid w:val="002B0B52"/>
    <w:rsid w:val="002B0DB2"/>
    <w:rsid w:val="002B0DFE"/>
    <w:rsid w:val="002B14A3"/>
    <w:rsid w:val="002B1620"/>
    <w:rsid w:val="002B18BB"/>
    <w:rsid w:val="002B198F"/>
    <w:rsid w:val="002B1DB0"/>
    <w:rsid w:val="002B1F2B"/>
    <w:rsid w:val="002B26A1"/>
    <w:rsid w:val="002B2927"/>
    <w:rsid w:val="002B5455"/>
    <w:rsid w:val="002B57BA"/>
    <w:rsid w:val="002B5AD2"/>
    <w:rsid w:val="002B5CE7"/>
    <w:rsid w:val="002B637B"/>
    <w:rsid w:val="002B66DB"/>
    <w:rsid w:val="002B6805"/>
    <w:rsid w:val="002B69E0"/>
    <w:rsid w:val="002B6F56"/>
    <w:rsid w:val="002B73CD"/>
    <w:rsid w:val="002B7513"/>
    <w:rsid w:val="002B78D3"/>
    <w:rsid w:val="002B7CB9"/>
    <w:rsid w:val="002B7D79"/>
    <w:rsid w:val="002B7E86"/>
    <w:rsid w:val="002C05CA"/>
    <w:rsid w:val="002C0982"/>
    <w:rsid w:val="002C0C7D"/>
    <w:rsid w:val="002C0D4C"/>
    <w:rsid w:val="002C14C2"/>
    <w:rsid w:val="002C1CC7"/>
    <w:rsid w:val="002C223C"/>
    <w:rsid w:val="002C24C0"/>
    <w:rsid w:val="002C2B9E"/>
    <w:rsid w:val="002C3160"/>
    <w:rsid w:val="002C3C19"/>
    <w:rsid w:val="002C44C8"/>
    <w:rsid w:val="002C4936"/>
    <w:rsid w:val="002C4CC9"/>
    <w:rsid w:val="002C4F96"/>
    <w:rsid w:val="002C4FF0"/>
    <w:rsid w:val="002C5513"/>
    <w:rsid w:val="002C5CE2"/>
    <w:rsid w:val="002C61FD"/>
    <w:rsid w:val="002C652D"/>
    <w:rsid w:val="002C682B"/>
    <w:rsid w:val="002C700E"/>
    <w:rsid w:val="002C72A0"/>
    <w:rsid w:val="002C7BB0"/>
    <w:rsid w:val="002D03BE"/>
    <w:rsid w:val="002D0792"/>
    <w:rsid w:val="002D099F"/>
    <w:rsid w:val="002D0BF5"/>
    <w:rsid w:val="002D0EAC"/>
    <w:rsid w:val="002D107A"/>
    <w:rsid w:val="002D1821"/>
    <w:rsid w:val="002D1A87"/>
    <w:rsid w:val="002D1C11"/>
    <w:rsid w:val="002D235D"/>
    <w:rsid w:val="002D25B6"/>
    <w:rsid w:val="002D266E"/>
    <w:rsid w:val="002D28C0"/>
    <w:rsid w:val="002D2CA2"/>
    <w:rsid w:val="002D33C1"/>
    <w:rsid w:val="002D3657"/>
    <w:rsid w:val="002D3A56"/>
    <w:rsid w:val="002D3CE2"/>
    <w:rsid w:val="002D3D81"/>
    <w:rsid w:val="002D42E1"/>
    <w:rsid w:val="002D4986"/>
    <w:rsid w:val="002D4AA9"/>
    <w:rsid w:val="002D4F92"/>
    <w:rsid w:val="002D504F"/>
    <w:rsid w:val="002D51E3"/>
    <w:rsid w:val="002D5760"/>
    <w:rsid w:val="002D6407"/>
    <w:rsid w:val="002D67FD"/>
    <w:rsid w:val="002D68B0"/>
    <w:rsid w:val="002D6967"/>
    <w:rsid w:val="002D7218"/>
    <w:rsid w:val="002D765C"/>
    <w:rsid w:val="002D7F10"/>
    <w:rsid w:val="002D7F3B"/>
    <w:rsid w:val="002E0098"/>
    <w:rsid w:val="002E038C"/>
    <w:rsid w:val="002E0394"/>
    <w:rsid w:val="002E0468"/>
    <w:rsid w:val="002E0479"/>
    <w:rsid w:val="002E062F"/>
    <w:rsid w:val="002E0A9A"/>
    <w:rsid w:val="002E1076"/>
    <w:rsid w:val="002E14BE"/>
    <w:rsid w:val="002E15D0"/>
    <w:rsid w:val="002E15FF"/>
    <w:rsid w:val="002E1818"/>
    <w:rsid w:val="002E19E4"/>
    <w:rsid w:val="002E20FD"/>
    <w:rsid w:val="002E281D"/>
    <w:rsid w:val="002E284D"/>
    <w:rsid w:val="002E2BD8"/>
    <w:rsid w:val="002E2CB2"/>
    <w:rsid w:val="002E2CB9"/>
    <w:rsid w:val="002E2EDB"/>
    <w:rsid w:val="002E2F50"/>
    <w:rsid w:val="002E325C"/>
    <w:rsid w:val="002E32B3"/>
    <w:rsid w:val="002E32BC"/>
    <w:rsid w:val="002E3604"/>
    <w:rsid w:val="002E43A9"/>
    <w:rsid w:val="002E441E"/>
    <w:rsid w:val="002E47C7"/>
    <w:rsid w:val="002E5307"/>
    <w:rsid w:val="002E53A2"/>
    <w:rsid w:val="002E5746"/>
    <w:rsid w:val="002E58A5"/>
    <w:rsid w:val="002E5B01"/>
    <w:rsid w:val="002E5F64"/>
    <w:rsid w:val="002E5F83"/>
    <w:rsid w:val="002E606A"/>
    <w:rsid w:val="002E6215"/>
    <w:rsid w:val="002E63FD"/>
    <w:rsid w:val="002E66BF"/>
    <w:rsid w:val="002E6BFE"/>
    <w:rsid w:val="002E7740"/>
    <w:rsid w:val="002E7B9E"/>
    <w:rsid w:val="002F0B48"/>
    <w:rsid w:val="002F0B67"/>
    <w:rsid w:val="002F0CB0"/>
    <w:rsid w:val="002F0CBE"/>
    <w:rsid w:val="002F0D1D"/>
    <w:rsid w:val="002F0EB1"/>
    <w:rsid w:val="002F1021"/>
    <w:rsid w:val="002F1251"/>
    <w:rsid w:val="002F163B"/>
    <w:rsid w:val="002F1FAB"/>
    <w:rsid w:val="002F20E9"/>
    <w:rsid w:val="002F27D4"/>
    <w:rsid w:val="002F321E"/>
    <w:rsid w:val="002F32ED"/>
    <w:rsid w:val="002F380E"/>
    <w:rsid w:val="002F405A"/>
    <w:rsid w:val="002F410F"/>
    <w:rsid w:val="002F44B4"/>
    <w:rsid w:val="002F453A"/>
    <w:rsid w:val="002F4BFB"/>
    <w:rsid w:val="002F54CB"/>
    <w:rsid w:val="002F59C3"/>
    <w:rsid w:val="002F5B9E"/>
    <w:rsid w:val="002F6257"/>
    <w:rsid w:val="002F677E"/>
    <w:rsid w:val="002F6966"/>
    <w:rsid w:val="002F6F2E"/>
    <w:rsid w:val="002F7389"/>
    <w:rsid w:val="002F7695"/>
    <w:rsid w:val="002F7817"/>
    <w:rsid w:val="002F7B4F"/>
    <w:rsid w:val="002F7B92"/>
    <w:rsid w:val="002F7C53"/>
    <w:rsid w:val="00300418"/>
    <w:rsid w:val="00300830"/>
    <w:rsid w:val="00300A3E"/>
    <w:rsid w:val="00300FBD"/>
    <w:rsid w:val="0030114D"/>
    <w:rsid w:val="003013A8"/>
    <w:rsid w:val="003017C0"/>
    <w:rsid w:val="00301BA9"/>
    <w:rsid w:val="00301FDD"/>
    <w:rsid w:val="003020E4"/>
    <w:rsid w:val="0030214A"/>
    <w:rsid w:val="00302416"/>
    <w:rsid w:val="003024EE"/>
    <w:rsid w:val="003029B8"/>
    <w:rsid w:val="00302BE5"/>
    <w:rsid w:val="003033B8"/>
    <w:rsid w:val="00303EC8"/>
    <w:rsid w:val="00304123"/>
    <w:rsid w:val="003055A1"/>
    <w:rsid w:val="00305627"/>
    <w:rsid w:val="00305C4C"/>
    <w:rsid w:val="00305D2B"/>
    <w:rsid w:val="00305EE1"/>
    <w:rsid w:val="0030635C"/>
    <w:rsid w:val="00306632"/>
    <w:rsid w:val="00306BD9"/>
    <w:rsid w:val="00306C8A"/>
    <w:rsid w:val="00306FAE"/>
    <w:rsid w:val="0030727E"/>
    <w:rsid w:val="003073E4"/>
    <w:rsid w:val="00307662"/>
    <w:rsid w:val="00307D7A"/>
    <w:rsid w:val="00307DCE"/>
    <w:rsid w:val="00310694"/>
    <w:rsid w:val="003109C5"/>
    <w:rsid w:val="00310A42"/>
    <w:rsid w:val="00311370"/>
    <w:rsid w:val="003118C2"/>
    <w:rsid w:val="00311B9E"/>
    <w:rsid w:val="00311E00"/>
    <w:rsid w:val="00312163"/>
    <w:rsid w:val="003126A1"/>
    <w:rsid w:val="003128F6"/>
    <w:rsid w:val="00312982"/>
    <w:rsid w:val="00312A61"/>
    <w:rsid w:val="00312DD9"/>
    <w:rsid w:val="00313091"/>
    <w:rsid w:val="00313705"/>
    <w:rsid w:val="0031383C"/>
    <w:rsid w:val="003138E4"/>
    <w:rsid w:val="00313FEA"/>
    <w:rsid w:val="0031412B"/>
    <w:rsid w:val="00314460"/>
    <w:rsid w:val="0031463F"/>
    <w:rsid w:val="00314C5C"/>
    <w:rsid w:val="00314D56"/>
    <w:rsid w:val="00315356"/>
    <w:rsid w:val="003153AF"/>
    <w:rsid w:val="00315853"/>
    <w:rsid w:val="00315914"/>
    <w:rsid w:val="00316439"/>
    <w:rsid w:val="00317524"/>
    <w:rsid w:val="00317802"/>
    <w:rsid w:val="00317FC0"/>
    <w:rsid w:val="003200E4"/>
    <w:rsid w:val="003200FD"/>
    <w:rsid w:val="003202AA"/>
    <w:rsid w:val="003205C7"/>
    <w:rsid w:val="00320843"/>
    <w:rsid w:val="00321276"/>
    <w:rsid w:val="003215D6"/>
    <w:rsid w:val="003216A7"/>
    <w:rsid w:val="00321A57"/>
    <w:rsid w:val="00321EE7"/>
    <w:rsid w:val="0032206D"/>
    <w:rsid w:val="0032284A"/>
    <w:rsid w:val="003228D8"/>
    <w:rsid w:val="003235FD"/>
    <w:rsid w:val="00323B13"/>
    <w:rsid w:val="00323F7B"/>
    <w:rsid w:val="00324893"/>
    <w:rsid w:val="003248C3"/>
    <w:rsid w:val="00324DB6"/>
    <w:rsid w:val="00324DDC"/>
    <w:rsid w:val="00325501"/>
    <w:rsid w:val="0032585C"/>
    <w:rsid w:val="0032587C"/>
    <w:rsid w:val="003259DD"/>
    <w:rsid w:val="00325E3F"/>
    <w:rsid w:val="0032602E"/>
    <w:rsid w:val="00326184"/>
    <w:rsid w:val="0032634D"/>
    <w:rsid w:val="003266C6"/>
    <w:rsid w:val="00326E45"/>
    <w:rsid w:val="00327298"/>
    <w:rsid w:val="0032746D"/>
    <w:rsid w:val="00327574"/>
    <w:rsid w:val="00327584"/>
    <w:rsid w:val="003276CD"/>
    <w:rsid w:val="00327837"/>
    <w:rsid w:val="00327EC7"/>
    <w:rsid w:val="00327EED"/>
    <w:rsid w:val="003305C8"/>
    <w:rsid w:val="003308F1"/>
    <w:rsid w:val="003309DD"/>
    <w:rsid w:val="00330E09"/>
    <w:rsid w:val="00331F58"/>
    <w:rsid w:val="003327B4"/>
    <w:rsid w:val="00332A33"/>
    <w:rsid w:val="00332E02"/>
    <w:rsid w:val="00332F1B"/>
    <w:rsid w:val="00333172"/>
    <w:rsid w:val="003338DB"/>
    <w:rsid w:val="00334008"/>
    <w:rsid w:val="003340FB"/>
    <w:rsid w:val="003347F2"/>
    <w:rsid w:val="00334CF5"/>
    <w:rsid w:val="003352C3"/>
    <w:rsid w:val="003354D8"/>
    <w:rsid w:val="00335A86"/>
    <w:rsid w:val="003362E1"/>
    <w:rsid w:val="003363B1"/>
    <w:rsid w:val="00336803"/>
    <w:rsid w:val="003368A3"/>
    <w:rsid w:val="003402F1"/>
    <w:rsid w:val="00340602"/>
    <w:rsid w:val="00340D12"/>
    <w:rsid w:val="00340E38"/>
    <w:rsid w:val="00341655"/>
    <w:rsid w:val="00341724"/>
    <w:rsid w:val="00341A4E"/>
    <w:rsid w:val="00342008"/>
    <w:rsid w:val="00342193"/>
    <w:rsid w:val="003424F1"/>
    <w:rsid w:val="00342885"/>
    <w:rsid w:val="00342A0E"/>
    <w:rsid w:val="00342B07"/>
    <w:rsid w:val="00342D07"/>
    <w:rsid w:val="00342D18"/>
    <w:rsid w:val="003430D0"/>
    <w:rsid w:val="003438C5"/>
    <w:rsid w:val="00343A12"/>
    <w:rsid w:val="003446A4"/>
    <w:rsid w:val="003447CE"/>
    <w:rsid w:val="00344812"/>
    <w:rsid w:val="00344872"/>
    <w:rsid w:val="003449E0"/>
    <w:rsid w:val="00344F06"/>
    <w:rsid w:val="00345087"/>
    <w:rsid w:val="00345115"/>
    <w:rsid w:val="00345C06"/>
    <w:rsid w:val="00345CEC"/>
    <w:rsid w:val="00345D69"/>
    <w:rsid w:val="00346CDD"/>
    <w:rsid w:val="00350289"/>
    <w:rsid w:val="0035038B"/>
    <w:rsid w:val="003505D1"/>
    <w:rsid w:val="00350D05"/>
    <w:rsid w:val="00351650"/>
    <w:rsid w:val="00351717"/>
    <w:rsid w:val="00352523"/>
    <w:rsid w:val="00352D2D"/>
    <w:rsid w:val="00352D34"/>
    <w:rsid w:val="0035318F"/>
    <w:rsid w:val="00353D76"/>
    <w:rsid w:val="00353FC6"/>
    <w:rsid w:val="00354319"/>
    <w:rsid w:val="0035495B"/>
    <w:rsid w:val="003553CF"/>
    <w:rsid w:val="00355715"/>
    <w:rsid w:val="00355B5F"/>
    <w:rsid w:val="00355DBB"/>
    <w:rsid w:val="00355E95"/>
    <w:rsid w:val="00355F0A"/>
    <w:rsid w:val="00355F60"/>
    <w:rsid w:val="00356395"/>
    <w:rsid w:val="00356581"/>
    <w:rsid w:val="00356DE9"/>
    <w:rsid w:val="00356E99"/>
    <w:rsid w:val="003574A9"/>
    <w:rsid w:val="003578BF"/>
    <w:rsid w:val="003600B7"/>
    <w:rsid w:val="00360694"/>
    <w:rsid w:val="003608F3"/>
    <w:rsid w:val="003609B9"/>
    <w:rsid w:val="00360D10"/>
    <w:rsid w:val="00360F4A"/>
    <w:rsid w:val="003611A9"/>
    <w:rsid w:val="00361406"/>
    <w:rsid w:val="00361563"/>
    <w:rsid w:val="00361878"/>
    <w:rsid w:val="00362749"/>
    <w:rsid w:val="0036349D"/>
    <w:rsid w:val="003634C3"/>
    <w:rsid w:val="003636A9"/>
    <w:rsid w:val="00363B49"/>
    <w:rsid w:val="00364192"/>
    <w:rsid w:val="0036527E"/>
    <w:rsid w:val="0036552E"/>
    <w:rsid w:val="003655A4"/>
    <w:rsid w:val="00365728"/>
    <w:rsid w:val="00366048"/>
    <w:rsid w:val="0036686B"/>
    <w:rsid w:val="00366C14"/>
    <w:rsid w:val="0036750C"/>
    <w:rsid w:val="00367512"/>
    <w:rsid w:val="00367A5C"/>
    <w:rsid w:val="0037002D"/>
    <w:rsid w:val="003701F4"/>
    <w:rsid w:val="00371A42"/>
    <w:rsid w:val="00371CC6"/>
    <w:rsid w:val="00371EA3"/>
    <w:rsid w:val="00372293"/>
    <w:rsid w:val="0037232F"/>
    <w:rsid w:val="003724F4"/>
    <w:rsid w:val="00372557"/>
    <w:rsid w:val="003726FD"/>
    <w:rsid w:val="00372A5B"/>
    <w:rsid w:val="00372A6D"/>
    <w:rsid w:val="0037360D"/>
    <w:rsid w:val="003737E0"/>
    <w:rsid w:val="0037385A"/>
    <w:rsid w:val="00374A23"/>
    <w:rsid w:val="00374E85"/>
    <w:rsid w:val="00375660"/>
    <w:rsid w:val="00375AB1"/>
    <w:rsid w:val="003762D2"/>
    <w:rsid w:val="003764D3"/>
    <w:rsid w:val="00376683"/>
    <w:rsid w:val="003768D6"/>
    <w:rsid w:val="00376C5C"/>
    <w:rsid w:val="00377064"/>
    <w:rsid w:val="0037728C"/>
    <w:rsid w:val="003773ED"/>
    <w:rsid w:val="00377D56"/>
    <w:rsid w:val="00380034"/>
    <w:rsid w:val="00380CAD"/>
    <w:rsid w:val="00380CEE"/>
    <w:rsid w:val="00381022"/>
    <w:rsid w:val="00381684"/>
    <w:rsid w:val="0038176D"/>
    <w:rsid w:val="00381E07"/>
    <w:rsid w:val="00382519"/>
    <w:rsid w:val="00382879"/>
    <w:rsid w:val="00382C3F"/>
    <w:rsid w:val="00383937"/>
    <w:rsid w:val="00383B79"/>
    <w:rsid w:val="00384028"/>
    <w:rsid w:val="0038461E"/>
    <w:rsid w:val="0038483C"/>
    <w:rsid w:val="00385667"/>
    <w:rsid w:val="00385F26"/>
    <w:rsid w:val="003860C1"/>
    <w:rsid w:val="0038651B"/>
    <w:rsid w:val="00386557"/>
    <w:rsid w:val="00386AFD"/>
    <w:rsid w:val="00386D88"/>
    <w:rsid w:val="003878CF"/>
    <w:rsid w:val="00387BD8"/>
    <w:rsid w:val="0039004B"/>
    <w:rsid w:val="0039028F"/>
    <w:rsid w:val="00390DB7"/>
    <w:rsid w:val="00390E88"/>
    <w:rsid w:val="00390FE7"/>
    <w:rsid w:val="003910C5"/>
    <w:rsid w:val="00391F9C"/>
    <w:rsid w:val="003921E7"/>
    <w:rsid w:val="00393524"/>
    <w:rsid w:val="00393992"/>
    <w:rsid w:val="00394226"/>
    <w:rsid w:val="003945EF"/>
    <w:rsid w:val="003948E9"/>
    <w:rsid w:val="00394948"/>
    <w:rsid w:val="00394A2C"/>
    <w:rsid w:val="00394B12"/>
    <w:rsid w:val="00394BAF"/>
    <w:rsid w:val="0039540D"/>
    <w:rsid w:val="00396955"/>
    <w:rsid w:val="00396DB4"/>
    <w:rsid w:val="00397E11"/>
    <w:rsid w:val="00397E88"/>
    <w:rsid w:val="003A06D1"/>
    <w:rsid w:val="003A0DF4"/>
    <w:rsid w:val="003A0F69"/>
    <w:rsid w:val="003A10BC"/>
    <w:rsid w:val="003A1A09"/>
    <w:rsid w:val="003A1FD1"/>
    <w:rsid w:val="003A1FD9"/>
    <w:rsid w:val="003A2024"/>
    <w:rsid w:val="003A2451"/>
    <w:rsid w:val="003A25AC"/>
    <w:rsid w:val="003A26E4"/>
    <w:rsid w:val="003A279C"/>
    <w:rsid w:val="003A28AD"/>
    <w:rsid w:val="003A2C43"/>
    <w:rsid w:val="003A2E52"/>
    <w:rsid w:val="003A3251"/>
    <w:rsid w:val="003A339F"/>
    <w:rsid w:val="003A3AD9"/>
    <w:rsid w:val="003A40CD"/>
    <w:rsid w:val="003A410E"/>
    <w:rsid w:val="003A41E0"/>
    <w:rsid w:val="003A4648"/>
    <w:rsid w:val="003A4904"/>
    <w:rsid w:val="003A4B10"/>
    <w:rsid w:val="003A4D1B"/>
    <w:rsid w:val="003A5439"/>
    <w:rsid w:val="003A5AE8"/>
    <w:rsid w:val="003A5D03"/>
    <w:rsid w:val="003A5F82"/>
    <w:rsid w:val="003A60B6"/>
    <w:rsid w:val="003A6759"/>
    <w:rsid w:val="003A6BE7"/>
    <w:rsid w:val="003A7107"/>
    <w:rsid w:val="003A7766"/>
    <w:rsid w:val="003A78E1"/>
    <w:rsid w:val="003A7E78"/>
    <w:rsid w:val="003A7FAF"/>
    <w:rsid w:val="003B02A3"/>
    <w:rsid w:val="003B0598"/>
    <w:rsid w:val="003B06B1"/>
    <w:rsid w:val="003B0786"/>
    <w:rsid w:val="003B082E"/>
    <w:rsid w:val="003B08D3"/>
    <w:rsid w:val="003B0ED0"/>
    <w:rsid w:val="003B14F2"/>
    <w:rsid w:val="003B1C87"/>
    <w:rsid w:val="003B231F"/>
    <w:rsid w:val="003B25E0"/>
    <w:rsid w:val="003B2727"/>
    <w:rsid w:val="003B2C82"/>
    <w:rsid w:val="003B3562"/>
    <w:rsid w:val="003B3A06"/>
    <w:rsid w:val="003B47BD"/>
    <w:rsid w:val="003B488E"/>
    <w:rsid w:val="003B4EDD"/>
    <w:rsid w:val="003B53C1"/>
    <w:rsid w:val="003B55A3"/>
    <w:rsid w:val="003B5B01"/>
    <w:rsid w:val="003B5BEE"/>
    <w:rsid w:val="003B5C63"/>
    <w:rsid w:val="003B642A"/>
    <w:rsid w:val="003B64C4"/>
    <w:rsid w:val="003B65A2"/>
    <w:rsid w:val="003B6D26"/>
    <w:rsid w:val="003B7411"/>
    <w:rsid w:val="003B7866"/>
    <w:rsid w:val="003B7B23"/>
    <w:rsid w:val="003C1B28"/>
    <w:rsid w:val="003C2282"/>
    <w:rsid w:val="003C23A0"/>
    <w:rsid w:val="003C243D"/>
    <w:rsid w:val="003C28BC"/>
    <w:rsid w:val="003C2D6C"/>
    <w:rsid w:val="003C343F"/>
    <w:rsid w:val="003C3709"/>
    <w:rsid w:val="003C37F9"/>
    <w:rsid w:val="003C3B17"/>
    <w:rsid w:val="003C3D03"/>
    <w:rsid w:val="003C43C5"/>
    <w:rsid w:val="003C479D"/>
    <w:rsid w:val="003C48AE"/>
    <w:rsid w:val="003C4BCC"/>
    <w:rsid w:val="003C4CA8"/>
    <w:rsid w:val="003C5B03"/>
    <w:rsid w:val="003C5B1F"/>
    <w:rsid w:val="003C64D7"/>
    <w:rsid w:val="003C6694"/>
    <w:rsid w:val="003C6A98"/>
    <w:rsid w:val="003C6B77"/>
    <w:rsid w:val="003C6F02"/>
    <w:rsid w:val="003C6F14"/>
    <w:rsid w:val="003C7DE3"/>
    <w:rsid w:val="003D0225"/>
    <w:rsid w:val="003D08C7"/>
    <w:rsid w:val="003D09AA"/>
    <w:rsid w:val="003D0A07"/>
    <w:rsid w:val="003D0AE9"/>
    <w:rsid w:val="003D0F50"/>
    <w:rsid w:val="003D11F2"/>
    <w:rsid w:val="003D131C"/>
    <w:rsid w:val="003D132B"/>
    <w:rsid w:val="003D1462"/>
    <w:rsid w:val="003D1617"/>
    <w:rsid w:val="003D174B"/>
    <w:rsid w:val="003D1E78"/>
    <w:rsid w:val="003D1ED8"/>
    <w:rsid w:val="003D1F4B"/>
    <w:rsid w:val="003D206C"/>
    <w:rsid w:val="003D2458"/>
    <w:rsid w:val="003D2814"/>
    <w:rsid w:val="003D2926"/>
    <w:rsid w:val="003D2E28"/>
    <w:rsid w:val="003D30B5"/>
    <w:rsid w:val="003D38A9"/>
    <w:rsid w:val="003D4130"/>
    <w:rsid w:val="003D4194"/>
    <w:rsid w:val="003D432B"/>
    <w:rsid w:val="003D469B"/>
    <w:rsid w:val="003D493A"/>
    <w:rsid w:val="003D49F0"/>
    <w:rsid w:val="003D4FB8"/>
    <w:rsid w:val="003D4FE8"/>
    <w:rsid w:val="003D54F3"/>
    <w:rsid w:val="003D5C37"/>
    <w:rsid w:val="003D606E"/>
    <w:rsid w:val="003D65B2"/>
    <w:rsid w:val="003D6610"/>
    <w:rsid w:val="003D6D26"/>
    <w:rsid w:val="003D700E"/>
    <w:rsid w:val="003D726F"/>
    <w:rsid w:val="003D7A25"/>
    <w:rsid w:val="003E0CFA"/>
    <w:rsid w:val="003E118E"/>
    <w:rsid w:val="003E12A5"/>
    <w:rsid w:val="003E1391"/>
    <w:rsid w:val="003E1C16"/>
    <w:rsid w:val="003E218F"/>
    <w:rsid w:val="003E2359"/>
    <w:rsid w:val="003E2D58"/>
    <w:rsid w:val="003E3045"/>
    <w:rsid w:val="003E353E"/>
    <w:rsid w:val="003E3B90"/>
    <w:rsid w:val="003E4054"/>
    <w:rsid w:val="003E45FC"/>
    <w:rsid w:val="003E4751"/>
    <w:rsid w:val="003E5298"/>
    <w:rsid w:val="003E5317"/>
    <w:rsid w:val="003E582F"/>
    <w:rsid w:val="003E5B8F"/>
    <w:rsid w:val="003E5C29"/>
    <w:rsid w:val="003E5CEA"/>
    <w:rsid w:val="003E69A7"/>
    <w:rsid w:val="003E6B79"/>
    <w:rsid w:val="003E6D91"/>
    <w:rsid w:val="003E70FE"/>
    <w:rsid w:val="003E71D6"/>
    <w:rsid w:val="003F003F"/>
    <w:rsid w:val="003F091A"/>
    <w:rsid w:val="003F1C1C"/>
    <w:rsid w:val="003F206B"/>
    <w:rsid w:val="003F2EA9"/>
    <w:rsid w:val="003F3882"/>
    <w:rsid w:val="003F3D90"/>
    <w:rsid w:val="003F3E39"/>
    <w:rsid w:val="003F411B"/>
    <w:rsid w:val="003F45DB"/>
    <w:rsid w:val="003F46C8"/>
    <w:rsid w:val="003F4855"/>
    <w:rsid w:val="003F48BC"/>
    <w:rsid w:val="003F4A34"/>
    <w:rsid w:val="003F4A56"/>
    <w:rsid w:val="003F4F8A"/>
    <w:rsid w:val="003F54F5"/>
    <w:rsid w:val="003F5772"/>
    <w:rsid w:val="003F5A67"/>
    <w:rsid w:val="003F5D03"/>
    <w:rsid w:val="003F5D6E"/>
    <w:rsid w:val="003F6372"/>
    <w:rsid w:val="003F6418"/>
    <w:rsid w:val="003F653E"/>
    <w:rsid w:val="003F6BA6"/>
    <w:rsid w:val="003F6D49"/>
    <w:rsid w:val="003F7573"/>
    <w:rsid w:val="003F78B1"/>
    <w:rsid w:val="003F7C5F"/>
    <w:rsid w:val="0040004F"/>
    <w:rsid w:val="004000C7"/>
    <w:rsid w:val="00400664"/>
    <w:rsid w:val="00400744"/>
    <w:rsid w:val="00400A73"/>
    <w:rsid w:val="00400A8F"/>
    <w:rsid w:val="00401556"/>
    <w:rsid w:val="00401A64"/>
    <w:rsid w:val="00401E1C"/>
    <w:rsid w:val="00402541"/>
    <w:rsid w:val="00402A4D"/>
    <w:rsid w:val="00402B8B"/>
    <w:rsid w:val="004031CD"/>
    <w:rsid w:val="00403259"/>
    <w:rsid w:val="004033AD"/>
    <w:rsid w:val="004035B2"/>
    <w:rsid w:val="0040373C"/>
    <w:rsid w:val="00403B46"/>
    <w:rsid w:val="00403C18"/>
    <w:rsid w:val="00403CBD"/>
    <w:rsid w:val="00403D4C"/>
    <w:rsid w:val="00403EA3"/>
    <w:rsid w:val="00404262"/>
    <w:rsid w:val="00404291"/>
    <w:rsid w:val="004047E1"/>
    <w:rsid w:val="00404E71"/>
    <w:rsid w:val="0040597C"/>
    <w:rsid w:val="00406135"/>
    <w:rsid w:val="004061A6"/>
    <w:rsid w:val="00406267"/>
    <w:rsid w:val="0040641A"/>
    <w:rsid w:val="0040710D"/>
    <w:rsid w:val="00407436"/>
    <w:rsid w:val="00407678"/>
    <w:rsid w:val="00407AB9"/>
    <w:rsid w:val="00407AC1"/>
    <w:rsid w:val="00407ED7"/>
    <w:rsid w:val="0041021B"/>
    <w:rsid w:val="004102AD"/>
    <w:rsid w:val="00410384"/>
    <w:rsid w:val="004108CE"/>
    <w:rsid w:val="0041099E"/>
    <w:rsid w:val="00410B40"/>
    <w:rsid w:val="00410C38"/>
    <w:rsid w:val="00410CBD"/>
    <w:rsid w:val="0041118A"/>
    <w:rsid w:val="00411326"/>
    <w:rsid w:val="004119CC"/>
    <w:rsid w:val="00411EA3"/>
    <w:rsid w:val="004128E7"/>
    <w:rsid w:val="00413275"/>
    <w:rsid w:val="00413563"/>
    <w:rsid w:val="00413B06"/>
    <w:rsid w:val="00413B24"/>
    <w:rsid w:val="00414396"/>
    <w:rsid w:val="004145CF"/>
    <w:rsid w:val="00414CB9"/>
    <w:rsid w:val="00415EC3"/>
    <w:rsid w:val="00415FE5"/>
    <w:rsid w:val="0041618B"/>
    <w:rsid w:val="004161CC"/>
    <w:rsid w:val="0041640B"/>
    <w:rsid w:val="00416702"/>
    <w:rsid w:val="00416B10"/>
    <w:rsid w:val="00416E85"/>
    <w:rsid w:val="004175A8"/>
    <w:rsid w:val="00417794"/>
    <w:rsid w:val="004210CC"/>
    <w:rsid w:val="0042125A"/>
    <w:rsid w:val="0042175E"/>
    <w:rsid w:val="00422440"/>
    <w:rsid w:val="0042307F"/>
    <w:rsid w:val="0042315B"/>
    <w:rsid w:val="00423404"/>
    <w:rsid w:val="00423417"/>
    <w:rsid w:val="004234A3"/>
    <w:rsid w:val="0042414A"/>
    <w:rsid w:val="004243B3"/>
    <w:rsid w:val="004244E5"/>
    <w:rsid w:val="004245A5"/>
    <w:rsid w:val="00424A15"/>
    <w:rsid w:val="00425944"/>
    <w:rsid w:val="00425983"/>
    <w:rsid w:val="00425EAF"/>
    <w:rsid w:val="0042668F"/>
    <w:rsid w:val="004266F0"/>
    <w:rsid w:val="00426E2A"/>
    <w:rsid w:val="004273F6"/>
    <w:rsid w:val="0042768B"/>
    <w:rsid w:val="004300AA"/>
    <w:rsid w:val="0043082D"/>
    <w:rsid w:val="00430922"/>
    <w:rsid w:val="00430E1E"/>
    <w:rsid w:val="00431038"/>
    <w:rsid w:val="004310BB"/>
    <w:rsid w:val="0043129A"/>
    <w:rsid w:val="00431521"/>
    <w:rsid w:val="00431A2B"/>
    <w:rsid w:val="00431ECE"/>
    <w:rsid w:val="004320F1"/>
    <w:rsid w:val="00432672"/>
    <w:rsid w:val="00433114"/>
    <w:rsid w:val="0043340E"/>
    <w:rsid w:val="00433715"/>
    <w:rsid w:val="00433B02"/>
    <w:rsid w:val="00433B64"/>
    <w:rsid w:val="00433D73"/>
    <w:rsid w:val="00433E58"/>
    <w:rsid w:val="00434174"/>
    <w:rsid w:val="004343F8"/>
    <w:rsid w:val="00434760"/>
    <w:rsid w:val="0043487E"/>
    <w:rsid w:val="00434EC3"/>
    <w:rsid w:val="00434F3D"/>
    <w:rsid w:val="00435301"/>
    <w:rsid w:val="00435861"/>
    <w:rsid w:val="00436E12"/>
    <w:rsid w:val="00436F9B"/>
    <w:rsid w:val="004370A3"/>
    <w:rsid w:val="004370EF"/>
    <w:rsid w:val="0043745A"/>
    <w:rsid w:val="00437BFD"/>
    <w:rsid w:val="00440366"/>
    <w:rsid w:val="0044066D"/>
    <w:rsid w:val="00440AB2"/>
    <w:rsid w:val="00441531"/>
    <w:rsid w:val="00441ED4"/>
    <w:rsid w:val="00441F85"/>
    <w:rsid w:val="00442B63"/>
    <w:rsid w:val="004435E1"/>
    <w:rsid w:val="00443B8F"/>
    <w:rsid w:val="00443E28"/>
    <w:rsid w:val="00443F9A"/>
    <w:rsid w:val="00445380"/>
    <w:rsid w:val="00445861"/>
    <w:rsid w:val="00445F15"/>
    <w:rsid w:val="004465F9"/>
    <w:rsid w:val="00446731"/>
    <w:rsid w:val="0044687A"/>
    <w:rsid w:val="004468E4"/>
    <w:rsid w:val="00447614"/>
    <w:rsid w:val="00447A79"/>
    <w:rsid w:val="0045039B"/>
    <w:rsid w:val="004505B1"/>
    <w:rsid w:val="00451207"/>
    <w:rsid w:val="0045147F"/>
    <w:rsid w:val="004514EA"/>
    <w:rsid w:val="00451CFF"/>
    <w:rsid w:val="004520D2"/>
    <w:rsid w:val="00452410"/>
    <w:rsid w:val="004527FC"/>
    <w:rsid w:val="00452865"/>
    <w:rsid w:val="00452955"/>
    <w:rsid w:val="004529BC"/>
    <w:rsid w:val="00452D40"/>
    <w:rsid w:val="00452D65"/>
    <w:rsid w:val="004544B8"/>
    <w:rsid w:val="004545B7"/>
    <w:rsid w:val="00454753"/>
    <w:rsid w:val="00454CAB"/>
    <w:rsid w:val="004550F3"/>
    <w:rsid w:val="00455115"/>
    <w:rsid w:val="0045583F"/>
    <w:rsid w:val="004559E4"/>
    <w:rsid w:val="00455BFE"/>
    <w:rsid w:val="00455CA8"/>
    <w:rsid w:val="00457316"/>
    <w:rsid w:val="004574CB"/>
    <w:rsid w:val="004575CB"/>
    <w:rsid w:val="00460220"/>
    <w:rsid w:val="00460820"/>
    <w:rsid w:val="00460E4F"/>
    <w:rsid w:val="0046107E"/>
    <w:rsid w:val="00461364"/>
    <w:rsid w:val="00461C7C"/>
    <w:rsid w:val="00461DEF"/>
    <w:rsid w:val="00462408"/>
    <w:rsid w:val="00462585"/>
    <w:rsid w:val="0046262C"/>
    <w:rsid w:val="00462643"/>
    <w:rsid w:val="00462CF3"/>
    <w:rsid w:val="00462F92"/>
    <w:rsid w:val="00463016"/>
    <w:rsid w:val="00463172"/>
    <w:rsid w:val="004636C0"/>
    <w:rsid w:val="0046390D"/>
    <w:rsid w:val="00463B2D"/>
    <w:rsid w:val="00463C66"/>
    <w:rsid w:val="00463EC2"/>
    <w:rsid w:val="004640F0"/>
    <w:rsid w:val="00464522"/>
    <w:rsid w:val="004646E8"/>
    <w:rsid w:val="0046492F"/>
    <w:rsid w:val="00464D4A"/>
    <w:rsid w:val="00464D9D"/>
    <w:rsid w:val="0046511A"/>
    <w:rsid w:val="00465876"/>
    <w:rsid w:val="00465AFD"/>
    <w:rsid w:val="00465FE3"/>
    <w:rsid w:val="004704BE"/>
    <w:rsid w:val="0047133C"/>
    <w:rsid w:val="0047165D"/>
    <w:rsid w:val="004717D4"/>
    <w:rsid w:val="00471EFC"/>
    <w:rsid w:val="00471F3F"/>
    <w:rsid w:val="0047220E"/>
    <w:rsid w:val="0047273C"/>
    <w:rsid w:val="004729BB"/>
    <w:rsid w:val="00472BE6"/>
    <w:rsid w:val="00472E28"/>
    <w:rsid w:val="0047303F"/>
    <w:rsid w:val="004733CA"/>
    <w:rsid w:val="004735E9"/>
    <w:rsid w:val="00473E2B"/>
    <w:rsid w:val="00474271"/>
    <w:rsid w:val="00474992"/>
    <w:rsid w:val="00474A57"/>
    <w:rsid w:val="00474E38"/>
    <w:rsid w:val="00474F57"/>
    <w:rsid w:val="004750AA"/>
    <w:rsid w:val="00475850"/>
    <w:rsid w:val="00475D27"/>
    <w:rsid w:val="00475F0E"/>
    <w:rsid w:val="004760A9"/>
    <w:rsid w:val="004766F5"/>
    <w:rsid w:val="00476F60"/>
    <w:rsid w:val="00476FFF"/>
    <w:rsid w:val="0047705A"/>
    <w:rsid w:val="00477110"/>
    <w:rsid w:val="00477226"/>
    <w:rsid w:val="004773E7"/>
    <w:rsid w:val="004775C9"/>
    <w:rsid w:val="00477682"/>
    <w:rsid w:val="004776A2"/>
    <w:rsid w:val="00477B30"/>
    <w:rsid w:val="00480249"/>
    <w:rsid w:val="004803A8"/>
    <w:rsid w:val="0048064E"/>
    <w:rsid w:val="00480A8B"/>
    <w:rsid w:val="004816A5"/>
    <w:rsid w:val="004817A7"/>
    <w:rsid w:val="00481BF1"/>
    <w:rsid w:val="00481EB4"/>
    <w:rsid w:val="004823AF"/>
    <w:rsid w:val="00482799"/>
    <w:rsid w:val="00482C85"/>
    <w:rsid w:val="00482E0B"/>
    <w:rsid w:val="00483455"/>
    <w:rsid w:val="00483465"/>
    <w:rsid w:val="004836CC"/>
    <w:rsid w:val="0048379B"/>
    <w:rsid w:val="004837B3"/>
    <w:rsid w:val="00483987"/>
    <w:rsid w:val="00483AB2"/>
    <w:rsid w:val="0048418B"/>
    <w:rsid w:val="00484378"/>
    <w:rsid w:val="00484B4C"/>
    <w:rsid w:val="004859A0"/>
    <w:rsid w:val="00485C62"/>
    <w:rsid w:val="004867EA"/>
    <w:rsid w:val="004868D2"/>
    <w:rsid w:val="00486BCA"/>
    <w:rsid w:val="00486FA9"/>
    <w:rsid w:val="00487015"/>
    <w:rsid w:val="00487FF7"/>
    <w:rsid w:val="00490337"/>
    <w:rsid w:val="004903BB"/>
    <w:rsid w:val="0049081A"/>
    <w:rsid w:val="00490C28"/>
    <w:rsid w:val="00490D0A"/>
    <w:rsid w:val="0049153B"/>
    <w:rsid w:val="004915C5"/>
    <w:rsid w:val="00491610"/>
    <w:rsid w:val="00491631"/>
    <w:rsid w:val="004916C1"/>
    <w:rsid w:val="00491B10"/>
    <w:rsid w:val="00491F46"/>
    <w:rsid w:val="00492042"/>
    <w:rsid w:val="00492E13"/>
    <w:rsid w:val="0049386E"/>
    <w:rsid w:val="0049395C"/>
    <w:rsid w:val="00493A8C"/>
    <w:rsid w:val="004954BB"/>
    <w:rsid w:val="00495A05"/>
    <w:rsid w:val="00495C43"/>
    <w:rsid w:val="00495C8C"/>
    <w:rsid w:val="00495D5A"/>
    <w:rsid w:val="004961D0"/>
    <w:rsid w:val="00496AA9"/>
    <w:rsid w:val="00497517"/>
    <w:rsid w:val="004976B4"/>
    <w:rsid w:val="00497B40"/>
    <w:rsid w:val="00497C59"/>
    <w:rsid w:val="00497ED3"/>
    <w:rsid w:val="004A0058"/>
    <w:rsid w:val="004A0209"/>
    <w:rsid w:val="004A050D"/>
    <w:rsid w:val="004A0844"/>
    <w:rsid w:val="004A0BDB"/>
    <w:rsid w:val="004A1CC8"/>
    <w:rsid w:val="004A1DD3"/>
    <w:rsid w:val="004A2092"/>
    <w:rsid w:val="004A2317"/>
    <w:rsid w:val="004A2435"/>
    <w:rsid w:val="004A2824"/>
    <w:rsid w:val="004A2853"/>
    <w:rsid w:val="004A29B7"/>
    <w:rsid w:val="004A2FBB"/>
    <w:rsid w:val="004A340B"/>
    <w:rsid w:val="004A3976"/>
    <w:rsid w:val="004A3A81"/>
    <w:rsid w:val="004A3A95"/>
    <w:rsid w:val="004A3E3D"/>
    <w:rsid w:val="004A4ED3"/>
    <w:rsid w:val="004A523D"/>
    <w:rsid w:val="004A5593"/>
    <w:rsid w:val="004A63DB"/>
    <w:rsid w:val="004A64AE"/>
    <w:rsid w:val="004A65C5"/>
    <w:rsid w:val="004A6824"/>
    <w:rsid w:val="004B07BC"/>
    <w:rsid w:val="004B0C2C"/>
    <w:rsid w:val="004B0D63"/>
    <w:rsid w:val="004B1798"/>
    <w:rsid w:val="004B1844"/>
    <w:rsid w:val="004B21F1"/>
    <w:rsid w:val="004B26C5"/>
    <w:rsid w:val="004B3746"/>
    <w:rsid w:val="004B3920"/>
    <w:rsid w:val="004B3E37"/>
    <w:rsid w:val="004B3F6C"/>
    <w:rsid w:val="004B4167"/>
    <w:rsid w:val="004B42AC"/>
    <w:rsid w:val="004B43AF"/>
    <w:rsid w:val="004B43C7"/>
    <w:rsid w:val="004B44D8"/>
    <w:rsid w:val="004B4522"/>
    <w:rsid w:val="004B45D4"/>
    <w:rsid w:val="004B4C7F"/>
    <w:rsid w:val="004B4E7B"/>
    <w:rsid w:val="004B55D5"/>
    <w:rsid w:val="004B5AE3"/>
    <w:rsid w:val="004B60A0"/>
    <w:rsid w:val="004B616F"/>
    <w:rsid w:val="004B6413"/>
    <w:rsid w:val="004B69D6"/>
    <w:rsid w:val="004B6AD2"/>
    <w:rsid w:val="004B6D1E"/>
    <w:rsid w:val="004B6EE8"/>
    <w:rsid w:val="004B73AF"/>
    <w:rsid w:val="004B77B2"/>
    <w:rsid w:val="004B79E8"/>
    <w:rsid w:val="004B7A2D"/>
    <w:rsid w:val="004C013B"/>
    <w:rsid w:val="004C0B3F"/>
    <w:rsid w:val="004C0DDA"/>
    <w:rsid w:val="004C1143"/>
    <w:rsid w:val="004C1167"/>
    <w:rsid w:val="004C1A62"/>
    <w:rsid w:val="004C1BBC"/>
    <w:rsid w:val="004C1C95"/>
    <w:rsid w:val="004C1D04"/>
    <w:rsid w:val="004C2153"/>
    <w:rsid w:val="004C2692"/>
    <w:rsid w:val="004C3449"/>
    <w:rsid w:val="004C38C2"/>
    <w:rsid w:val="004C40CC"/>
    <w:rsid w:val="004C40F6"/>
    <w:rsid w:val="004C43C4"/>
    <w:rsid w:val="004C4444"/>
    <w:rsid w:val="004C4584"/>
    <w:rsid w:val="004C466D"/>
    <w:rsid w:val="004C4753"/>
    <w:rsid w:val="004C4A0F"/>
    <w:rsid w:val="004C51E0"/>
    <w:rsid w:val="004C521B"/>
    <w:rsid w:val="004C56A7"/>
    <w:rsid w:val="004C5B6B"/>
    <w:rsid w:val="004C5E17"/>
    <w:rsid w:val="004C679F"/>
    <w:rsid w:val="004C68B4"/>
    <w:rsid w:val="004C6CBF"/>
    <w:rsid w:val="004C71F9"/>
    <w:rsid w:val="004D01D2"/>
    <w:rsid w:val="004D02C1"/>
    <w:rsid w:val="004D0303"/>
    <w:rsid w:val="004D055B"/>
    <w:rsid w:val="004D0C67"/>
    <w:rsid w:val="004D0EC2"/>
    <w:rsid w:val="004D1192"/>
    <w:rsid w:val="004D1273"/>
    <w:rsid w:val="004D1965"/>
    <w:rsid w:val="004D1D70"/>
    <w:rsid w:val="004D25A7"/>
    <w:rsid w:val="004D29BE"/>
    <w:rsid w:val="004D361B"/>
    <w:rsid w:val="004D39EF"/>
    <w:rsid w:val="004D41DE"/>
    <w:rsid w:val="004D4D2A"/>
    <w:rsid w:val="004D512A"/>
    <w:rsid w:val="004D58C3"/>
    <w:rsid w:val="004D58E4"/>
    <w:rsid w:val="004D598E"/>
    <w:rsid w:val="004D5A63"/>
    <w:rsid w:val="004D5B34"/>
    <w:rsid w:val="004D5C0A"/>
    <w:rsid w:val="004D6AA9"/>
    <w:rsid w:val="004D748A"/>
    <w:rsid w:val="004D75B0"/>
    <w:rsid w:val="004D7A20"/>
    <w:rsid w:val="004E063A"/>
    <w:rsid w:val="004E08D2"/>
    <w:rsid w:val="004E0997"/>
    <w:rsid w:val="004E1029"/>
    <w:rsid w:val="004E103D"/>
    <w:rsid w:val="004E10DB"/>
    <w:rsid w:val="004E1A4C"/>
    <w:rsid w:val="004E1D04"/>
    <w:rsid w:val="004E1EA5"/>
    <w:rsid w:val="004E218A"/>
    <w:rsid w:val="004E22B1"/>
    <w:rsid w:val="004E25CB"/>
    <w:rsid w:val="004E27BD"/>
    <w:rsid w:val="004E2E2E"/>
    <w:rsid w:val="004E36A0"/>
    <w:rsid w:val="004E3868"/>
    <w:rsid w:val="004E3A71"/>
    <w:rsid w:val="004E3CE2"/>
    <w:rsid w:val="004E41C2"/>
    <w:rsid w:val="004E4BF5"/>
    <w:rsid w:val="004E59AE"/>
    <w:rsid w:val="004E5B0D"/>
    <w:rsid w:val="004E5BF7"/>
    <w:rsid w:val="004E5F7F"/>
    <w:rsid w:val="004E6B2C"/>
    <w:rsid w:val="004E70AC"/>
    <w:rsid w:val="004E76BF"/>
    <w:rsid w:val="004F02A4"/>
    <w:rsid w:val="004F0DAF"/>
    <w:rsid w:val="004F14D5"/>
    <w:rsid w:val="004F1CCA"/>
    <w:rsid w:val="004F1EA1"/>
    <w:rsid w:val="004F28F1"/>
    <w:rsid w:val="004F2A2D"/>
    <w:rsid w:val="004F2F3D"/>
    <w:rsid w:val="004F30A7"/>
    <w:rsid w:val="004F327C"/>
    <w:rsid w:val="004F33E4"/>
    <w:rsid w:val="004F3601"/>
    <w:rsid w:val="004F3B9B"/>
    <w:rsid w:val="004F3D18"/>
    <w:rsid w:val="004F4125"/>
    <w:rsid w:val="004F4713"/>
    <w:rsid w:val="004F4773"/>
    <w:rsid w:val="004F4774"/>
    <w:rsid w:val="004F4A03"/>
    <w:rsid w:val="004F537D"/>
    <w:rsid w:val="004F5473"/>
    <w:rsid w:val="004F591D"/>
    <w:rsid w:val="004F5B0D"/>
    <w:rsid w:val="004F5C38"/>
    <w:rsid w:val="004F6342"/>
    <w:rsid w:val="004F655C"/>
    <w:rsid w:val="004F695E"/>
    <w:rsid w:val="004F6BA6"/>
    <w:rsid w:val="004F6BB9"/>
    <w:rsid w:val="004F6DC5"/>
    <w:rsid w:val="004F70FA"/>
    <w:rsid w:val="004F713A"/>
    <w:rsid w:val="004F7A13"/>
    <w:rsid w:val="004F7F89"/>
    <w:rsid w:val="00500176"/>
    <w:rsid w:val="005004B3"/>
    <w:rsid w:val="00500557"/>
    <w:rsid w:val="0050069E"/>
    <w:rsid w:val="00500B09"/>
    <w:rsid w:val="00501509"/>
    <w:rsid w:val="00501B36"/>
    <w:rsid w:val="00501ED9"/>
    <w:rsid w:val="00503F6B"/>
    <w:rsid w:val="0050410C"/>
    <w:rsid w:val="00504290"/>
    <w:rsid w:val="00504AD0"/>
    <w:rsid w:val="00504AD3"/>
    <w:rsid w:val="005057B6"/>
    <w:rsid w:val="00505A52"/>
    <w:rsid w:val="00505B2F"/>
    <w:rsid w:val="00505B51"/>
    <w:rsid w:val="0050617A"/>
    <w:rsid w:val="005062A1"/>
    <w:rsid w:val="0050685E"/>
    <w:rsid w:val="005069FB"/>
    <w:rsid w:val="00506B7F"/>
    <w:rsid w:val="0050747E"/>
    <w:rsid w:val="00507A72"/>
    <w:rsid w:val="00507FE8"/>
    <w:rsid w:val="00510754"/>
    <w:rsid w:val="005107E9"/>
    <w:rsid w:val="00510A23"/>
    <w:rsid w:val="00510AD2"/>
    <w:rsid w:val="00510C60"/>
    <w:rsid w:val="005110F2"/>
    <w:rsid w:val="0051141E"/>
    <w:rsid w:val="0051221F"/>
    <w:rsid w:val="00512426"/>
    <w:rsid w:val="00512514"/>
    <w:rsid w:val="005126E6"/>
    <w:rsid w:val="0051270F"/>
    <w:rsid w:val="00512859"/>
    <w:rsid w:val="00512C91"/>
    <w:rsid w:val="00512E55"/>
    <w:rsid w:val="00512E7A"/>
    <w:rsid w:val="00513085"/>
    <w:rsid w:val="0051325C"/>
    <w:rsid w:val="0051340D"/>
    <w:rsid w:val="00514573"/>
    <w:rsid w:val="00514748"/>
    <w:rsid w:val="005156CC"/>
    <w:rsid w:val="005156FF"/>
    <w:rsid w:val="00515B6A"/>
    <w:rsid w:val="00516969"/>
    <w:rsid w:val="00516B47"/>
    <w:rsid w:val="00516F66"/>
    <w:rsid w:val="005170A7"/>
    <w:rsid w:val="00517830"/>
    <w:rsid w:val="005179E1"/>
    <w:rsid w:val="00517AAC"/>
    <w:rsid w:val="005204AB"/>
    <w:rsid w:val="005208C1"/>
    <w:rsid w:val="00521853"/>
    <w:rsid w:val="00521B0C"/>
    <w:rsid w:val="005224B5"/>
    <w:rsid w:val="00522786"/>
    <w:rsid w:val="005231DA"/>
    <w:rsid w:val="0052329F"/>
    <w:rsid w:val="005234F5"/>
    <w:rsid w:val="00524030"/>
    <w:rsid w:val="00524783"/>
    <w:rsid w:val="005252A9"/>
    <w:rsid w:val="005256EE"/>
    <w:rsid w:val="005258FC"/>
    <w:rsid w:val="00525BA9"/>
    <w:rsid w:val="0052653E"/>
    <w:rsid w:val="0052685B"/>
    <w:rsid w:val="00526EE2"/>
    <w:rsid w:val="00526FDD"/>
    <w:rsid w:val="00527591"/>
    <w:rsid w:val="0053062A"/>
    <w:rsid w:val="00530B10"/>
    <w:rsid w:val="00530BC2"/>
    <w:rsid w:val="005311CD"/>
    <w:rsid w:val="00531222"/>
    <w:rsid w:val="00531C3F"/>
    <w:rsid w:val="00531E1E"/>
    <w:rsid w:val="00532150"/>
    <w:rsid w:val="0053263B"/>
    <w:rsid w:val="00532CB5"/>
    <w:rsid w:val="00533283"/>
    <w:rsid w:val="005332F6"/>
    <w:rsid w:val="005340CC"/>
    <w:rsid w:val="0053414B"/>
    <w:rsid w:val="005342A0"/>
    <w:rsid w:val="00534D87"/>
    <w:rsid w:val="00535615"/>
    <w:rsid w:val="005356DB"/>
    <w:rsid w:val="00535796"/>
    <w:rsid w:val="005367C3"/>
    <w:rsid w:val="00536828"/>
    <w:rsid w:val="005369AA"/>
    <w:rsid w:val="00536A1C"/>
    <w:rsid w:val="00536BD7"/>
    <w:rsid w:val="005373EE"/>
    <w:rsid w:val="00537CDB"/>
    <w:rsid w:val="005401FC"/>
    <w:rsid w:val="00540217"/>
    <w:rsid w:val="0054026B"/>
    <w:rsid w:val="005402C9"/>
    <w:rsid w:val="005404B7"/>
    <w:rsid w:val="005412F3"/>
    <w:rsid w:val="00541392"/>
    <w:rsid w:val="005418F7"/>
    <w:rsid w:val="00542353"/>
    <w:rsid w:val="00542F4D"/>
    <w:rsid w:val="00543048"/>
    <w:rsid w:val="00543181"/>
    <w:rsid w:val="005431BB"/>
    <w:rsid w:val="005434C0"/>
    <w:rsid w:val="00544988"/>
    <w:rsid w:val="00544C6D"/>
    <w:rsid w:val="0054517C"/>
    <w:rsid w:val="005458ED"/>
    <w:rsid w:val="00545BF7"/>
    <w:rsid w:val="00545C55"/>
    <w:rsid w:val="00545C67"/>
    <w:rsid w:val="00545CB7"/>
    <w:rsid w:val="00546255"/>
    <w:rsid w:val="005466FA"/>
    <w:rsid w:val="00546ACB"/>
    <w:rsid w:val="00546EBB"/>
    <w:rsid w:val="00547166"/>
    <w:rsid w:val="0054749F"/>
    <w:rsid w:val="005475D3"/>
    <w:rsid w:val="00547D0A"/>
    <w:rsid w:val="00547F30"/>
    <w:rsid w:val="0055032B"/>
    <w:rsid w:val="005504D1"/>
    <w:rsid w:val="005517CF"/>
    <w:rsid w:val="00551808"/>
    <w:rsid w:val="00552187"/>
    <w:rsid w:val="00552277"/>
    <w:rsid w:val="00552295"/>
    <w:rsid w:val="005526F5"/>
    <w:rsid w:val="00552980"/>
    <w:rsid w:val="00552C37"/>
    <w:rsid w:val="00553006"/>
    <w:rsid w:val="00553240"/>
    <w:rsid w:val="0055343F"/>
    <w:rsid w:val="00553761"/>
    <w:rsid w:val="005537C6"/>
    <w:rsid w:val="00553B67"/>
    <w:rsid w:val="00553B9E"/>
    <w:rsid w:val="00553FB5"/>
    <w:rsid w:val="00554154"/>
    <w:rsid w:val="00554364"/>
    <w:rsid w:val="005543A0"/>
    <w:rsid w:val="00554594"/>
    <w:rsid w:val="00554AA2"/>
    <w:rsid w:val="00555041"/>
    <w:rsid w:val="0055571E"/>
    <w:rsid w:val="005561C7"/>
    <w:rsid w:val="00556D68"/>
    <w:rsid w:val="00557E3D"/>
    <w:rsid w:val="00557E90"/>
    <w:rsid w:val="00560084"/>
    <w:rsid w:val="0056059A"/>
    <w:rsid w:val="00560DB2"/>
    <w:rsid w:val="005620DD"/>
    <w:rsid w:val="00562160"/>
    <w:rsid w:val="00562437"/>
    <w:rsid w:val="005639F0"/>
    <w:rsid w:val="00563B0C"/>
    <w:rsid w:val="00563BC7"/>
    <w:rsid w:val="005644B7"/>
    <w:rsid w:val="005648B3"/>
    <w:rsid w:val="00565057"/>
    <w:rsid w:val="005650A1"/>
    <w:rsid w:val="005652D0"/>
    <w:rsid w:val="00565828"/>
    <w:rsid w:val="00565E84"/>
    <w:rsid w:val="005660F4"/>
    <w:rsid w:val="0056611A"/>
    <w:rsid w:val="0056615F"/>
    <w:rsid w:val="0056625E"/>
    <w:rsid w:val="005666F8"/>
    <w:rsid w:val="00566703"/>
    <w:rsid w:val="00566886"/>
    <w:rsid w:val="00566D33"/>
    <w:rsid w:val="005670C7"/>
    <w:rsid w:val="00567625"/>
    <w:rsid w:val="00567A70"/>
    <w:rsid w:val="00567BED"/>
    <w:rsid w:val="00567FB7"/>
    <w:rsid w:val="00570727"/>
    <w:rsid w:val="0057077E"/>
    <w:rsid w:val="00570D62"/>
    <w:rsid w:val="00570F6C"/>
    <w:rsid w:val="0057163C"/>
    <w:rsid w:val="00571B50"/>
    <w:rsid w:val="00571DE3"/>
    <w:rsid w:val="00571F43"/>
    <w:rsid w:val="00572026"/>
    <w:rsid w:val="005720D3"/>
    <w:rsid w:val="005721FC"/>
    <w:rsid w:val="00572FA2"/>
    <w:rsid w:val="00572FBA"/>
    <w:rsid w:val="0057341A"/>
    <w:rsid w:val="005737B6"/>
    <w:rsid w:val="005738C5"/>
    <w:rsid w:val="00573936"/>
    <w:rsid w:val="00574018"/>
    <w:rsid w:val="00574465"/>
    <w:rsid w:val="00574A6D"/>
    <w:rsid w:val="00575024"/>
    <w:rsid w:val="00575E24"/>
    <w:rsid w:val="0057679E"/>
    <w:rsid w:val="0057681A"/>
    <w:rsid w:val="005769A1"/>
    <w:rsid w:val="00576EA0"/>
    <w:rsid w:val="00577C61"/>
    <w:rsid w:val="00577C9B"/>
    <w:rsid w:val="00577FF1"/>
    <w:rsid w:val="00580003"/>
    <w:rsid w:val="00580144"/>
    <w:rsid w:val="005801C3"/>
    <w:rsid w:val="00580684"/>
    <w:rsid w:val="0058110C"/>
    <w:rsid w:val="00581261"/>
    <w:rsid w:val="0058132A"/>
    <w:rsid w:val="00581549"/>
    <w:rsid w:val="00581E39"/>
    <w:rsid w:val="0058262E"/>
    <w:rsid w:val="005827DD"/>
    <w:rsid w:val="00583141"/>
    <w:rsid w:val="00583BC2"/>
    <w:rsid w:val="00583FC7"/>
    <w:rsid w:val="0058485D"/>
    <w:rsid w:val="00584D9D"/>
    <w:rsid w:val="00584DA7"/>
    <w:rsid w:val="00584F69"/>
    <w:rsid w:val="00585082"/>
    <w:rsid w:val="005857A2"/>
    <w:rsid w:val="00585837"/>
    <w:rsid w:val="00585B0E"/>
    <w:rsid w:val="00585B43"/>
    <w:rsid w:val="0058678C"/>
    <w:rsid w:val="00587262"/>
    <w:rsid w:val="00587272"/>
    <w:rsid w:val="00590F76"/>
    <w:rsid w:val="00591243"/>
    <w:rsid w:val="00591AD9"/>
    <w:rsid w:val="00591BCB"/>
    <w:rsid w:val="00592267"/>
    <w:rsid w:val="00592352"/>
    <w:rsid w:val="00592496"/>
    <w:rsid w:val="00592779"/>
    <w:rsid w:val="00592C0E"/>
    <w:rsid w:val="00594533"/>
    <w:rsid w:val="00594641"/>
    <w:rsid w:val="00594927"/>
    <w:rsid w:val="00595504"/>
    <w:rsid w:val="00595FAB"/>
    <w:rsid w:val="00596074"/>
    <w:rsid w:val="0059647B"/>
    <w:rsid w:val="00596996"/>
    <w:rsid w:val="00596AB0"/>
    <w:rsid w:val="00596E42"/>
    <w:rsid w:val="0059739F"/>
    <w:rsid w:val="005A0065"/>
    <w:rsid w:val="005A0100"/>
    <w:rsid w:val="005A02F9"/>
    <w:rsid w:val="005A07AE"/>
    <w:rsid w:val="005A080B"/>
    <w:rsid w:val="005A159D"/>
    <w:rsid w:val="005A19FC"/>
    <w:rsid w:val="005A1BF8"/>
    <w:rsid w:val="005A1D32"/>
    <w:rsid w:val="005A21C2"/>
    <w:rsid w:val="005A2253"/>
    <w:rsid w:val="005A2D72"/>
    <w:rsid w:val="005A3129"/>
    <w:rsid w:val="005A3584"/>
    <w:rsid w:val="005A35B8"/>
    <w:rsid w:val="005A3716"/>
    <w:rsid w:val="005A39C2"/>
    <w:rsid w:val="005A3B3F"/>
    <w:rsid w:val="005A3D56"/>
    <w:rsid w:val="005A4C61"/>
    <w:rsid w:val="005A4C6D"/>
    <w:rsid w:val="005A4CF8"/>
    <w:rsid w:val="005A530D"/>
    <w:rsid w:val="005A54D8"/>
    <w:rsid w:val="005A5664"/>
    <w:rsid w:val="005A5C37"/>
    <w:rsid w:val="005A5D8C"/>
    <w:rsid w:val="005A5E51"/>
    <w:rsid w:val="005A6184"/>
    <w:rsid w:val="005A67C6"/>
    <w:rsid w:val="005A6A1F"/>
    <w:rsid w:val="005A6AF8"/>
    <w:rsid w:val="005A7135"/>
    <w:rsid w:val="005A713D"/>
    <w:rsid w:val="005A7772"/>
    <w:rsid w:val="005A7E45"/>
    <w:rsid w:val="005B0643"/>
    <w:rsid w:val="005B0A53"/>
    <w:rsid w:val="005B134B"/>
    <w:rsid w:val="005B1D92"/>
    <w:rsid w:val="005B1E96"/>
    <w:rsid w:val="005B214C"/>
    <w:rsid w:val="005B2793"/>
    <w:rsid w:val="005B2D62"/>
    <w:rsid w:val="005B33A9"/>
    <w:rsid w:val="005B34F1"/>
    <w:rsid w:val="005B36D7"/>
    <w:rsid w:val="005B373A"/>
    <w:rsid w:val="005B382C"/>
    <w:rsid w:val="005B3D43"/>
    <w:rsid w:val="005B3FBC"/>
    <w:rsid w:val="005B42C4"/>
    <w:rsid w:val="005B4811"/>
    <w:rsid w:val="005B4869"/>
    <w:rsid w:val="005B48E8"/>
    <w:rsid w:val="005B524D"/>
    <w:rsid w:val="005B59CE"/>
    <w:rsid w:val="005B6317"/>
    <w:rsid w:val="005B65AF"/>
    <w:rsid w:val="005B6AAA"/>
    <w:rsid w:val="005B6EE1"/>
    <w:rsid w:val="005B70DC"/>
    <w:rsid w:val="005B7408"/>
    <w:rsid w:val="005B7761"/>
    <w:rsid w:val="005B79D1"/>
    <w:rsid w:val="005B7C94"/>
    <w:rsid w:val="005C07A8"/>
    <w:rsid w:val="005C1160"/>
    <w:rsid w:val="005C15C0"/>
    <w:rsid w:val="005C181A"/>
    <w:rsid w:val="005C1833"/>
    <w:rsid w:val="005C199D"/>
    <w:rsid w:val="005C1BCA"/>
    <w:rsid w:val="005C1C75"/>
    <w:rsid w:val="005C1FC2"/>
    <w:rsid w:val="005C2B81"/>
    <w:rsid w:val="005C2CEF"/>
    <w:rsid w:val="005C343D"/>
    <w:rsid w:val="005C4082"/>
    <w:rsid w:val="005C4302"/>
    <w:rsid w:val="005C4994"/>
    <w:rsid w:val="005C5345"/>
    <w:rsid w:val="005C549C"/>
    <w:rsid w:val="005C5584"/>
    <w:rsid w:val="005C5C2C"/>
    <w:rsid w:val="005C66C3"/>
    <w:rsid w:val="005C6BA3"/>
    <w:rsid w:val="005C70B2"/>
    <w:rsid w:val="005C773F"/>
    <w:rsid w:val="005C7989"/>
    <w:rsid w:val="005C7F61"/>
    <w:rsid w:val="005D0358"/>
    <w:rsid w:val="005D05F6"/>
    <w:rsid w:val="005D0C83"/>
    <w:rsid w:val="005D1274"/>
    <w:rsid w:val="005D12DD"/>
    <w:rsid w:val="005D1849"/>
    <w:rsid w:val="005D19E8"/>
    <w:rsid w:val="005D1CBF"/>
    <w:rsid w:val="005D2143"/>
    <w:rsid w:val="005D24E4"/>
    <w:rsid w:val="005D313C"/>
    <w:rsid w:val="005D3175"/>
    <w:rsid w:val="005D32F9"/>
    <w:rsid w:val="005D34D8"/>
    <w:rsid w:val="005D36C4"/>
    <w:rsid w:val="005D3AF3"/>
    <w:rsid w:val="005D43EF"/>
    <w:rsid w:val="005D444C"/>
    <w:rsid w:val="005D4846"/>
    <w:rsid w:val="005D51A1"/>
    <w:rsid w:val="005D53B3"/>
    <w:rsid w:val="005D53CD"/>
    <w:rsid w:val="005D5886"/>
    <w:rsid w:val="005D5A7A"/>
    <w:rsid w:val="005D5F99"/>
    <w:rsid w:val="005D6245"/>
    <w:rsid w:val="005D6486"/>
    <w:rsid w:val="005D6753"/>
    <w:rsid w:val="005D700C"/>
    <w:rsid w:val="005D77E6"/>
    <w:rsid w:val="005D7960"/>
    <w:rsid w:val="005D7F0F"/>
    <w:rsid w:val="005E0297"/>
    <w:rsid w:val="005E03B2"/>
    <w:rsid w:val="005E04ED"/>
    <w:rsid w:val="005E05D1"/>
    <w:rsid w:val="005E0814"/>
    <w:rsid w:val="005E0AC4"/>
    <w:rsid w:val="005E1F57"/>
    <w:rsid w:val="005E201C"/>
    <w:rsid w:val="005E201E"/>
    <w:rsid w:val="005E211B"/>
    <w:rsid w:val="005E25EC"/>
    <w:rsid w:val="005E2650"/>
    <w:rsid w:val="005E282F"/>
    <w:rsid w:val="005E2C02"/>
    <w:rsid w:val="005E3423"/>
    <w:rsid w:val="005E3AD6"/>
    <w:rsid w:val="005E4390"/>
    <w:rsid w:val="005E4F09"/>
    <w:rsid w:val="005E545E"/>
    <w:rsid w:val="005E5F31"/>
    <w:rsid w:val="005E6062"/>
    <w:rsid w:val="005E60FF"/>
    <w:rsid w:val="005E6919"/>
    <w:rsid w:val="005E6ED5"/>
    <w:rsid w:val="005E7638"/>
    <w:rsid w:val="005E76FA"/>
    <w:rsid w:val="005E7948"/>
    <w:rsid w:val="005E7EE2"/>
    <w:rsid w:val="005E7FE0"/>
    <w:rsid w:val="005F015E"/>
    <w:rsid w:val="005F02DB"/>
    <w:rsid w:val="005F03AF"/>
    <w:rsid w:val="005F0426"/>
    <w:rsid w:val="005F0514"/>
    <w:rsid w:val="005F0B73"/>
    <w:rsid w:val="005F11B6"/>
    <w:rsid w:val="005F1D70"/>
    <w:rsid w:val="005F228B"/>
    <w:rsid w:val="005F2668"/>
    <w:rsid w:val="005F26DA"/>
    <w:rsid w:val="005F3541"/>
    <w:rsid w:val="005F3A1C"/>
    <w:rsid w:val="005F3D86"/>
    <w:rsid w:val="005F3FD8"/>
    <w:rsid w:val="005F5315"/>
    <w:rsid w:val="005F5493"/>
    <w:rsid w:val="005F5B97"/>
    <w:rsid w:val="005F5F4B"/>
    <w:rsid w:val="005F6103"/>
    <w:rsid w:val="005F63C6"/>
    <w:rsid w:val="005F7765"/>
    <w:rsid w:val="0060025B"/>
    <w:rsid w:val="00600798"/>
    <w:rsid w:val="00600FA0"/>
    <w:rsid w:val="0060106B"/>
    <w:rsid w:val="006015C5"/>
    <w:rsid w:val="006015E2"/>
    <w:rsid w:val="006017AC"/>
    <w:rsid w:val="00602639"/>
    <w:rsid w:val="00602B8A"/>
    <w:rsid w:val="00602C8E"/>
    <w:rsid w:val="0060308F"/>
    <w:rsid w:val="0060309F"/>
    <w:rsid w:val="006031F7"/>
    <w:rsid w:val="00603572"/>
    <w:rsid w:val="00603BF5"/>
    <w:rsid w:val="00603E1E"/>
    <w:rsid w:val="00604A60"/>
    <w:rsid w:val="00605AEF"/>
    <w:rsid w:val="00605D26"/>
    <w:rsid w:val="00605D69"/>
    <w:rsid w:val="00606366"/>
    <w:rsid w:val="00606D74"/>
    <w:rsid w:val="006070C3"/>
    <w:rsid w:val="0060780D"/>
    <w:rsid w:val="00607FC2"/>
    <w:rsid w:val="0061002E"/>
    <w:rsid w:val="006109A7"/>
    <w:rsid w:val="00610D54"/>
    <w:rsid w:val="006115FA"/>
    <w:rsid w:val="0061160D"/>
    <w:rsid w:val="0061197F"/>
    <w:rsid w:val="00611B46"/>
    <w:rsid w:val="00611FF6"/>
    <w:rsid w:val="006122EA"/>
    <w:rsid w:val="00612542"/>
    <w:rsid w:val="0061294E"/>
    <w:rsid w:val="00614042"/>
    <w:rsid w:val="0061427A"/>
    <w:rsid w:val="00614C42"/>
    <w:rsid w:val="00614F82"/>
    <w:rsid w:val="00615209"/>
    <w:rsid w:val="00615B57"/>
    <w:rsid w:val="006162A0"/>
    <w:rsid w:val="00616584"/>
    <w:rsid w:val="00616872"/>
    <w:rsid w:val="00616A8E"/>
    <w:rsid w:val="00616C3E"/>
    <w:rsid w:val="00616CCF"/>
    <w:rsid w:val="00616D11"/>
    <w:rsid w:val="00617579"/>
    <w:rsid w:val="00617712"/>
    <w:rsid w:val="00617805"/>
    <w:rsid w:val="006178B8"/>
    <w:rsid w:val="006179DF"/>
    <w:rsid w:val="00617FE0"/>
    <w:rsid w:val="006200EA"/>
    <w:rsid w:val="006204DE"/>
    <w:rsid w:val="00620BAF"/>
    <w:rsid w:val="006213CB"/>
    <w:rsid w:val="0062184A"/>
    <w:rsid w:val="00621FC9"/>
    <w:rsid w:val="00622571"/>
    <w:rsid w:val="00622C7A"/>
    <w:rsid w:val="00623299"/>
    <w:rsid w:val="00624831"/>
    <w:rsid w:val="00624F2A"/>
    <w:rsid w:val="00625018"/>
    <w:rsid w:val="006250B9"/>
    <w:rsid w:val="00626DB6"/>
    <w:rsid w:val="00627490"/>
    <w:rsid w:val="006277A9"/>
    <w:rsid w:val="00627A73"/>
    <w:rsid w:val="00627CCD"/>
    <w:rsid w:val="00630015"/>
    <w:rsid w:val="006305E5"/>
    <w:rsid w:val="0063075C"/>
    <w:rsid w:val="0063123E"/>
    <w:rsid w:val="006313DB"/>
    <w:rsid w:val="0063143E"/>
    <w:rsid w:val="00631702"/>
    <w:rsid w:val="0063176F"/>
    <w:rsid w:val="0063190B"/>
    <w:rsid w:val="00631C09"/>
    <w:rsid w:val="006322B6"/>
    <w:rsid w:val="0063277D"/>
    <w:rsid w:val="00632DC8"/>
    <w:rsid w:val="00632ED4"/>
    <w:rsid w:val="00633D97"/>
    <w:rsid w:val="00633E79"/>
    <w:rsid w:val="00633FA3"/>
    <w:rsid w:val="006345D5"/>
    <w:rsid w:val="0063493D"/>
    <w:rsid w:val="00634D39"/>
    <w:rsid w:val="00634E2B"/>
    <w:rsid w:val="006350AA"/>
    <w:rsid w:val="00635289"/>
    <w:rsid w:val="00635456"/>
    <w:rsid w:val="00635B4B"/>
    <w:rsid w:val="0063628B"/>
    <w:rsid w:val="0063659D"/>
    <w:rsid w:val="006368D0"/>
    <w:rsid w:val="00636926"/>
    <w:rsid w:val="0063762D"/>
    <w:rsid w:val="00637A93"/>
    <w:rsid w:val="00637E67"/>
    <w:rsid w:val="006407FB"/>
    <w:rsid w:val="00640F96"/>
    <w:rsid w:val="00641149"/>
    <w:rsid w:val="00641193"/>
    <w:rsid w:val="006416E8"/>
    <w:rsid w:val="006419F3"/>
    <w:rsid w:val="00641BFF"/>
    <w:rsid w:val="006423AE"/>
    <w:rsid w:val="006433A9"/>
    <w:rsid w:val="006435F9"/>
    <w:rsid w:val="0064369B"/>
    <w:rsid w:val="00643816"/>
    <w:rsid w:val="00644018"/>
    <w:rsid w:val="00645947"/>
    <w:rsid w:val="0064613A"/>
    <w:rsid w:val="00646DE6"/>
    <w:rsid w:val="006479CB"/>
    <w:rsid w:val="00647A8B"/>
    <w:rsid w:val="006505A9"/>
    <w:rsid w:val="00650621"/>
    <w:rsid w:val="006507DF"/>
    <w:rsid w:val="006508D5"/>
    <w:rsid w:val="00650BB6"/>
    <w:rsid w:val="00650C08"/>
    <w:rsid w:val="006512E3"/>
    <w:rsid w:val="00651643"/>
    <w:rsid w:val="00651B4C"/>
    <w:rsid w:val="0065306C"/>
    <w:rsid w:val="006532B5"/>
    <w:rsid w:val="006537AB"/>
    <w:rsid w:val="006537AE"/>
    <w:rsid w:val="00653AE2"/>
    <w:rsid w:val="00654141"/>
    <w:rsid w:val="00654161"/>
    <w:rsid w:val="00654211"/>
    <w:rsid w:val="00654437"/>
    <w:rsid w:val="00654500"/>
    <w:rsid w:val="00654BC2"/>
    <w:rsid w:val="00654D96"/>
    <w:rsid w:val="00655371"/>
    <w:rsid w:val="00655C0E"/>
    <w:rsid w:val="00655C46"/>
    <w:rsid w:val="00656125"/>
    <w:rsid w:val="00656703"/>
    <w:rsid w:val="00656779"/>
    <w:rsid w:val="00656E56"/>
    <w:rsid w:val="00657BE5"/>
    <w:rsid w:val="00657E55"/>
    <w:rsid w:val="0066008B"/>
    <w:rsid w:val="00660352"/>
    <w:rsid w:val="006605CF"/>
    <w:rsid w:val="0066130D"/>
    <w:rsid w:val="006617C8"/>
    <w:rsid w:val="00661A22"/>
    <w:rsid w:val="00661A36"/>
    <w:rsid w:val="00661DF1"/>
    <w:rsid w:val="00661EF9"/>
    <w:rsid w:val="00662172"/>
    <w:rsid w:val="00662709"/>
    <w:rsid w:val="00662A7D"/>
    <w:rsid w:val="00662E9F"/>
    <w:rsid w:val="0066351F"/>
    <w:rsid w:val="0066366E"/>
    <w:rsid w:val="006639AB"/>
    <w:rsid w:val="00663BF2"/>
    <w:rsid w:val="00663DD9"/>
    <w:rsid w:val="0066403F"/>
    <w:rsid w:val="00664198"/>
    <w:rsid w:val="00664209"/>
    <w:rsid w:val="00664814"/>
    <w:rsid w:val="00664A10"/>
    <w:rsid w:val="00664C32"/>
    <w:rsid w:val="00665004"/>
    <w:rsid w:val="006659AE"/>
    <w:rsid w:val="00665BE6"/>
    <w:rsid w:val="00665D79"/>
    <w:rsid w:val="00666819"/>
    <w:rsid w:val="0066714C"/>
    <w:rsid w:val="00667152"/>
    <w:rsid w:val="006673DB"/>
    <w:rsid w:val="0066782B"/>
    <w:rsid w:val="00670047"/>
    <w:rsid w:val="00670685"/>
    <w:rsid w:val="0067070A"/>
    <w:rsid w:val="006714A1"/>
    <w:rsid w:val="0067161F"/>
    <w:rsid w:val="00672146"/>
    <w:rsid w:val="00672368"/>
    <w:rsid w:val="006724A3"/>
    <w:rsid w:val="0067266F"/>
    <w:rsid w:val="006728E1"/>
    <w:rsid w:val="00672CD7"/>
    <w:rsid w:val="00672F25"/>
    <w:rsid w:val="00673345"/>
    <w:rsid w:val="00673E32"/>
    <w:rsid w:val="00673ECC"/>
    <w:rsid w:val="00674244"/>
    <w:rsid w:val="00674427"/>
    <w:rsid w:val="00674731"/>
    <w:rsid w:val="00674F4A"/>
    <w:rsid w:val="0067542C"/>
    <w:rsid w:val="006758B4"/>
    <w:rsid w:val="00675AEE"/>
    <w:rsid w:val="00675CB4"/>
    <w:rsid w:val="00675D5F"/>
    <w:rsid w:val="00676489"/>
    <w:rsid w:val="00676D35"/>
    <w:rsid w:val="00676D85"/>
    <w:rsid w:val="006770B8"/>
    <w:rsid w:val="006772D1"/>
    <w:rsid w:val="00677B34"/>
    <w:rsid w:val="00677CA2"/>
    <w:rsid w:val="00680361"/>
    <w:rsid w:val="006803C8"/>
    <w:rsid w:val="00680F37"/>
    <w:rsid w:val="0068116D"/>
    <w:rsid w:val="00681385"/>
    <w:rsid w:val="0068154D"/>
    <w:rsid w:val="00681763"/>
    <w:rsid w:val="00681A57"/>
    <w:rsid w:val="00681BAF"/>
    <w:rsid w:val="00682B92"/>
    <w:rsid w:val="00683030"/>
    <w:rsid w:val="0068313E"/>
    <w:rsid w:val="00683A26"/>
    <w:rsid w:val="00683B2C"/>
    <w:rsid w:val="00684556"/>
    <w:rsid w:val="00684B31"/>
    <w:rsid w:val="00684B62"/>
    <w:rsid w:val="00684CEC"/>
    <w:rsid w:val="00685357"/>
    <w:rsid w:val="006859B9"/>
    <w:rsid w:val="00685A9F"/>
    <w:rsid w:val="006862E6"/>
    <w:rsid w:val="00686572"/>
    <w:rsid w:val="006869B3"/>
    <w:rsid w:val="00686C5E"/>
    <w:rsid w:val="0068726B"/>
    <w:rsid w:val="00687292"/>
    <w:rsid w:val="0068745F"/>
    <w:rsid w:val="00687691"/>
    <w:rsid w:val="00687AD3"/>
    <w:rsid w:val="00690E4A"/>
    <w:rsid w:val="00692158"/>
    <w:rsid w:val="00692F03"/>
    <w:rsid w:val="00692FEA"/>
    <w:rsid w:val="006930DE"/>
    <w:rsid w:val="006937DB"/>
    <w:rsid w:val="00693FF8"/>
    <w:rsid w:val="00694113"/>
    <w:rsid w:val="00695601"/>
    <w:rsid w:val="00695982"/>
    <w:rsid w:val="00695F6E"/>
    <w:rsid w:val="00696359"/>
    <w:rsid w:val="00696499"/>
    <w:rsid w:val="006969C3"/>
    <w:rsid w:val="00697047"/>
    <w:rsid w:val="0069705E"/>
    <w:rsid w:val="0069744C"/>
    <w:rsid w:val="006977C3"/>
    <w:rsid w:val="00697812"/>
    <w:rsid w:val="00697BDA"/>
    <w:rsid w:val="00697F0C"/>
    <w:rsid w:val="006A06C8"/>
    <w:rsid w:val="006A0884"/>
    <w:rsid w:val="006A0ED6"/>
    <w:rsid w:val="006A115D"/>
    <w:rsid w:val="006A2776"/>
    <w:rsid w:val="006A2864"/>
    <w:rsid w:val="006A2DA2"/>
    <w:rsid w:val="006A2F89"/>
    <w:rsid w:val="006A3048"/>
    <w:rsid w:val="006A305C"/>
    <w:rsid w:val="006A3A7C"/>
    <w:rsid w:val="006A3B7C"/>
    <w:rsid w:val="006A4208"/>
    <w:rsid w:val="006A457C"/>
    <w:rsid w:val="006A4841"/>
    <w:rsid w:val="006A48A7"/>
    <w:rsid w:val="006A48EE"/>
    <w:rsid w:val="006A49AE"/>
    <w:rsid w:val="006A4F46"/>
    <w:rsid w:val="006A5140"/>
    <w:rsid w:val="006A52F1"/>
    <w:rsid w:val="006A57E0"/>
    <w:rsid w:val="006A5817"/>
    <w:rsid w:val="006A5A08"/>
    <w:rsid w:val="006A686B"/>
    <w:rsid w:val="006A6FE2"/>
    <w:rsid w:val="006A7639"/>
    <w:rsid w:val="006A7710"/>
    <w:rsid w:val="006A7916"/>
    <w:rsid w:val="006B0803"/>
    <w:rsid w:val="006B0BD2"/>
    <w:rsid w:val="006B0CE9"/>
    <w:rsid w:val="006B1105"/>
    <w:rsid w:val="006B130A"/>
    <w:rsid w:val="006B1406"/>
    <w:rsid w:val="006B19D8"/>
    <w:rsid w:val="006B1B41"/>
    <w:rsid w:val="006B1FFD"/>
    <w:rsid w:val="006B26AE"/>
    <w:rsid w:val="006B2926"/>
    <w:rsid w:val="006B2AD0"/>
    <w:rsid w:val="006B2C14"/>
    <w:rsid w:val="006B2CC2"/>
    <w:rsid w:val="006B309D"/>
    <w:rsid w:val="006B3132"/>
    <w:rsid w:val="006B31F4"/>
    <w:rsid w:val="006B3411"/>
    <w:rsid w:val="006B34CC"/>
    <w:rsid w:val="006B39DF"/>
    <w:rsid w:val="006B3DC2"/>
    <w:rsid w:val="006B41A9"/>
    <w:rsid w:val="006B490D"/>
    <w:rsid w:val="006B49EC"/>
    <w:rsid w:val="006B514B"/>
    <w:rsid w:val="006B564B"/>
    <w:rsid w:val="006B5C90"/>
    <w:rsid w:val="006B67DD"/>
    <w:rsid w:val="006B7E13"/>
    <w:rsid w:val="006B7FEA"/>
    <w:rsid w:val="006C067A"/>
    <w:rsid w:val="006C11E4"/>
    <w:rsid w:val="006C15B1"/>
    <w:rsid w:val="006C2178"/>
    <w:rsid w:val="006C2AAF"/>
    <w:rsid w:val="006C2ADB"/>
    <w:rsid w:val="006C2CED"/>
    <w:rsid w:val="006C32B8"/>
    <w:rsid w:val="006C33C0"/>
    <w:rsid w:val="006C341F"/>
    <w:rsid w:val="006C44BE"/>
    <w:rsid w:val="006C4D68"/>
    <w:rsid w:val="006C4DE5"/>
    <w:rsid w:val="006C4FBF"/>
    <w:rsid w:val="006C55A5"/>
    <w:rsid w:val="006C5D81"/>
    <w:rsid w:val="006C5E48"/>
    <w:rsid w:val="006C67BC"/>
    <w:rsid w:val="006C6FAE"/>
    <w:rsid w:val="006C70DA"/>
    <w:rsid w:val="006C74B1"/>
    <w:rsid w:val="006C76D2"/>
    <w:rsid w:val="006C794A"/>
    <w:rsid w:val="006D0C86"/>
    <w:rsid w:val="006D0CCF"/>
    <w:rsid w:val="006D1B37"/>
    <w:rsid w:val="006D1B88"/>
    <w:rsid w:val="006D1D45"/>
    <w:rsid w:val="006D21F8"/>
    <w:rsid w:val="006D2724"/>
    <w:rsid w:val="006D2BCD"/>
    <w:rsid w:val="006D2E46"/>
    <w:rsid w:val="006D2F97"/>
    <w:rsid w:val="006D3CF1"/>
    <w:rsid w:val="006D4159"/>
    <w:rsid w:val="006D454B"/>
    <w:rsid w:val="006D528D"/>
    <w:rsid w:val="006D55D9"/>
    <w:rsid w:val="006D58D4"/>
    <w:rsid w:val="006D5933"/>
    <w:rsid w:val="006D6707"/>
    <w:rsid w:val="006D6AA4"/>
    <w:rsid w:val="006D71A5"/>
    <w:rsid w:val="006D7453"/>
    <w:rsid w:val="006D7501"/>
    <w:rsid w:val="006D7B01"/>
    <w:rsid w:val="006D7FF4"/>
    <w:rsid w:val="006E0E10"/>
    <w:rsid w:val="006E16D4"/>
    <w:rsid w:val="006E1867"/>
    <w:rsid w:val="006E1897"/>
    <w:rsid w:val="006E19C8"/>
    <w:rsid w:val="006E216C"/>
    <w:rsid w:val="006E2601"/>
    <w:rsid w:val="006E2677"/>
    <w:rsid w:val="006E2AB2"/>
    <w:rsid w:val="006E3010"/>
    <w:rsid w:val="006E3077"/>
    <w:rsid w:val="006E361C"/>
    <w:rsid w:val="006E3A64"/>
    <w:rsid w:val="006E4AED"/>
    <w:rsid w:val="006E5D26"/>
    <w:rsid w:val="006E5EBF"/>
    <w:rsid w:val="006E623E"/>
    <w:rsid w:val="006E638C"/>
    <w:rsid w:val="006E6486"/>
    <w:rsid w:val="006E6FB9"/>
    <w:rsid w:val="006E7819"/>
    <w:rsid w:val="006F060F"/>
    <w:rsid w:val="006F0EEC"/>
    <w:rsid w:val="006F10BD"/>
    <w:rsid w:val="006F1B09"/>
    <w:rsid w:val="006F1E9A"/>
    <w:rsid w:val="006F2120"/>
    <w:rsid w:val="006F2164"/>
    <w:rsid w:val="006F2876"/>
    <w:rsid w:val="006F3654"/>
    <w:rsid w:val="006F3667"/>
    <w:rsid w:val="006F38B2"/>
    <w:rsid w:val="006F3BB3"/>
    <w:rsid w:val="006F4914"/>
    <w:rsid w:val="006F504C"/>
    <w:rsid w:val="006F5446"/>
    <w:rsid w:val="006F5823"/>
    <w:rsid w:val="006F588B"/>
    <w:rsid w:val="006F58DF"/>
    <w:rsid w:val="006F5A5A"/>
    <w:rsid w:val="006F623E"/>
    <w:rsid w:val="006F630D"/>
    <w:rsid w:val="006F6999"/>
    <w:rsid w:val="006F6C90"/>
    <w:rsid w:val="006F76EC"/>
    <w:rsid w:val="006F771B"/>
    <w:rsid w:val="00700C4C"/>
    <w:rsid w:val="00700E53"/>
    <w:rsid w:val="007010A0"/>
    <w:rsid w:val="00701347"/>
    <w:rsid w:val="007019E5"/>
    <w:rsid w:val="00701E2E"/>
    <w:rsid w:val="007026BE"/>
    <w:rsid w:val="00704786"/>
    <w:rsid w:val="00704EB3"/>
    <w:rsid w:val="007056C9"/>
    <w:rsid w:val="0070573A"/>
    <w:rsid w:val="00705A36"/>
    <w:rsid w:val="00705B36"/>
    <w:rsid w:val="00705C50"/>
    <w:rsid w:val="00705C80"/>
    <w:rsid w:val="007068EC"/>
    <w:rsid w:val="0070744C"/>
    <w:rsid w:val="007075FF"/>
    <w:rsid w:val="0070772B"/>
    <w:rsid w:val="00707D1F"/>
    <w:rsid w:val="00707D2B"/>
    <w:rsid w:val="00707D45"/>
    <w:rsid w:val="00707F09"/>
    <w:rsid w:val="007101C0"/>
    <w:rsid w:val="0071021C"/>
    <w:rsid w:val="00710387"/>
    <w:rsid w:val="00711168"/>
    <w:rsid w:val="0071123A"/>
    <w:rsid w:val="007113E0"/>
    <w:rsid w:val="00711568"/>
    <w:rsid w:val="00711588"/>
    <w:rsid w:val="00711648"/>
    <w:rsid w:val="00711BE6"/>
    <w:rsid w:val="00711D36"/>
    <w:rsid w:val="00711F6A"/>
    <w:rsid w:val="007122CA"/>
    <w:rsid w:val="00712D0F"/>
    <w:rsid w:val="00713E84"/>
    <w:rsid w:val="00714542"/>
    <w:rsid w:val="00714625"/>
    <w:rsid w:val="0071489A"/>
    <w:rsid w:val="007149BD"/>
    <w:rsid w:val="00714C62"/>
    <w:rsid w:val="00714E5A"/>
    <w:rsid w:val="00715BF9"/>
    <w:rsid w:val="00716715"/>
    <w:rsid w:val="007168CC"/>
    <w:rsid w:val="00717366"/>
    <w:rsid w:val="00717E55"/>
    <w:rsid w:val="0072043E"/>
    <w:rsid w:val="00720597"/>
    <w:rsid w:val="00720625"/>
    <w:rsid w:val="0072119B"/>
    <w:rsid w:val="00721E48"/>
    <w:rsid w:val="0072250F"/>
    <w:rsid w:val="007228FF"/>
    <w:rsid w:val="00722B68"/>
    <w:rsid w:val="00722D47"/>
    <w:rsid w:val="00723372"/>
    <w:rsid w:val="00723B5D"/>
    <w:rsid w:val="00723FFF"/>
    <w:rsid w:val="00724663"/>
    <w:rsid w:val="00724B61"/>
    <w:rsid w:val="00724FCB"/>
    <w:rsid w:val="00725B48"/>
    <w:rsid w:val="00725F5C"/>
    <w:rsid w:val="007269DA"/>
    <w:rsid w:val="00726B92"/>
    <w:rsid w:val="0072770D"/>
    <w:rsid w:val="007278B3"/>
    <w:rsid w:val="00730007"/>
    <w:rsid w:val="0073001C"/>
    <w:rsid w:val="007302DA"/>
    <w:rsid w:val="00730A41"/>
    <w:rsid w:val="00730B64"/>
    <w:rsid w:val="007310E6"/>
    <w:rsid w:val="0073116E"/>
    <w:rsid w:val="00731191"/>
    <w:rsid w:val="00731A65"/>
    <w:rsid w:val="00731DE6"/>
    <w:rsid w:val="007320C6"/>
    <w:rsid w:val="00732468"/>
    <w:rsid w:val="00732CD0"/>
    <w:rsid w:val="00732ED7"/>
    <w:rsid w:val="00733176"/>
    <w:rsid w:val="007335B1"/>
    <w:rsid w:val="007335D1"/>
    <w:rsid w:val="00733ED3"/>
    <w:rsid w:val="007344B8"/>
    <w:rsid w:val="0073456E"/>
    <w:rsid w:val="00734597"/>
    <w:rsid w:val="007346C1"/>
    <w:rsid w:val="00735150"/>
    <w:rsid w:val="00735DAB"/>
    <w:rsid w:val="00735FFD"/>
    <w:rsid w:val="00736481"/>
    <w:rsid w:val="00736831"/>
    <w:rsid w:val="00736A56"/>
    <w:rsid w:val="00736C0B"/>
    <w:rsid w:val="0073713F"/>
    <w:rsid w:val="007374DB"/>
    <w:rsid w:val="007375E8"/>
    <w:rsid w:val="007376CD"/>
    <w:rsid w:val="0074000B"/>
    <w:rsid w:val="007410E8"/>
    <w:rsid w:val="00741360"/>
    <w:rsid w:val="007418AA"/>
    <w:rsid w:val="007418C0"/>
    <w:rsid w:val="00741A7A"/>
    <w:rsid w:val="00742394"/>
    <w:rsid w:val="007423ED"/>
    <w:rsid w:val="007423F4"/>
    <w:rsid w:val="0074295B"/>
    <w:rsid w:val="00742E7E"/>
    <w:rsid w:val="007438D1"/>
    <w:rsid w:val="0074397C"/>
    <w:rsid w:val="007439FD"/>
    <w:rsid w:val="00744B5C"/>
    <w:rsid w:val="00744F28"/>
    <w:rsid w:val="00745445"/>
    <w:rsid w:val="007454A9"/>
    <w:rsid w:val="00745B0D"/>
    <w:rsid w:val="00746744"/>
    <w:rsid w:val="00746AA6"/>
    <w:rsid w:val="00747626"/>
    <w:rsid w:val="00747671"/>
    <w:rsid w:val="0074795D"/>
    <w:rsid w:val="00747A25"/>
    <w:rsid w:val="007508EF"/>
    <w:rsid w:val="007509F6"/>
    <w:rsid w:val="00750D7C"/>
    <w:rsid w:val="00750DC2"/>
    <w:rsid w:val="0075138F"/>
    <w:rsid w:val="00751890"/>
    <w:rsid w:val="00751D5D"/>
    <w:rsid w:val="007521B9"/>
    <w:rsid w:val="00752566"/>
    <w:rsid w:val="00752683"/>
    <w:rsid w:val="00752AFD"/>
    <w:rsid w:val="00752BA0"/>
    <w:rsid w:val="00752EF0"/>
    <w:rsid w:val="00753582"/>
    <w:rsid w:val="00753C3D"/>
    <w:rsid w:val="00753D03"/>
    <w:rsid w:val="00754884"/>
    <w:rsid w:val="00754AF4"/>
    <w:rsid w:val="00754FA6"/>
    <w:rsid w:val="0075503F"/>
    <w:rsid w:val="00755128"/>
    <w:rsid w:val="00755308"/>
    <w:rsid w:val="00755403"/>
    <w:rsid w:val="00755846"/>
    <w:rsid w:val="00755EF0"/>
    <w:rsid w:val="00755F0E"/>
    <w:rsid w:val="00756C04"/>
    <w:rsid w:val="00756C4F"/>
    <w:rsid w:val="00756D9C"/>
    <w:rsid w:val="00756E84"/>
    <w:rsid w:val="00757033"/>
    <w:rsid w:val="0075729F"/>
    <w:rsid w:val="00757519"/>
    <w:rsid w:val="0075758C"/>
    <w:rsid w:val="00757901"/>
    <w:rsid w:val="00757980"/>
    <w:rsid w:val="00757A2D"/>
    <w:rsid w:val="007602EA"/>
    <w:rsid w:val="00760BC3"/>
    <w:rsid w:val="00760C39"/>
    <w:rsid w:val="00760D7B"/>
    <w:rsid w:val="00760DD4"/>
    <w:rsid w:val="007613DE"/>
    <w:rsid w:val="007616E3"/>
    <w:rsid w:val="00761DB2"/>
    <w:rsid w:val="00761E59"/>
    <w:rsid w:val="00762166"/>
    <w:rsid w:val="007625BC"/>
    <w:rsid w:val="00762C34"/>
    <w:rsid w:val="00762F3E"/>
    <w:rsid w:val="00762FB2"/>
    <w:rsid w:val="007634D4"/>
    <w:rsid w:val="007636FC"/>
    <w:rsid w:val="00763883"/>
    <w:rsid w:val="00763B65"/>
    <w:rsid w:val="00763DB0"/>
    <w:rsid w:val="00763F17"/>
    <w:rsid w:val="00764408"/>
    <w:rsid w:val="007644A7"/>
    <w:rsid w:val="00764565"/>
    <w:rsid w:val="00764C9E"/>
    <w:rsid w:val="00765B84"/>
    <w:rsid w:val="00765EE7"/>
    <w:rsid w:val="007668CE"/>
    <w:rsid w:val="00766D69"/>
    <w:rsid w:val="00766EDE"/>
    <w:rsid w:val="00767331"/>
    <w:rsid w:val="00767381"/>
    <w:rsid w:val="007673CC"/>
    <w:rsid w:val="00767502"/>
    <w:rsid w:val="00767A9B"/>
    <w:rsid w:val="00767CF2"/>
    <w:rsid w:val="00767F92"/>
    <w:rsid w:val="0077043F"/>
    <w:rsid w:val="00770E7D"/>
    <w:rsid w:val="0077147F"/>
    <w:rsid w:val="00771492"/>
    <w:rsid w:val="00771881"/>
    <w:rsid w:val="00772363"/>
    <w:rsid w:val="007726F7"/>
    <w:rsid w:val="00772763"/>
    <w:rsid w:val="00772CA1"/>
    <w:rsid w:val="00772E67"/>
    <w:rsid w:val="00773178"/>
    <w:rsid w:val="00773569"/>
    <w:rsid w:val="00773A0A"/>
    <w:rsid w:val="00773EAF"/>
    <w:rsid w:val="00774645"/>
    <w:rsid w:val="0077479A"/>
    <w:rsid w:val="0077498C"/>
    <w:rsid w:val="00774B7B"/>
    <w:rsid w:val="00774FAB"/>
    <w:rsid w:val="007752EB"/>
    <w:rsid w:val="007753FD"/>
    <w:rsid w:val="00776E42"/>
    <w:rsid w:val="0077705D"/>
    <w:rsid w:val="0077749F"/>
    <w:rsid w:val="00777888"/>
    <w:rsid w:val="00777B8D"/>
    <w:rsid w:val="00777C8B"/>
    <w:rsid w:val="00777F5C"/>
    <w:rsid w:val="007800E3"/>
    <w:rsid w:val="0078084A"/>
    <w:rsid w:val="007811C7"/>
    <w:rsid w:val="00781BBC"/>
    <w:rsid w:val="00781CAA"/>
    <w:rsid w:val="00782985"/>
    <w:rsid w:val="00782CA0"/>
    <w:rsid w:val="007844EA"/>
    <w:rsid w:val="00785270"/>
    <w:rsid w:val="00785606"/>
    <w:rsid w:val="007859A4"/>
    <w:rsid w:val="007863FB"/>
    <w:rsid w:val="0078678D"/>
    <w:rsid w:val="00786BD8"/>
    <w:rsid w:val="00786BFF"/>
    <w:rsid w:val="00786EA2"/>
    <w:rsid w:val="007870E9"/>
    <w:rsid w:val="00787374"/>
    <w:rsid w:val="007874EE"/>
    <w:rsid w:val="00787E88"/>
    <w:rsid w:val="00790756"/>
    <w:rsid w:val="00790A46"/>
    <w:rsid w:val="00790A69"/>
    <w:rsid w:val="00790F8B"/>
    <w:rsid w:val="00791103"/>
    <w:rsid w:val="00791781"/>
    <w:rsid w:val="007919C0"/>
    <w:rsid w:val="00791D5C"/>
    <w:rsid w:val="0079238D"/>
    <w:rsid w:val="00792479"/>
    <w:rsid w:val="007924EC"/>
    <w:rsid w:val="00792744"/>
    <w:rsid w:val="00792832"/>
    <w:rsid w:val="00792ABB"/>
    <w:rsid w:val="00792D25"/>
    <w:rsid w:val="00793212"/>
    <w:rsid w:val="00793396"/>
    <w:rsid w:val="007934C3"/>
    <w:rsid w:val="0079382F"/>
    <w:rsid w:val="00793A7A"/>
    <w:rsid w:val="00793C34"/>
    <w:rsid w:val="00793CCD"/>
    <w:rsid w:val="00793D99"/>
    <w:rsid w:val="00794337"/>
    <w:rsid w:val="00794639"/>
    <w:rsid w:val="00794888"/>
    <w:rsid w:val="00794AFD"/>
    <w:rsid w:val="00794E2D"/>
    <w:rsid w:val="00794F65"/>
    <w:rsid w:val="00795374"/>
    <w:rsid w:val="00795422"/>
    <w:rsid w:val="00796273"/>
    <w:rsid w:val="007966B5"/>
    <w:rsid w:val="0079692F"/>
    <w:rsid w:val="00796E7F"/>
    <w:rsid w:val="00797150"/>
    <w:rsid w:val="00797CD8"/>
    <w:rsid w:val="00797F0E"/>
    <w:rsid w:val="007A0113"/>
    <w:rsid w:val="007A030B"/>
    <w:rsid w:val="007A04F4"/>
    <w:rsid w:val="007A067E"/>
    <w:rsid w:val="007A0C51"/>
    <w:rsid w:val="007A0E21"/>
    <w:rsid w:val="007A13DD"/>
    <w:rsid w:val="007A194C"/>
    <w:rsid w:val="007A203A"/>
    <w:rsid w:val="007A213D"/>
    <w:rsid w:val="007A22D8"/>
    <w:rsid w:val="007A26C4"/>
    <w:rsid w:val="007A2860"/>
    <w:rsid w:val="007A2CE6"/>
    <w:rsid w:val="007A2D96"/>
    <w:rsid w:val="007A3017"/>
    <w:rsid w:val="007A30D6"/>
    <w:rsid w:val="007A37DF"/>
    <w:rsid w:val="007A3978"/>
    <w:rsid w:val="007A3DD0"/>
    <w:rsid w:val="007A438E"/>
    <w:rsid w:val="007A4F87"/>
    <w:rsid w:val="007A5359"/>
    <w:rsid w:val="007A56D7"/>
    <w:rsid w:val="007A5B38"/>
    <w:rsid w:val="007A6E2A"/>
    <w:rsid w:val="007A7EF6"/>
    <w:rsid w:val="007B027A"/>
    <w:rsid w:val="007B0C21"/>
    <w:rsid w:val="007B0E08"/>
    <w:rsid w:val="007B0E47"/>
    <w:rsid w:val="007B11D8"/>
    <w:rsid w:val="007B1B69"/>
    <w:rsid w:val="007B2185"/>
    <w:rsid w:val="007B22AF"/>
    <w:rsid w:val="007B263E"/>
    <w:rsid w:val="007B2B68"/>
    <w:rsid w:val="007B2C1C"/>
    <w:rsid w:val="007B38B9"/>
    <w:rsid w:val="007B3C33"/>
    <w:rsid w:val="007B3D1D"/>
    <w:rsid w:val="007B3D62"/>
    <w:rsid w:val="007B3F33"/>
    <w:rsid w:val="007B4207"/>
    <w:rsid w:val="007B423D"/>
    <w:rsid w:val="007B45AB"/>
    <w:rsid w:val="007B4C02"/>
    <w:rsid w:val="007B5381"/>
    <w:rsid w:val="007B56A7"/>
    <w:rsid w:val="007B5A6E"/>
    <w:rsid w:val="007B5AE0"/>
    <w:rsid w:val="007B5BDA"/>
    <w:rsid w:val="007B657F"/>
    <w:rsid w:val="007B66C5"/>
    <w:rsid w:val="007B6884"/>
    <w:rsid w:val="007B732A"/>
    <w:rsid w:val="007B74A6"/>
    <w:rsid w:val="007B7959"/>
    <w:rsid w:val="007B7B2C"/>
    <w:rsid w:val="007C0218"/>
    <w:rsid w:val="007C07FA"/>
    <w:rsid w:val="007C0EC0"/>
    <w:rsid w:val="007C11C3"/>
    <w:rsid w:val="007C13D7"/>
    <w:rsid w:val="007C15B3"/>
    <w:rsid w:val="007C1A44"/>
    <w:rsid w:val="007C1B55"/>
    <w:rsid w:val="007C22FC"/>
    <w:rsid w:val="007C2438"/>
    <w:rsid w:val="007C263B"/>
    <w:rsid w:val="007C264B"/>
    <w:rsid w:val="007C2F29"/>
    <w:rsid w:val="007C3096"/>
    <w:rsid w:val="007C3585"/>
    <w:rsid w:val="007C3A17"/>
    <w:rsid w:val="007C3BAD"/>
    <w:rsid w:val="007C3FA9"/>
    <w:rsid w:val="007C4DAE"/>
    <w:rsid w:val="007C4E52"/>
    <w:rsid w:val="007C5057"/>
    <w:rsid w:val="007C5186"/>
    <w:rsid w:val="007C5594"/>
    <w:rsid w:val="007C561E"/>
    <w:rsid w:val="007C592D"/>
    <w:rsid w:val="007C59A1"/>
    <w:rsid w:val="007C65FB"/>
    <w:rsid w:val="007C68C3"/>
    <w:rsid w:val="007C69A3"/>
    <w:rsid w:val="007C6CDA"/>
    <w:rsid w:val="007C6DE7"/>
    <w:rsid w:val="007C7048"/>
    <w:rsid w:val="007C7B7F"/>
    <w:rsid w:val="007C7BB6"/>
    <w:rsid w:val="007C7D42"/>
    <w:rsid w:val="007D1536"/>
    <w:rsid w:val="007D1AE4"/>
    <w:rsid w:val="007D1F23"/>
    <w:rsid w:val="007D1F92"/>
    <w:rsid w:val="007D2876"/>
    <w:rsid w:val="007D287D"/>
    <w:rsid w:val="007D2C7B"/>
    <w:rsid w:val="007D2D6F"/>
    <w:rsid w:val="007D37A0"/>
    <w:rsid w:val="007D3F3F"/>
    <w:rsid w:val="007D5A4B"/>
    <w:rsid w:val="007D62CF"/>
    <w:rsid w:val="007D6AC3"/>
    <w:rsid w:val="007D7162"/>
    <w:rsid w:val="007D79E5"/>
    <w:rsid w:val="007E003E"/>
    <w:rsid w:val="007E0078"/>
    <w:rsid w:val="007E00D1"/>
    <w:rsid w:val="007E0459"/>
    <w:rsid w:val="007E055A"/>
    <w:rsid w:val="007E065F"/>
    <w:rsid w:val="007E0744"/>
    <w:rsid w:val="007E09A6"/>
    <w:rsid w:val="007E0C41"/>
    <w:rsid w:val="007E109E"/>
    <w:rsid w:val="007E154F"/>
    <w:rsid w:val="007E1883"/>
    <w:rsid w:val="007E1FDB"/>
    <w:rsid w:val="007E2282"/>
    <w:rsid w:val="007E288A"/>
    <w:rsid w:val="007E2C68"/>
    <w:rsid w:val="007E4072"/>
    <w:rsid w:val="007E40B7"/>
    <w:rsid w:val="007E4845"/>
    <w:rsid w:val="007E4A07"/>
    <w:rsid w:val="007E50E9"/>
    <w:rsid w:val="007E51A7"/>
    <w:rsid w:val="007E57F1"/>
    <w:rsid w:val="007E5843"/>
    <w:rsid w:val="007E5A2F"/>
    <w:rsid w:val="007E5CB2"/>
    <w:rsid w:val="007E60C4"/>
    <w:rsid w:val="007E6384"/>
    <w:rsid w:val="007E6B83"/>
    <w:rsid w:val="007E6BB5"/>
    <w:rsid w:val="007E6FEE"/>
    <w:rsid w:val="007E72A6"/>
    <w:rsid w:val="007E7EA1"/>
    <w:rsid w:val="007E7FA9"/>
    <w:rsid w:val="007F055B"/>
    <w:rsid w:val="007F0EEC"/>
    <w:rsid w:val="007F1112"/>
    <w:rsid w:val="007F1210"/>
    <w:rsid w:val="007F1225"/>
    <w:rsid w:val="007F124D"/>
    <w:rsid w:val="007F16C9"/>
    <w:rsid w:val="007F1B5F"/>
    <w:rsid w:val="007F1F44"/>
    <w:rsid w:val="007F2117"/>
    <w:rsid w:val="007F2288"/>
    <w:rsid w:val="007F23BA"/>
    <w:rsid w:val="007F26DE"/>
    <w:rsid w:val="007F2781"/>
    <w:rsid w:val="007F399B"/>
    <w:rsid w:val="007F3A7D"/>
    <w:rsid w:val="007F3B8C"/>
    <w:rsid w:val="007F3DC4"/>
    <w:rsid w:val="007F472B"/>
    <w:rsid w:val="007F4AA2"/>
    <w:rsid w:val="007F4CF8"/>
    <w:rsid w:val="007F5628"/>
    <w:rsid w:val="007F5C52"/>
    <w:rsid w:val="007F60D8"/>
    <w:rsid w:val="007F6652"/>
    <w:rsid w:val="007F6B92"/>
    <w:rsid w:val="007F763C"/>
    <w:rsid w:val="00800175"/>
    <w:rsid w:val="0080035E"/>
    <w:rsid w:val="0080056E"/>
    <w:rsid w:val="00800865"/>
    <w:rsid w:val="00800912"/>
    <w:rsid w:val="00801306"/>
    <w:rsid w:val="008013BB"/>
    <w:rsid w:val="00801795"/>
    <w:rsid w:val="00801C92"/>
    <w:rsid w:val="00801CA7"/>
    <w:rsid w:val="00801D35"/>
    <w:rsid w:val="00802172"/>
    <w:rsid w:val="008035D0"/>
    <w:rsid w:val="00803701"/>
    <w:rsid w:val="00803820"/>
    <w:rsid w:val="00804016"/>
    <w:rsid w:val="00804494"/>
    <w:rsid w:val="00804939"/>
    <w:rsid w:val="00804D42"/>
    <w:rsid w:val="00804F2C"/>
    <w:rsid w:val="0080502C"/>
    <w:rsid w:val="0080529F"/>
    <w:rsid w:val="00805342"/>
    <w:rsid w:val="008053A5"/>
    <w:rsid w:val="008058B9"/>
    <w:rsid w:val="00806423"/>
    <w:rsid w:val="00807472"/>
    <w:rsid w:val="0080772B"/>
    <w:rsid w:val="00807BE0"/>
    <w:rsid w:val="00807E4C"/>
    <w:rsid w:val="00810339"/>
    <w:rsid w:val="008107B4"/>
    <w:rsid w:val="00810B10"/>
    <w:rsid w:val="00811259"/>
    <w:rsid w:val="00811268"/>
    <w:rsid w:val="00811C5B"/>
    <w:rsid w:val="00811D4B"/>
    <w:rsid w:val="00811DD5"/>
    <w:rsid w:val="00812A0E"/>
    <w:rsid w:val="00812BAC"/>
    <w:rsid w:val="00812C4A"/>
    <w:rsid w:val="00813097"/>
    <w:rsid w:val="00813505"/>
    <w:rsid w:val="0081360B"/>
    <w:rsid w:val="00813717"/>
    <w:rsid w:val="008141DE"/>
    <w:rsid w:val="008142E6"/>
    <w:rsid w:val="0081447F"/>
    <w:rsid w:val="00814BF2"/>
    <w:rsid w:val="00814E47"/>
    <w:rsid w:val="008152DB"/>
    <w:rsid w:val="008157D1"/>
    <w:rsid w:val="008158F0"/>
    <w:rsid w:val="00815BDA"/>
    <w:rsid w:val="00815BED"/>
    <w:rsid w:val="00815E66"/>
    <w:rsid w:val="00815F75"/>
    <w:rsid w:val="0081631E"/>
    <w:rsid w:val="00816C09"/>
    <w:rsid w:val="00816C0B"/>
    <w:rsid w:val="00816C5E"/>
    <w:rsid w:val="00816E3E"/>
    <w:rsid w:val="00817639"/>
    <w:rsid w:val="00817723"/>
    <w:rsid w:val="008177A9"/>
    <w:rsid w:val="008178AB"/>
    <w:rsid w:val="00817903"/>
    <w:rsid w:val="008201DD"/>
    <w:rsid w:val="0082033C"/>
    <w:rsid w:val="00820A7A"/>
    <w:rsid w:val="00820B58"/>
    <w:rsid w:val="00820BED"/>
    <w:rsid w:val="00820C20"/>
    <w:rsid w:val="008211CF"/>
    <w:rsid w:val="00821427"/>
    <w:rsid w:val="0082159E"/>
    <w:rsid w:val="008215C5"/>
    <w:rsid w:val="00821BBC"/>
    <w:rsid w:val="008226D0"/>
    <w:rsid w:val="00822A81"/>
    <w:rsid w:val="0082340F"/>
    <w:rsid w:val="0082341F"/>
    <w:rsid w:val="00823818"/>
    <w:rsid w:val="00823C61"/>
    <w:rsid w:val="00823E96"/>
    <w:rsid w:val="00824BE6"/>
    <w:rsid w:val="0082514D"/>
    <w:rsid w:val="008254A3"/>
    <w:rsid w:val="00825E5E"/>
    <w:rsid w:val="00825F63"/>
    <w:rsid w:val="008274C1"/>
    <w:rsid w:val="008276B5"/>
    <w:rsid w:val="00827A94"/>
    <w:rsid w:val="00827C16"/>
    <w:rsid w:val="00827C5C"/>
    <w:rsid w:val="00827DC1"/>
    <w:rsid w:val="00830684"/>
    <w:rsid w:val="008306FC"/>
    <w:rsid w:val="0083153F"/>
    <w:rsid w:val="00831800"/>
    <w:rsid w:val="00831806"/>
    <w:rsid w:val="008318E3"/>
    <w:rsid w:val="008324D6"/>
    <w:rsid w:val="00832A06"/>
    <w:rsid w:val="00832BBA"/>
    <w:rsid w:val="00832DE4"/>
    <w:rsid w:val="008331AD"/>
    <w:rsid w:val="008332A9"/>
    <w:rsid w:val="00833804"/>
    <w:rsid w:val="00833FCD"/>
    <w:rsid w:val="008356C7"/>
    <w:rsid w:val="008357DE"/>
    <w:rsid w:val="008359CA"/>
    <w:rsid w:val="0083617F"/>
    <w:rsid w:val="0083697A"/>
    <w:rsid w:val="00836FBD"/>
    <w:rsid w:val="00837222"/>
    <w:rsid w:val="008374B2"/>
    <w:rsid w:val="0083763F"/>
    <w:rsid w:val="00837870"/>
    <w:rsid w:val="00837B56"/>
    <w:rsid w:val="00837CD5"/>
    <w:rsid w:val="00840062"/>
    <w:rsid w:val="008402F2"/>
    <w:rsid w:val="00840538"/>
    <w:rsid w:val="00840825"/>
    <w:rsid w:val="00840972"/>
    <w:rsid w:val="00840E68"/>
    <w:rsid w:val="008415F4"/>
    <w:rsid w:val="008419EC"/>
    <w:rsid w:val="00841E83"/>
    <w:rsid w:val="00842BCE"/>
    <w:rsid w:val="00842DBE"/>
    <w:rsid w:val="00842F26"/>
    <w:rsid w:val="0084370A"/>
    <w:rsid w:val="00843A1E"/>
    <w:rsid w:val="0084484B"/>
    <w:rsid w:val="00844987"/>
    <w:rsid w:val="00844BA2"/>
    <w:rsid w:val="00845031"/>
    <w:rsid w:val="0084595D"/>
    <w:rsid w:val="008464AB"/>
    <w:rsid w:val="00846AA0"/>
    <w:rsid w:val="00846C94"/>
    <w:rsid w:val="008473D4"/>
    <w:rsid w:val="00847CEA"/>
    <w:rsid w:val="00847F2C"/>
    <w:rsid w:val="008501B4"/>
    <w:rsid w:val="00850859"/>
    <w:rsid w:val="00850B0B"/>
    <w:rsid w:val="008512DA"/>
    <w:rsid w:val="00851476"/>
    <w:rsid w:val="00851539"/>
    <w:rsid w:val="00851AF8"/>
    <w:rsid w:val="00852101"/>
    <w:rsid w:val="0085277B"/>
    <w:rsid w:val="008529AA"/>
    <w:rsid w:val="00853AB7"/>
    <w:rsid w:val="00853E35"/>
    <w:rsid w:val="00853E9F"/>
    <w:rsid w:val="0085473A"/>
    <w:rsid w:val="008547F5"/>
    <w:rsid w:val="00854895"/>
    <w:rsid w:val="00854AF9"/>
    <w:rsid w:val="00854B51"/>
    <w:rsid w:val="00855762"/>
    <w:rsid w:val="00855DC4"/>
    <w:rsid w:val="00855ED6"/>
    <w:rsid w:val="00856025"/>
    <w:rsid w:val="0085606C"/>
    <w:rsid w:val="00856DC0"/>
    <w:rsid w:val="008572F5"/>
    <w:rsid w:val="00860074"/>
    <w:rsid w:val="00860094"/>
    <w:rsid w:val="0086059B"/>
    <w:rsid w:val="008608F7"/>
    <w:rsid w:val="00860F27"/>
    <w:rsid w:val="008610A2"/>
    <w:rsid w:val="0086124C"/>
    <w:rsid w:val="00861910"/>
    <w:rsid w:val="0086242D"/>
    <w:rsid w:val="008625E1"/>
    <w:rsid w:val="0086270D"/>
    <w:rsid w:val="0086285C"/>
    <w:rsid w:val="00863784"/>
    <w:rsid w:val="00863EDF"/>
    <w:rsid w:val="008649E6"/>
    <w:rsid w:val="00864AE5"/>
    <w:rsid w:val="00866992"/>
    <w:rsid w:val="00867276"/>
    <w:rsid w:val="008672F8"/>
    <w:rsid w:val="008678C5"/>
    <w:rsid w:val="00867B46"/>
    <w:rsid w:val="0087041F"/>
    <w:rsid w:val="00870470"/>
    <w:rsid w:val="008706EF"/>
    <w:rsid w:val="0087088F"/>
    <w:rsid w:val="0087089E"/>
    <w:rsid w:val="008708ED"/>
    <w:rsid w:val="008710EF"/>
    <w:rsid w:val="00871466"/>
    <w:rsid w:val="008722A4"/>
    <w:rsid w:val="008725EB"/>
    <w:rsid w:val="00872855"/>
    <w:rsid w:val="00872A4A"/>
    <w:rsid w:val="00872B2E"/>
    <w:rsid w:val="00872EAA"/>
    <w:rsid w:val="0087383C"/>
    <w:rsid w:val="00873A31"/>
    <w:rsid w:val="00873BAE"/>
    <w:rsid w:val="00873BD8"/>
    <w:rsid w:val="00874FC7"/>
    <w:rsid w:val="00875584"/>
    <w:rsid w:val="00876489"/>
    <w:rsid w:val="008764CD"/>
    <w:rsid w:val="008765E9"/>
    <w:rsid w:val="0087666A"/>
    <w:rsid w:val="0087698B"/>
    <w:rsid w:val="00876E78"/>
    <w:rsid w:val="00876FF2"/>
    <w:rsid w:val="00877194"/>
    <w:rsid w:val="008772FB"/>
    <w:rsid w:val="0087736C"/>
    <w:rsid w:val="00877404"/>
    <w:rsid w:val="00877480"/>
    <w:rsid w:val="0087771E"/>
    <w:rsid w:val="00877CE8"/>
    <w:rsid w:val="00880346"/>
    <w:rsid w:val="00880641"/>
    <w:rsid w:val="0088067A"/>
    <w:rsid w:val="00880E83"/>
    <w:rsid w:val="00880F8B"/>
    <w:rsid w:val="0088125B"/>
    <w:rsid w:val="0088151B"/>
    <w:rsid w:val="00881587"/>
    <w:rsid w:val="008817FF"/>
    <w:rsid w:val="00881827"/>
    <w:rsid w:val="00881B35"/>
    <w:rsid w:val="00881EA5"/>
    <w:rsid w:val="00881FDA"/>
    <w:rsid w:val="00882117"/>
    <w:rsid w:val="00882656"/>
    <w:rsid w:val="00882E7A"/>
    <w:rsid w:val="00883C40"/>
    <w:rsid w:val="00883D63"/>
    <w:rsid w:val="00883FAA"/>
    <w:rsid w:val="008844C9"/>
    <w:rsid w:val="00884759"/>
    <w:rsid w:val="00884772"/>
    <w:rsid w:val="00884801"/>
    <w:rsid w:val="00884AEA"/>
    <w:rsid w:val="00884B93"/>
    <w:rsid w:val="00884ECC"/>
    <w:rsid w:val="00885208"/>
    <w:rsid w:val="00885316"/>
    <w:rsid w:val="00885B82"/>
    <w:rsid w:val="00885EAC"/>
    <w:rsid w:val="00885FAE"/>
    <w:rsid w:val="008866B4"/>
    <w:rsid w:val="008868FF"/>
    <w:rsid w:val="00887030"/>
    <w:rsid w:val="0088706D"/>
    <w:rsid w:val="008870F1"/>
    <w:rsid w:val="0088725E"/>
    <w:rsid w:val="00887CEE"/>
    <w:rsid w:val="0089049F"/>
    <w:rsid w:val="00890560"/>
    <w:rsid w:val="00890740"/>
    <w:rsid w:val="00890A3B"/>
    <w:rsid w:val="00891057"/>
    <w:rsid w:val="0089135C"/>
    <w:rsid w:val="0089155E"/>
    <w:rsid w:val="00891C9A"/>
    <w:rsid w:val="00892A15"/>
    <w:rsid w:val="00893885"/>
    <w:rsid w:val="008939A5"/>
    <w:rsid w:val="00893B21"/>
    <w:rsid w:val="00894222"/>
    <w:rsid w:val="00894DE8"/>
    <w:rsid w:val="00895AB9"/>
    <w:rsid w:val="00895B46"/>
    <w:rsid w:val="00895E42"/>
    <w:rsid w:val="00895F02"/>
    <w:rsid w:val="00896161"/>
    <w:rsid w:val="008964CA"/>
    <w:rsid w:val="008967A2"/>
    <w:rsid w:val="008968E4"/>
    <w:rsid w:val="00896EFF"/>
    <w:rsid w:val="00897A3F"/>
    <w:rsid w:val="00897B3E"/>
    <w:rsid w:val="00897D8A"/>
    <w:rsid w:val="00897FBB"/>
    <w:rsid w:val="008A02EF"/>
    <w:rsid w:val="008A0C43"/>
    <w:rsid w:val="008A14FE"/>
    <w:rsid w:val="008A1A0A"/>
    <w:rsid w:val="008A1BD3"/>
    <w:rsid w:val="008A1C32"/>
    <w:rsid w:val="008A1F61"/>
    <w:rsid w:val="008A2560"/>
    <w:rsid w:val="008A2C46"/>
    <w:rsid w:val="008A2CF7"/>
    <w:rsid w:val="008A2DD8"/>
    <w:rsid w:val="008A3F24"/>
    <w:rsid w:val="008A4374"/>
    <w:rsid w:val="008A486C"/>
    <w:rsid w:val="008A4C02"/>
    <w:rsid w:val="008A5A94"/>
    <w:rsid w:val="008A66FC"/>
    <w:rsid w:val="008A69CB"/>
    <w:rsid w:val="008A6A50"/>
    <w:rsid w:val="008A6B7B"/>
    <w:rsid w:val="008A6D60"/>
    <w:rsid w:val="008A712B"/>
    <w:rsid w:val="008A7498"/>
    <w:rsid w:val="008A79A1"/>
    <w:rsid w:val="008A7ABF"/>
    <w:rsid w:val="008A7E86"/>
    <w:rsid w:val="008B00D7"/>
    <w:rsid w:val="008B0739"/>
    <w:rsid w:val="008B0766"/>
    <w:rsid w:val="008B08AB"/>
    <w:rsid w:val="008B0EB3"/>
    <w:rsid w:val="008B115A"/>
    <w:rsid w:val="008B1193"/>
    <w:rsid w:val="008B18E2"/>
    <w:rsid w:val="008B1958"/>
    <w:rsid w:val="008B1BCD"/>
    <w:rsid w:val="008B2020"/>
    <w:rsid w:val="008B2378"/>
    <w:rsid w:val="008B2F1C"/>
    <w:rsid w:val="008B3264"/>
    <w:rsid w:val="008B34BB"/>
    <w:rsid w:val="008B381B"/>
    <w:rsid w:val="008B3A48"/>
    <w:rsid w:val="008B3D91"/>
    <w:rsid w:val="008B4680"/>
    <w:rsid w:val="008B4DF2"/>
    <w:rsid w:val="008B5276"/>
    <w:rsid w:val="008B6298"/>
    <w:rsid w:val="008B777F"/>
    <w:rsid w:val="008B7C07"/>
    <w:rsid w:val="008B7F38"/>
    <w:rsid w:val="008C07B7"/>
    <w:rsid w:val="008C0AF6"/>
    <w:rsid w:val="008C1599"/>
    <w:rsid w:val="008C18E3"/>
    <w:rsid w:val="008C22CC"/>
    <w:rsid w:val="008C23A1"/>
    <w:rsid w:val="008C3118"/>
    <w:rsid w:val="008C3655"/>
    <w:rsid w:val="008C3B3C"/>
    <w:rsid w:val="008C3B67"/>
    <w:rsid w:val="008C432F"/>
    <w:rsid w:val="008C434E"/>
    <w:rsid w:val="008C468D"/>
    <w:rsid w:val="008C48DE"/>
    <w:rsid w:val="008C4996"/>
    <w:rsid w:val="008C4A93"/>
    <w:rsid w:val="008C4B00"/>
    <w:rsid w:val="008C4E5B"/>
    <w:rsid w:val="008C5109"/>
    <w:rsid w:val="008C5127"/>
    <w:rsid w:val="008C53F9"/>
    <w:rsid w:val="008C5614"/>
    <w:rsid w:val="008C5AA5"/>
    <w:rsid w:val="008C5E7C"/>
    <w:rsid w:val="008C6664"/>
    <w:rsid w:val="008C6E1B"/>
    <w:rsid w:val="008C7860"/>
    <w:rsid w:val="008C7ADC"/>
    <w:rsid w:val="008C7F2A"/>
    <w:rsid w:val="008D029B"/>
    <w:rsid w:val="008D0394"/>
    <w:rsid w:val="008D065B"/>
    <w:rsid w:val="008D0BED"/>
    <w:rsid w:val="008D0C16"/>
    <w:rsid w:val="008D0EF5"/>
    <w:rsid w:val="008D0F0C"/>
    <w:rsid w:val="008D13B0"/>
    <w:rsid w:val="008D1833"/>
    <w:rsid w:val="008D1E3A"/>
    <w:rsid w:val="008D1E77"/>
    <w:rsid w:val="008D1FA4"/>
    <w:rsid w:val="008D2B28"/>
    <w:rsid w:val="008D2FED"/>
    <w:rsid w:val="008D3403"/>
    <w:rsid w:val="008D35DD"/>
    <w:rsid w:val="008D3714"/>
    <w:rsid w:val="008D3829"/>
    <w:rsid w:val="008D3AE6"/>
    <w:rsid w:val="008D3E09"/>
    <w:rsid w:val="008D475D"/>
    <w:rsid w:val="008D55A2"/>
    <w:rsid w:val="008D633E"/>
    <w:rsid w:val="008D679F"/>
    <w:rsid w:val="008D69B1"/>
    <w:rsid w:val="008D6FE8"/>
    <w:rsid w:val="008D7126"/>
    <w:rsid w:val="008D71C1"/>
    <w:rsid w:val="008D7C91"/>
    <w:rsid w:val="008E01A4"/>
    <w:rsid w:val="008E0823"/>
    <w:rsid w:val="008E0DBD"/>
    <w:rsid w:val="008E0E35"/>
    <w:rsid w:val="008E0F28"/>
    <w:rsid w:val="008E0FDF"/>
    <w:rsid w:val="008E115E"/>
    <w:rsid w:val="008E1574"/>
    <w:rsid w:val="008E158A"/>
    <w:rsid w:val="008E1A8B"/>
    <w:rsid w:val="008E1BDD"/>
    <w:rsid w:val="008E1E38"/>
    <w:rsid w:val="008E1FB0"/>
    <w:rsid w:val="008E2055"/>
    <w:rsid w:val="008E25A0"/>
    <w:rsid w:val="008E2A45"/>
    <w:rsid w:val="008E2BFC"/>
    <w:rsid w:val="008E341F"/>
    <w:rsid w:val="008E390A"/>
    <w:rsid w:val="008E40BF"/>
    <w:rsid w:val="008E4288"/>
    <w:rsid w:val="008E443E"/>
    <w:rsid w:val="008E4510"/>
    <w:rsid w:val="008E47B1"/>
    <w:rsid w:val="008E4B81"/>
    <w:rsid w:val="008E5686"/>
    <w:rsid w:val="008E59E0"/>
    <w:rsid w:val="008E5C2E"/>
    <w:rsid w:val="008E6114"/>
    <w:rsid w:val="008E6209"/>
    <w:rsid w:val="008E64EA"/>
    <w:rsid w:val="008E66A7"/>
    <w:rsid w:val="008E6A08"/>
    <w:rsid w:val="008E6E25"/>
    <w:rsid w:val="008E7627"/>
    <w:rsid w:val="008E775B"/>
    <w:rsid w:val="008F06BE"/>
    <w:rsid w:val="008F092D"/>
    <w:rsid w:val="008F1179"/>
    <w:rsid w:val="008F1335"/>
    <w:rsid w:val="008F1FD3"/>
    <w:rsid w:val="008F2837"/>
    <w:rsid w:val="008F29A8"/>
    <w:rsid w:val="008F2ECE"/>
    <w:rsid w:val="008F3051"/>
    <w:rsid w:val="008F34D7"/>
    <w:rsid w:val="008F3623"/>
    <w:rsid w:val="008F3A10"/>
    <w:rsid w:val="008F47EF"/>
    <w:rsid w:val="008F59DB"/>
    <w:rsid w:val="008F5C2A"/>
    <w:rsid w:val="008F5D02"/>
    <w:rsid w:val="008F77E3"/>
    <w:rsid w:val="008F784F"/>
    <w:rsid w:val="008F7C7C"/>
    <w:rsid w:val="00900081"/>
    <w:rsid w:val="0090051B"/>
    <w:rsid w:val="009006BB"/>
    <w:rsid w:val="00900793"/>
    <w:rsid w:val="00901485"/>
    <w:rsid w:val="00901E22"/>
    <w:rsid w:val="00902916"/>
    <w:rsid w:val="00902DF4"/>
    <w:rsid w:val="00903403"/>
    <w:rsid w:val="00903AC4"/>
    <w:rsid w:val="00903C73"/>
    <w:rsid w:val="00903CC1"/>
    <w:rsid w:val="0090445E"/>
    <w:rsid w:val="00904608"/>
    <w:rsid w:val="00904867"/>
    <w:rsid w:val="009049BB"/>
    <w:rsid w:val="0090549E"/>
    <w:rsid w:val="00906A32"/>
    <w:rsid w:val="00906CF3"/>
    <w:rsid w:val="00907152"/>
    <w:rsid w:val="009071A4"/>
    <w:rsid w:val="009072F0"/>
    <w:rsid w:val="00907366"/>
    <w:rsid w:val="0090791C"/>
    <w:rsid w:val="00907BD3"/>
    <w:rsid w:val="00910228"/>
    <w:rsid w:val="00910564"/>
    <w:rsid w:val="0091060B"/>
    <w:rsid w:val="009106A9"/>
    <w:rsid w:val="009106FD"/>
    <w:rsid w:val="00910BB0"/>
    <w:rsid w:val="00911115"/>
    <w:rsid w:val="00911867"/>
    <w:rsid w:val="00911B22"/>
    <w:rsid w:val="0091235D"/>
    <w:rsid w:val="00912B29"/>
    <w:rsid w:val="00913475"/>
    <w:rsid w:val="0091351B"/>
    <w:rsid w:val="00913C47"/>
    <w:rsid w:val="00913F17"/>
    <w:rsid w:val="00915146"/>
    <w:rsid w:val="00915669"/>
    <w:rsid w:val="00915764"/>
    <w:rsid w:val="0091589B"/>
    <w:rsid w:val="009158DF"/>
    <w:rsid w:val="00915F63"/>
    <w:rsid w:val="0091646E"/>
    <w:rsid w:val="0091665A"/>
    <w:rsid w:val="00916922"/>
    <w:rsid w:val="00916FCD"/>
    <w:rsid w:val="009170F2"/>
    <w:rsid w:val="009171A1"/>
    <w:rsid w:val="009175E2"/>
    <w:rsid w:val="00917A4D"/>
    <w:rsid w:val="00917E91"/>
    <w:rsid w:val="009202E0"/>
    <w:rsid w:val="009204AC"/>
    <w:rsid w:val="00921856"/>
    <w:rsid w:val="00921E6B"/>
    <w:rsid w:val="009221BC"/>
    <w:rsid w:val="00922212"/>
    <w:rsid w:val="009223AD"/>
    <w:rsid w:val="00922711"/>
    <w:rsid w:val="00922B31"/>
    <w:rsid w:val="00922CF7"/>
    <w:rsid w:val="00923A5F"/>
    <w:rsid w:val="00923B23"/>
    <w:rsid w:val="00924803"/>
    <w:rsid w:val="00925608"/>
    <w:rsid w:val="00925765"/>
    <w:rsid w:val="00925785"/>
    <w:rsid w:val="00925CE7"/>
    <w:rsid w:val="00925D75"/>
    <w:rsid w:val="00926006"/>
    <w:rsid w:val="00926499"/>
    <w:rsid w:val="009265FA"/>
    <w:rsid w:val="00927ED3"/>
    <w:rsid w:val="009300FF"/>
    <w:rsid w:val="00930955"/>
    <w:rsid w:val="009316E7"/>
    <w:rsid w:val="0093205F"/>
    <w:rsid w:val="0093237D"/>
    <w:rsid w:val="00932F06"/>
    <w:rsid w:val="0093324B"/>
    <w:rsid w:val="009334A4"/>
    <w:rsid w:val="009334E0"/>
    <w:rsid w:val="00933CAD"/>
    <w:rsid w:val="00933F9F"/>
    <w:rsid w:val="009341B9"/>
    <w:rsid w:val="00934436"/>
    <w:rsid w:val="009344D1"/>
    <w:rsid w:val="0093486F"/>
    <w:rsid w:val="00934C42"/>
    <w:rsid w:val="00934F8D"/>
    <w:rsid w:val="00935276"/>
    <w:rsid w:val="00935C61"/>
    <w:rsid w:val="009363B9"/>
    <w:rsid w:val="00936430"/>
    <w:rsid w:val="00937846"/>
    <w:rsid w:val="0094082F"/>
    <w:rsid w:val="00940867"/>
    <w:rsid w:val="00940AD3"/>
    <w:rsid w:val="00940DBA"/>
    <w:rsid w:val="009410E3"/>
    <w:rsid w:val="009417D3"/>
    <w:rsid w:val="00941E65"/>
    <w:rsid w:val="0094205A"/>
    <w:rsid w:val="0094221F"/>
    <w:rsid w:val="00942263"/>
    <w:rsid w:val="0094246E"/>
    <w:rsid w:val="00942AB0"/>
    <w:rsid w:val="00942D1E"/>
    <w:rsid w:val="00942EE2"/>
    <w:rsid w:val="00943184"/>
    <w:rsid w:val="00943410"/>
    <w:rsid w:val="00943B5E"/>
    <w:rsid w:val="00943FFB"/>
    <w:rsid w:val="009441B6"/>
    <w:rsid w:val="009443E5"/>
    <w:rsid w:val="00944474"/>
    <w:rsid w:val="00944573"/>
    <w:rsid w:val="00944BB9"/>
    <w:rsid w:val="00944D54"/>
    <w:rsid w:val="00944E9F"/>
    <w:rsid w:val="00945253"/>
    <w:rsid w:val="00945498"/>
    <w:rsid w:val="00945523"/>
    <w:rsid w:val="00945B82"/>
    <w:rsid w:val="0094676D"/>
    <w:rsid w:val="009471CF"/>
    <w:rsid w:val="00947AB1"/>
    <w:rsid w:val="00951138"/>
    <w:rsid w:val="009511F8"/>
    <w:rsid w:val="0095137D"/>
    <w:rsid w:val="009517CD"/>
    <w:rsid w:val="009520DF"/>
    <w:rsid w:val="00952AE9"/>
    <w:rsid w:val="00952E5A"/>
    <w:rsid w:val="009534BE"/>
    <w:rsid w:val="009537E5"/>
    <w:rsid w:val="009539BD"/>
    <w:rsid w:val="00953F49"/>
    <w:rsid w:val="0095433A"/>
    <w:rsid w:val="009545CB"/>
    <w:rsid w:val="009548F7"/>
    <w:rsid w:val="00954D0C"/>
    <w:rsid w:val="00954E90"/>
    <w:rsid w:val="00955594"/>
    <w:rsid w:val="00955D23"/>
    <w:rsid w:val="00957D8C"/>
    <w:rsid w:val="00957E31"/>
    <w:rsid w:val="00957ED5"/>
    <w:rsid w:val="00957FB3"/>
    <w:rsid w:val="00960B1E"/>
    <w:rsid w:val="00960E5A"/>
    <w:rsid w:val="00960F8F"/>
    <w:rsid w:val="00961022"/>
    <w:rsid w:val="009619C2"/>
    <w:rsid w:val="00961E29"/>
    <w:rsid w:val="009632AA"/>
    <w:rsid w:val="0096337A"/>
    <w:rsid w:val="0096362F"/>
    <w:rsid w:val="00963795"/>
    <w:rsid w:val="00963EAC"/>
    <w:rsid w:val="00964016"/>
    <w:rsid w:val="0096401A"/>
    <w:rsid w:val="0096489F"/>
    <w:rsid w:val="009655C2"/>
    <w:rsid w:val="00965752"/>
    <w:rsid w:val="009657F2"/>
    <w:rsid w:val="00965C78"/>
    <w:rsid w:val="00965F17"/>
    <w:rsid w:val="0096609E"/>
    <w:rsid w:val="00966B2A"/>
    <w:rsid w:val="00966DD0"/>
    <w:rsid w:val="009675A7"/>
    <w:rsid w:val="0096791C"/>
    <w:rsid w:val="00967C74"/>
    <w:rsid w:val="00967D3E"/>
    <w:rsid w:val="00967E4E"/>
    <w:rsid w:val="0097019B"/>
    <w:rsid w:val="009704B0"/>
    <w:rsid w:val="00970633"/>
    <w:rsid w:val="0097075A"/>
    <w:rsid w:val="00970CC9"/>
    <w:rsid w:val="00970EE6"/>
    <w:rsid w:val="00971408"/>
    <w:rsid w:val="009718D3"/>
    <w:rsid w:val="009721BA"/>
    <w:rsid w:val="00972327"/>
    <w:rsid w:val="0097253A"/>
    <w:rsid w:val="00973600"/>
    <w:rsid w:val="00974396"/>
    <w:rsid w:val="009744E9"/>
    <w:rsid w:val="00974BD4"/>
    <w:rsid w:val="00975223"/>
    <w:rsid w:val="0097525C"/>
    <w:rsid w:val="00975764"/>
    <w:rsid w:val="00975E40"/>
    <w:rsid w:val="009760F1"/>
    <w:rsid w:val="00976321"/>
    <w:rsid w:val="00976B43"/>
    <w:rsid w:val="00976B96"/>
    <w:rsid w:val="00976D0A"/>
    <w:rsid w:val="0097705E"/>
    <w:rsid w:val="009771CF"/>
    <w:rsid w:val="009776BF"/>
    <w:rsid w:val="00977829"/>
    <w:rsid w:val="00977AC8"/>
    <w:rsid w:val="0098140A"/>
    <w:rsid w:val="00981710"/>
    <w:rsid w:val="00981CD8"/>
    <w:rsid w:val="00981DA1"/>
    <w:rsid w:val="0098254D"/>
    <w:rsid w:val="00982987"/>
    <w:rsid w:val="0098327F"/>
    <w:rsid w:val="0098356C"/>
    <w:rsid w:val="0098376E"/>
    <w:rsid w:val="0098425E"/>
    <w:rsid w:val="0098428C"/>
    <w:rsid w:val="009843DE"/>
    <w:rsid w:val="009851AC"/>
    <w:rsid w:val="00985386"/>
    <w:rsid w:val="009853A0"/>
    <w:rsid w:val="00985428"/>
    <w:rsid w:val="009854D7"/>
    <w:rsid w:val="00985603"/>
    <w:rsid w:val="00985A56"/>
    <w:rsid w:val="00985EC0"/>
    <w:rsid w:val="00986345"/>
    <w:rsid w:val="00986354"/>
    <w:rsid w:val="009877B7"/>
    <w:rsid w:val="00990668"/>
    <w:rsid w:val="009907F9"/>
    <w:rsid w:val="009907FD"/>
    <w:rsid w:val="0099093A"/>
    <w:rsid w:val="009909C4"/>
    <w:rsid w:val="00990F18"/>
    <w:rsid w:val="00991659"/>
    <w:rsid w:val="0099226D"/>
    <w:rsid w:val="00992411"/>
    <w:rsid w:val="00992C07"/>
    <w:rsid w:val="009933A7"/>
    <w:rsid w:val="0099340D"/>
    <w:rsid w:val="0099372C"/>
    <w:rsid w:val="00993980"/>
    <w:rsid w:val="009939C7"/>
    <w:rsid w:val="00993A23"/>
    <w:rsid w:val="00993D04"/>
    <w:rsid w:val="0099472B"/>
    <w:rsid w:val="00994ED6"/>
    <w:rsid w:val="009958FF"/>
    <w:rsid w:val="00996598"/>
    <w:rsid w:val="009966D3"/>
    <w:rsid w:val="00996A54"/>
    <w:rsid w:val="00996AF1"/>
    <w:rsid w:val="0099728C"/>
    <w:rsid w:val="009979F5"/>
    <w:rsid w:val="00997A16"/>
    <w:rsid w:val="00997A1D"/>
    <w:rsid w:val="00997A96"/>
    <w:rsid w:val="00997AA4"/>
    <w:rsid w:val="00997AC9"/>
    <w:rsid w:val="00997D99"/>
    <w:rsid w:val="00997E9E"/>
    <w:rsid w:val="009A008D"/>
    <w:rsid w:val="009A019C"/>
    <w:rsid w:val="009A075A"/>
    <w:rsid w:val="009A0942"/>
    <w:rsid w:val="009A0B5B"/>
    <w:rsid w:val="009A11C0"/>
    <w:rsid w:val="009A13DE"/>
    <w:rsid w:val="009A168C"/>
    <w:rsid w:val="009A1805"/>
    <w:rsid w:val="009A1848"/>
    <w:rsid w:val="009A1D3B"/>
    <w:rsid w:val="009A1D6D"/>
    <w:rsid w:val="009A1ECB"/>
    <w:rsid w:val="009A22F9"/>
    <w:rsid w:val="009A26A5"/>
    <w:rsid w:val="009A2BBC"/>
    <w:rsid w:val="009A3026"/>
    <w:rsid w:val="009A32E8"/>
    <w:rsid w:val="009A3D16"/>
    <w:rsid w:val="009A410C"/>
    <w:rsid w:val="009A4192"/>
    <w:rsid w:val="009A473F"/>
    <w:rsid w:val="009A489A"/>
    <w:rsid w:val="009A4B7E"/>
    <w:rsid w:val="009A57BB"/>
    <w:rsid w:val="009A5BF9"/>
    <w:rsid w:val="009A60B1"/>
    <w:rsid w:val="009A63A9"/>
    <w:rsid w:val="009A666B"/>
    <w:rsid w:val="009A6B27"/>
    <w:rsid w:val="009A6E16"/>
    <w:rsid w:val="009B03A3"/>
    <w:rsid w:val="009B04F9"/>
    <w:rsid w:val="009B087C"/>
    <w:rsid w:val="009B0AA7"/>
    <w:rsid w:val="009B0B70"/>
    <w:rsid w:val="009B1040"/>
    <w:rsid w:val="009B1369"/>
    <w:rsid w:val="009B13A5"/>
    <w:rsid w:val="009B1827"/>
    <w:rsid w:val="009B1DF7"/>
    <w:rsid w:val="009B2284"/>
    <w:rsid w:val="009B23B6"/>
    <w:rsid w:val="009B24D3"/>
    <w:rsid w:val="009B3C53"/>
    <w:rsid w:val="009B4163"/>
    <w:rsid w:val="009B41FE"/>
    <w:rsid w:val="009B440F"/>
    <w:rsid w:val="009B44AF"/>
    <w:rsid w:val="009B4827"/>
    <w:rsid w:val="009B5104"/>
    <w:rsid w:val="009B529A"/>
    <w:rsid w:val="009B5FCC"/>
    <w:rsid w:val="009B6421"/>
    <w:rsid w:val="009B6A1E"/>
    <w:rsid w:val="009B6C1B"/>
    <w:rsid w:val="009B7178"/>
    <w:rsid w:val="009B78BF"/>
    <w:rsid w:val="009C05FA"/>
    <w:rsid w:val="009C090E"/>
    <w:rsid w:val="009C0B62"/>
    <w:rsid w:val="009C0D04"/>
    <w:rsid w:val="009C0E06"/>
    <w:rsid w:val="009C1518"/>
    <w:rsid w:val="009C1903"/>
    <w:rsid w:val="009C1967"/>
    <w:rsid w:val="009C1CC9"/>
    <w:rsid w:val="009C1DAC"/>
    <w:rsid w:val="009C2164"/>
    <w:rsid w:val="009C2821"/>
    <w:rsid w:val="009C2C47"/>
    <w:rsid w:val="009C2D1A"/>
    <w:rsid w:val="009C316D"/>
    <w:rsid w:val="009C3200"/>
    <w:rsid w:val="009C3B90"/>
    <w:rsid w:val="009C41B1"/>
    <w:rsid w:val="009C4202"/>
    <w:rsid w:val="009C45F0"/>
    <w:rsid w:val="009C47C1"/>
    <w:rsid w:val="009C4FF1"/>
    <w:rsid w:val="009C572F"/>
    <w:rsid w:val="009C58B1"/>
    <w:rsid w:val="009C590C"/>
    <w:rsid w:val="009C5BF5"/>
    <w:rsid w:val="009C5CD4"/>
    <w:rsid w:val="009C7037"/>
    <w:rsid w:val="009C7650"/>
    <w:rsid w:val="009D00B5"/>
    <w:rsid w:val="009D0477"/>
    <w:rsid w:val="009D0988"/>
    <w:rsid w:val="009D10C8"/>
    <w:rsid w:val="009D10C9"/>
    <w:rsid w:val="009D12AE"/>
    <w:rsid w:val="009D1F0F"/>
    <w:rsid w:val="009D2529"/>
    <w:rsid w:val="009D2A13"/>
    <w:rsid w:val="009D2C9C"/>
    <w:rsid w:val="009D3072"/>
    <w:rsid w:val="009D36FF"/>
    <w:rsid w:val="009D4536"/>
    <w:rsid w:val="009D4853"/>
    <w:rsid w:val="009D4ACA"/>
    <w:rsid w:val="009D4C63"/>
    <w:rsid w:val="009D4FE2"/>
    <w:rsid w:val="009D51B2"/>
    <w:rsid w:val="009D5828"/>
    <w:rsid w:val="009D64C3"/>
    <w:rsid w:val="009D65EE"/>
    <w:rsid w:val="009D6AF9"/>
    <w:rsid w:val="009D6D4C"/>
    <w:rsid w:val="009D7236"/>
    <w:rsid w:val="009D724B"/>
    <w:rsid w:val="009D7B2B"/>
    <w:rsid w:val="009D7B45"/>
    <w:rsid w:val="009E0028"/>
    <w:rsid w:val="009E0487"/>
    <w:rsid w:val="009E0EA0"/>
    <w:rsid w:val="009E0F85"/>
    <w:rsid w:val="009E139C"/>
    <w:rsid w:val="009E2092"/>
    <w:rsid w:val="009E211B"/>
    <w:rsid w:val="009E2201"/>
    <w:rsid w:val="009E290C"/>
    <w:rsid w:val="009E2957"/>
    <w:rsid w:val="009E2B7A"/>
    <w:rsid w:val="009E2BD7"/>
    <w:rsid w:val="009E2C63"/>
    <w:rsid w:val="009E2DB8"/>
    <w:rsid w:val="009E3091"/>
    <w:rsid w:val="009E4339"/>
    <w:rsid w:val="009E46C5"/>
    <w:rsid w:val="009E5440"/>
    <w:rsid w:val="009E546B"/>
    <w:rsid w:val="009E5A3F"/>
    <w:rsid w:val="009E5B96"/>
    <w:rsid w:val="009E5F81"/>
    <w:rsid w:val="009E6989"/>
    <w:rsid w:val="009E6B0C"/>
    <w:rsid w:val="009E7340"/>
    <w:rsid w:val="009E789E"/>
    <w:rsid w:val="009E7F4C"/>
    <w:rsid w:val="009F0404"/>
    <w:rsid w:val="009F048B"/>
    <w:rsid w:val="009F0588"/>
    <w:rsid w:val="009F05C3"/>
    <w:rsid w:val="009F09DB"/>
    <w:rsid w:val="009F115B"/>
    <w:rsid w:val="009F173B"/>
    <w:rsid w:val="009F17F5"/>
    <w:rsid w:val="009F18D2"/>
    <w:rsid w:val="009F1FFB"/>
    <w:rsid w:val="009F24E5"/>
    <w:rsid w:val="009F27A0"/>
    <w:rsid w:val="009F2CB4"/>
    <w:rsid w:val="009F2F10"/>
    <w:rsid w:val="009F3B73"/>
    <w:rsid w:val="009F4302"/>
    <w:rsid w:val="009F4B44"/>
    <w:rsid w:val="009F567E"/>
    <w:rsid w:val="009F5721"/>
    <w:rsid w:val="009F5823"/>
    <w:rsid w:val="009F5856"/>
    <w:rsid w:val="009F6F8C"/>
    <w:rsid w:val="009F6FAF"/>
    <w:rsid w:val="009F7851"/>
    <w:rsid w:val="00A007F8"/>
    <w:rsid w:val="00A01244"/>
    <w:rsid w:val="00A019FC"/>
    <w:rsid w:val="00A02D08"/>
    <w:rsid w:val="00A02E02"/>
    <w:rsid w:val="00A02E6C"/>
    <w:rsid w:val="00A03FD6"/>
    <w:rsid w:val="00A04884"/>
    <w:rsid w:val="00A04A11"/>
    <w:rsid w:val="00A04C2A"/>
    <w:rsid w:val="00A04CBD"/>
    <w:rsid w:val="00A04DDC"/>
    <w:rsid w:val="00A05107"/>
    <w:rsid w:val="00A051BD"/>
    <w:rsid w:val="00A0574C"/>
    <w:rsid w:val="00A05B45"/>
    <w:rsid w:val="00A05B9E"/>
    <w:rsid w:val="00A061FE"/>
    <w:rsid w:val="00A063FB"/>
    <w:rsid w:val="00A0684A"/>
    <w:rsid w:val="00A0737C"/>
    <w:rsid w:val="00A07D41"/>
    <w:rsid w:val="00A101EC"/>
    <w:rsid w:val="00A10E26"/>
    <w:rsid w:val="00A10F16"/>
    <w:rsid w:val="00A11091"/>
    <w:rsid w:val="00A1128D"/>
    <w:rsid w:val="00A118B4"/>
    <w:rsid w:val="00A11969"/>
    <w:rsid w:val="00A11B71"/>
    <w:rsid w:val="00A12255"/>
    <w:rsid w:val="00A12DCD"/>
    <w:rsid w:val="00A12F51"/>
    <w:rsid w:val="00A1427F"/>
    <w:rsid w:val="00A14336"/>
    <w:rsid w:val="00A1438E"/>
    <w:rsid w:val="00A145CD"/>
    <w:rsid w:val="00A14AFE"/>
    <w:rsid w:val="00A14D5F"/>
    <w:rsid w:val="00A1529F"/>
    <w:rsid w:val="00A1530B"/>
    <w:rsid w:val="00A15779"/>
    <w:rsid w:val="00A15E85"/>
    <w:rsid w:val="00A16600"/>
    <w:rsid w:val="00A16AB4"/>
    <w:rsid w:val="00A16BB0"/>
    <w:rsid w:val="00A16C58"/>
    <w:rsid w:val="00A16FB8"/>
    <w:rsid w:val="00A17591"/>
    <w:rsid w:val="00A17947"/>
    <w:rsid w:val="00A17CB3"/>
    <w:rsid w:val="00A17D73"/>
    <w:rsid w:val="00A17F40"/>
    <w:rsid w:val="00A20480"/>
    <w:rsid w:val="00A20EF5"/>
    <w:rsid w:val="00A212EA"/>
    <w:rsid w:val="00A213A4"/>
    <w:rsid w:val="00A21916"/>
    <w:rsid w:val="00A21CFC"/>
    <w:rsid w:val="00A228FA"/>
    <w:rsid w:val="00A22C29"/>
    <w:rsid w:val="00A22CFF"/>
    <w:rsid w:val="00A231BF"/>
    <w:rsid w:val="00A236A5"/>
    <w:rsid w:val="00A24545"/>
    <w:rsid w:val="00A24948"/>
    <w:rsid w:val="00A24A8A"/>
    <w:rsid w:val="00A24E77"/>
    <w:rsid w:val="00A25179"/>
    <w:rsid w:val="00A2562D"/>
    <w:rsid w:val="00A25800"/>
    <w:rsid w:val="00A25A1D"/>
    <w:rsid w:val="00A25E6F"/>
    <w:rsid w:val="00A2669E"/>
    <w:rsid w:val="00A26A35"/>
    <w:rsid w:val="00A26A59"/>
    <w:rsid w:val="00A26ACD"/>
    <w:rsid w:val="00A272EC"/>
    <w:rsid w:val="00A27D5B"/>
    <w:rsid w:val="00A3057D"/>
    <w:rsid w:val="00A312B7"/>
    <w:rsid w:val="00A31340"/>
    <w:rsid w:val="00A31BA5"/>
    <w:rsid w:val="00A31D0A"/>
    <w:rsid w:val="00A31E50"/>
    <w:rsid w:val="00A32ACD"/>
    <w:rsid w:val="00A32C1E"/>
    <w:rsid w:val="00A32EFF"/>
    <w:rsid w:val="00A3307C"/>
    <w:rsid w:val="00A33092"/>
    <w:rsid w:val="00A3369C"/>
    <w:rsid w:val="00A3383C"/>
    <w:rsid w:val="00A33C09"/>
    <w:rsid w:val="00A34921"/>
    <w:rsid w:val="00A34AAC"/>
    <w:rsid w:val="00A34C4D"/>
    <w:rsid w:val="00A3501A"/>
    <w:rsid w:val="00A35296"/>
    <w:rsid w:val="00A35416"/>
    <w:rsid w:val="00A35930"/>
    <w:rsid w:val="00A360EB"/>
    <w:rsid w:val="00A361A6"/>
    <w:rsid w:val="00A36288"/>
    <w:rsid w:val="00A367FB"/>
    <w:rsid w:val="00A369B7"/>
    <w:rsid w:val="00A37051"/>
    <w:rsid w:val="00A40259"/>
    <w:rsid w:val="00A40674"/>
    <w:rsid w:val="00A41381"/>
    <w:rsid w:val="00A418E3"/>
    <w:rsid w:val="00A41F35"/>
    <w:rsid w:val="00A41F5D"/>
    <w:rsid w:val="00A422E9"/>
    <w:rsid w:val="00A42A16"/>
    <w:rsid w:val="00A42CC6"/>
    <w:rsid w:val="00A43039"/>
    <w:rsid w:val="00A436E0"/>
    <w:rsid w:val="00A439C0"/>
    <w:rsid w:val="00A43FE7"/>
    <w:rsid w:val="00A44039"/>
    <w:rsid w:val="00A4411C"/>
    <w:rsid w:val="00A445DE"/>
    <w:rsid w:val="00A4486A"/>
    <w:rsid w:val="00A44AB4"/>
    <w:rsid w:val="00A45106"/>
    <w:rsid w:val="00A4520F"/>
    <w:rsid w:val="00A45C55"/>
    <w:rsid w:val="00A46070"/>
    <w:rsid w:val="00A466AE"/>
    <w:rsid w:val="00A467B6"/>
    <w:rsid w:val="00A46803"/>
    <w:rsid w:val="00A468C7"/>
    <w:rsid w:val="00A469CB"/>
    <w:rsid w:val="00A46D8F"/>
    <w:rsid w:val="00A46FC1"/>
    <w:rsid w:val="00A47236"/>
    <w:rsid w:val="00A473D2"/>
    <w:rsid w:val="00A47508"/>
    <w:rsid w:val="00A4768D"/>
    <w:rsid w:val="00A47850"/>
    <w:rsid w:val="00A47C0B"/>
    <w:rsid w:val="00A47CE3"/>
    <w:rsid w:val="00A504EB"/>
    <w:rsid w:val="00A509D9"/>
    <w:rsid w:val="00A51087"/>
    <w:rsid w:val="00A51992"/>
    <w:rsid w:val="00A51C17"/>
    <w:rsid w:val="00A51E46"/>
    <w:rsid w:val="00A51F6E"/>
    <w:rsid w:val="00A52211"/>
    <w:rsid w:val="00A52F38"/>
    <w:rsid w:val="00A53C4A"/>
    <w:rsid w:val="00A548BB"/>
    <w:rsid w:val="00A54DA1"/>
    <w:rsid w:val="00A54E4E"/>
    <w:rsid w:val="00A550AD"/>
    <w:rsid w:val="00A55117"/>
    <w:rsid w:val="00A55510"/>
    <w:rsid w:val="00A55733"/>
    <w:rsid w:val="00A55AC1"/>
    <w:rsid w:val="00A55B55"/>
    <w:rsid w:val="00A55E1C"/>
    <w:rsid w:val="00A55F45"/>
    <w:rsid w:val="00A563C6"/>
    <w:rsid w:val="00A5698A"/>
    <w:rsid w:val="00A56B67"/>
    <w:rsid w:val="00A56C72"/>
    <w:rsid w:val="00A56FBF"/>
    <w:rsid w:val="00A5716C"/>
    <w:rsid w:val="00A60261"/>
    <w:rsid w:val="00A60B89"/>
    <w:rsid w:val="00A60D7C"/>
    <w:rsid w:val="00A60DEE"/>
    <w:rsid w:val="00A60E39"/>
    <w:rsid w:val="00A60F39"/>
    <w:rsid w:val="00A60F6E"/>
    <w:rsid w:val="00A6105C"/>
    <w:rsid w:val="00A6173C"/>
    <w:rsid w:val="00A617A0"/>
    <w:rsid w:val="00A6197D"/>
    <w:rsid w:val="00A61CF2"/>
    <w:rsid w:val="00A61E93"/>
    <w:rsid w:val="00A62360"/>
    <w:rsid w:val="00A623B4"/>
    <w:rsid w:val="00A62497"/>
    <w:rsid w:val="00A624CE"/>
    <w:rsid w:val="00A625FA"/>
    <w:rsid w:val="00A62BA8"/>
    <w:rsid w:val="00A62F07"/>
    <w:rsid w:val="00A63ED5"/>
    <w:rsid w:val="00A64516"/>
    <w:rsid w:val="00A64EA9"/>
    <w:rsid w:val="00A656CC"/>
    <w:rsid w:val="00A65D40"/>
    <w:rsid w:val="00A66201"/>
    <w:rsid w:val="00A663A9"/>
    <w:rsid w:val="00A666EE"/>
    <w:rsid w:val="00A66A6E"/>
    <w:rsid w:val="00A670DD"/>
    <w:rsid w:val="00A6750E"/>
    <w:rsid w:val="00A67A7B"/>
    <w:rsid w:val="00A67AEE"/>
    <w:rsid w:val="00A67FBF"/>
    <w:rsid w:val="00A67FF3"/>
    <w:rsid w:val="00A701E4"/>
    <w:rsid w:val="00A7042A"/>
    <w:rsid w:val="00A70514"/>
    <w:rsid w:val="00A711B1"/>
    <w:rsid w:val="00A71292"/>
    <w:rsid w:val="00A71883"/>
    <w:rsid w:val="00A718BF"/>
    <w:rsid w:val="00A71C2F"/>
    <w:rsid w:val="00A71EEA"/>
    <w:rsid w:val="00A72086"/>
    <w:rsid w:val="00A72472"/>
    <w:rsid w:val="00A734DF"/>
    <w:rsid w:val="00A734EE"/>
    <w:rsid w:val="00A737B6"/>
    <w:rsid w:val="00A73CD8"/>
    <w:rsid w:val="00A74301"/>
    <w:rsid w:val="00A74589"/>
    <w:rsid w:val="00A74C70"/>
    <w:rsid w:val="00A74EBF"/>
    <w:rsid w:val="00A75879"/>
    <w:rsid w:val="00A75979"/>
    <w:rsid w:val="00A759BC"/>
    <w:rsid w:val="00A75C0A"/>
    <w:rsid w:val="00A75CA8"/>
    <w:rsid w:val="00A761A1"/>
    <w:rsid w:val="00A7684F"/>
    <w:rsid w:val="00A76ADF"/>
    <w:rsid w:val="00A77259"/>
    <w:rsid w:val="00A77651"/>
    <w:rsid w:val="00A77810"/>
    <w:rsid w:val="00A77C77"/>
    <w:rsid w:val="00A77E0F"/>
    <w:rsid w:val="00A77EA9"/>
    <w:rsid w:val="00A805EF"/>
    <w:rsid w:val="00A80732"/>
    <w:rsid w:val="00A807E7"/>
    <w:rsid w:val="00A812F2"/>
    <w:rsid w:val="00A81968"/>
    <w:rsid w:val="00A81BD5"/>
    <w:rsid w:val="00A8209A"/>
    <w:rsid w:val="00A827D8"/>
    <w:rsid w:val="00A82CF2"/>
    <w:rsid w:val="00A82E29"/>
    <w:rsid w:val="00A82EA8"/>
    <w:rsid w:val="00A8339B"/>
    <w:rsid w:val="00A837F0"/>
    <w:rsid w:val="00A8428E"/>
    <w:rsid w:val="00A84DBB"/>
    <w:rsid w:val="00A84DDD"/>
    <w:rsid w:val="00A84E91"/>
    <w:rsid w:val="00A84FDC"/>
    <w:rsid w:val="00A85061"/>
    <w:rsid w:val="00A851B0"/>
    <w:rsid w:val="00A8548F"/>
    <w:rsid w:val="00A85C62"/>
    <w:rsid w:val="00A863CE"/>
    <w:rsid w:val="00A864D0"/>
    <w:rsid w:val="00A86B1D"/>
    <w:rsid w:val="00A86C21"/>
    <w:rsid w:val="00A86C44"/>
    <w:rsid w:val="00A87BB1"/>
    <w:rsid w:val="00A87CFC"/>
    <w:rsid w:val="00A87E45"/>
    <w:rsid w:val="00A87E76"/>
    <w:rsid w:val="00A905AB"/>
    <w:rsid w:val="00A908B0"/>
    <w:rsid w:val="00A90989"/>
    <w:rsid w:val="00A90D10"/>
    <w:rsid w:val="00A91036"/>
    <w:rsid w:val="00A91085"/>
    <w:rsid w:val="00A9192B"/>
    <w:rsid w:val="00A91BDD"/>
    <w:rsid w:val="00A920C8"/>
    <w:rsid w:val="00A9244B"/>
    <w:rsid w:val="00A92964"/>
    <w:rsid w:val="00A92EE9"/>
    <w:rsid w:val="00A934DA"/>
    <w:rsid w:val="00A9366C"/>
    <w:rsid w:val="00A93A4C"/>
    <w:rsid w:val="00A93B6A"/>
    <w:rsid w:val="00A942AB"/>
    <w:rsid w:val="00A94E22"/>
    <w:rsid w:val="00A94F1F"/>
    <w:rsid w:val="00A950FE"/>
    <w:rsid w:val="00A95537"/>
    <w:rsid w:val="00A95948"/>
    <w:rsid w:val="00A968BF"/>
    <w:rsid w:val="00A974B1"/>
    <w:rsid w:val="00A974DB"/>
    <w:rsid w:val="00A97956"/>
    <w:rsid w:val="00A97BB7"/>
    <w:rsid w:val="00A97EB4"/>
    <w:rsid w:val="00AA018A"/>
    <w:rsid w:val="00AA03CD"/>
    <w:rsid w:val="00AA0929"/>
    <w:rsid w:val="00AA1CB3"/>
    <w:rsid w:val="00AA29B0"/>
    <w:rsid w:val="00AA2C1D"/>
    <w:rsid w:val="00AA2E7F"/>
    <w:rsid w:val="00AA2F0B"/>
    <w:rsid w:val="00AA2F78"/>
    <w:rsid w:val="00AA3471"/>
    <w:rsid w:val="00AA3484"/>
    <w:rsid w:val="00AA34D4"/>
    <w:rsid w:val="00AA3929"/>
    <w:rsid w:val="00AA4A91"/>
    <w:rsid w:val="00AA4AC1"/>
    <w:rsid w:val="00AA4E9C"/>
    <w:rsid w:val="00AA5C1D"/>
    <w:rsid w:val="00AA5CF9"/>
    <w:rsid w:val="00AA62DF"/>
    <w:rsid w:val="00AA675D"/>
    <w:rsid w:val="00AA676F"/>
    <w:rsid w:val="00AA69EA"/>
    <w:rsid w:val="00AA77BA"/>
    <w:rsid w:val="00AB01C4"/>
    <w:rsid w:val="00AB0690"/>
    <w:rsid w:val="00AB0D4E"/>
    <w:rsid w:val="00AB0E98"/>
    <w:rsid w:val="00AB0F76"/>
    <w:rsid w:val="00AB1623"/>
    <w:rsid w:val="00AB1CD5"/>
    <w:rsid w:val="00AB1F06"/>
    <w:rsid w:val="00AB26C0"/>
    <w:rsid w:val="00AB2CF6"/>
    <w:rsid w:val="00AB2E05"/>
    <w:rsid w:val="00AB2F5A"/>
    <w:rsid w:val="00AB3086"/>
    <w:rsid w:val="00AB30AB"/>
    <w:rsid w:val="00AB3127"/>
    <w:rsid w:val="00AB329C"/>
    <w:rsid w:val="00AB32CA"/>
    <w:rsid w:val="00AB3984"/>
    <w:rsid w:val="00AB3A63"/>
    <w:rsid w:val="00AB46DF"/>
    <w:rsid w:val="00AB4860"/>
    <w:rsid w:val="00AB4CFC"/>
    <w:rsid w:val="00AB50EC"/>
    <w:rsid w:val="00AB55E7"/>
    <w:rsid w:val="00AB5622"/>
    <w:rsid w:val="00AB564A"/>
    <w:rsid w:val="00AB5CAA"/>
    <w:rsid w:val="00AB6245"/>
    <w:rsid w:val="00AB6BA0"/>
    <w:rsid w:val="00AB6C82"/>
    <w:rsid w:val="00AB75B0"/>
    <w:rsid w:val="00AB76ED"/>
    <w:rsid w:val="00AB7702"/>
    <w:rsid w:val="00AB780D"/>
    <w:rsid w:val="00AC0116"/>
    <w:rsid w:val="00AC01F6"/>
    <w:rsid w:val="00AC0AAB"/>
    <w:rsid w:val="00AC13D4"/>
    <w:rsid w:val="00AC145D"/>
    <w:rsid w:val="00AC1488"/>
    <w:rsid w:val="00AC16C5"/>
    <w:rsid w:val="00AC1B6C"/>
    <w:rsid w:val="00AC1DF0"/>
    <w:rsid w:val="00AC1E3A"/>
    <w:rsid w:val="00AC3012"/>
    <w:rsid w:val="00AC351C"/>
    <w:rsid w:val="00AC42DC"/>
    <w:rsid w:val="00AC533B"/>
    <w:rsid w:val="00AC5544"/>
    <w:rsid w:val="00AC56AD"/>
    <w:rsid w:val="00AC58D0"/>
    <w:rsid w:val="00AC5F21"/>
    <w:rsid w:val="00AC6055"/>
    <w:rsid w:val="00AC62CF"/>
    <w:rsid w:val="00AC6DB2"/>
    <w:rsid w:val="00AC7190"/>
    <w:rsid w:val="00AC7293"/>
    <w:rsid w:val="00AC76C0"/>
    <w:rsid w:val="00AC782D"/>
    <w:rsid w:val="00AC7E49"/>
    <w:rsid w:val="00AC7F3D"/>
    <w:rsid w:val="00AD0349"/>
    <w:rsid w:val="00AD050D"/>
    <w:rsid w:val="00AD063B"/>
    <w:rsid w:val="00AD0840"/>
    <w:rsid w:val="00AD1708"/>
    <w:rsid w:val="00AD1AFB"/>
    <w:rsid w:val="00AD2E2F"/>
    <w:rsid w:val="00AD2EE8"/>
    <w:rsid w:val="00AD30FD"/>
    <w:rsid w:val="00AD33BE"/>
    <w:rsid w:val="00AD3A0E"/>
    <w:rsid w:val="00AD3AE4"/>
    <w:rsid w:val="00AD4403"/>
    <w:rsid w:val="00AD521F"/>
    <w:rsid w:val="00AD53EE"/>
    <w:rsid w:val="00AD5414"/>
    <w:rsid w:val="00AD55B7"/>
    <w:rsid w:val="00AD563B"/>
    <w:rsid w:val="00AD5AC8"/>
    <w:rsid w:val="00AD5C7D"/>
    <w:rsid w:val="00AD637D"/>
    <w:rsid w:val="00AD6CF9"/>
    <w:rsid w:val="00AD6D76"/>
    <w:rsid w:val="00AD6F18"/>
    <w:rsid w:val="00AD73E3"/>
    <w:rsid w:val="00AD7D77"/>
    <w:rsid w:val="00AE011D"/>
    <w:rsid w:val="00AE012E"/>
    <w:rsid w:val="00AE02E4"/>
    <w:rsid w:val="00AE0436"/>
    <w:rsid w:val="00AE1399"/>
    <w:rsid w:val="00AE22F1"/>
    <w:rsid w:val="00AE287F"/>
    <w:rsid w:val="00AE2A11"/>
    <w:rsid w:val="00AE2D17"/>
    <w:rsid w:val="00AE2E5F"/>
    <w:rsid w:val="00AE3029"/>
    <w:rsid w:val="00AE30E3"/>
    <w:rsid w:val="00AE328B"/>
    <w:rsid w:val="00AE36D7"/>
    <w:rsid w:val="00AE380A"/>
    <w:rsid w:val="00AE3884"/>
    <w:rsid w:val="00AE39E5"/>
    <w:rsid w:val="00AE3E81"/>
    <w:rsid w:val="00AE479B"/>
    <w:rsid w:val="00AE4A08"/>
    <w:rsid w:val="00AE4CC6"/>
    <w:rsid w:val="00AE4E49"/>
    <w:rsid w:val="00AE50D1"/>
    <w:rsid w:val="00AE57EA"/>
    <w:rsid w:val="00AE5CFA"/>
    <w:rsid w:val="00AE6847"/>
    <w:rsid w:val="00AE69A1"/>
    <w:rsid w:val="00AE6A69"/>
    <w:rsid w:val="00AE7559"/>
    <w:rsid w:val="00AF0CBD"/>
    <w:rsid w:val="00AF0E6E"/>
    <w:rsid w:val="00AF12A7"/>
    <w:rsid w:val="00AF18BB"/>
    <w:rsid w:val="00AF1928"/>
    <w:rsid w:val="00AF1B4B"/>
    <w:rsid w:val="00AF2AB4"/>
    <w:rsid w:val="00AF2CC9"/>
    <w:rsid w:val="00AF2CD5"/>
    <w:rsid w:val="00AF3076"/>
    <w:rsid w:val="00AF3FFA"/>
    <w:rsid w:val="00AF41CC"/>
    <w:rsid w:val="00AF4703"/>
    <w:rsid w:val="00AF4C27"/>
    <w:rsid w:val="00AF4C6B"/>
    <w:rsid w:val="00AF5806"/>
    <w:rsid w:val="00AF5D31"/>
    <w:rsid w:val="00AF5D9D"/>
    <w:rsid w:val="00AF68D2"/>
    <w:rsid w:val="00AF6DC6"/>
    <w:rsid w:val="00AF7749"/>
    <w:rsid w:val="00AF7E96"/>
    <w:rsid w:val="00B007CF"/>
    <w:rsid w:val="00B00E25"/>
    <w:rsid w:val="00B018E8"/>
    <w:rsid w:val="00B01A8E"/>
    <w:rsid w:val="00B02314"/>
    <w:rsid w:val="00B02507"/>
    <w:rsid w:val="00B02A19"/>
    <w:rsid w:val="00B02A36"/>
    <w:rsid w:val="00B030C9"/>
    <w:rsid w:val="00B03618"/>
    <w:rsid w:val="00B0389B"/>
    <w:rsid w:val="00B03F6B"/>
    <w:rsid w:val="00B0413A"/>
    <w:rsid w:val="00B04220"/>
    <w:rsid w:val="00B04641"/>
    <w:rsid w:val="00B04665"/>
    <w:rsid w:val="00B051EE"/>
    <w:rsid w:val="00B05295"/>
    <w:rsid w:val="00B063C0"/>
    <w:rsid w:val="00B0649E"/>
    <w:rsid w:val="00B064D1"/>
    <w:rsid w:val="00B07386"/>
    <w:rsid w:val="00B07DD4"/>
    <w:rsid w:val="00B100D3"/>
    <w:rsid w:val="00B103B0"/>
    <w:rsid w:val="00B105F7"/>
    <w:rsid w:val="00B10AB6"/>
    <w:rsid w:val="00B11075"/>
    <w:rsid w:val="00B112C4"/>
    <w:rsid w:val="00B117C9"/>
    <w:rsid w:val="00B12B97"/>
    <w:rsid w:val="00B137DB"/>
    <w:rsid w:val="00B1389E"/>
    <w:rsid w:val="00B13E39"/>
    <w:rsid w:val="00B1428A"/>
    <w:rsid w:val="00B14383"/>
    <w:rsid w:val="00B143F5"/>
    <w:rsid w:val="00B146B9"/>
    <w:rsid w:val="00B154D0"/>
    <w:rsid w:val="00B15896"/>
    <w:rsid w:val="00B16050"/>
    <w:rsid w:val="00B168DB"/>
    <w:rsid w:val="00B17506"/>
    <w:rsid w:val="00B17C98"/>
    <w:rsid w:val="00B17D35"/>
    <w:rsid w:val="00B20331"/>
    <w:rsid w:val="00B207EE"/>
    <w:rsid w:val="00B20E9C"/>
    <w:rsid w:val="00B21CFB"/>
    <w:rsid w:val="00B22255"/>
    <w:rsid w:val="00B22688"/>
    <w:rsid w:val="00B22FD3"/>
    <w:rsid w:val="00B232C8"/>
    <w:rsid w:val="00B233BF"/>
    <w:rsid w:val="00B23864"/>
    <w:rsid w:val="00B23BBB"/>
    <w:rsid w:val="00B23C93"/>
    <w:rsid w:val="00B24079"/>
    <w:rsid w:val="00B245E1"/>
    <w:rsid w:val="00B24752"/>
    <w:rsid w:val="00B24768"/>
    <w:rsid w:val="00B248BA"/>
    <w:rsid w:val="00B24D28"/>
    <w:rsid w:val="00B24D6D"/>
    <w:rsid w:val="00B24D85"/>
    <w:rsid w:val="00B24DA3"/>
    <w:rsid w:val="00B24FAE"/>
    <w:rsid w:val="00B2511E"/>
    <w:rsid w:val="00B255BA"/>
    <w:rsid w:val="00B25977"/>
    <w:rsid w:val="00B26EB0"/>
    <w:rsid w:val="00B27161"/>
    <w:rsid w:val="00B2764B"/>
    <w:rsid w:val="00B2786B"/>
    <w:rsid w:val="00B279AE"/>
    <w:rsid w:val="00B31266"/>
    <w:rsid w:val="00B312B1"/>
    <w:rsid w:val="00B314B1"/>
    <w:rsid w:val="00B32174"/>
    <w:rsid w:val="00B3227C"/>
    <w:rsid w:val="00B325CA"/>
    <w:rsid w:val="00B32982"/>
    <w:rsid w:val="00B32A2E"/>
    <w:rsid w:val="00B32ECF"/>
    <w:rsid w:val="00B336F1"/>
    <w:rsid w:val="00B33963"/>
    <w:rsid w:val="00B33B37"/>
    <w:rsid w:val="00B33FE9"/>
    <w:rsid w:val="00B3435A"/>
    <w:rsid w:val="00B3456E"/>
    <w:rsid w:val="00B3470C"/>
    <w:rsid w:val="00B34873"/>
    <w:rsid w:val="00B34BAF"/>
    <w:rsid w:val="00B350BE"/>
    <w:rsid w:val="00B35585"/>
    <w:rsid w:val="00B36192"/>
    <w:rsid w:val="00B362C6"/>
    <w:rsid w:val="00B367C2"/>
    <w:rsid w:val="00B36F63"/>
    <w:rsid w:val="00B37243"/>
    <w:rsid w:val="00B37E31"/>
    <w:rsid w:val="00B40037"/>
    <w:rsid w:val="00B404B8"/>
    <w:rsid w:val="00B4050C"/>
    <w:rsid w:val="00B4058C"/>
    <w:rsid w:val="00B41264"/>
    <w:rsid w:val="00B41BA2"/>
    <w:rsid w:val="00B41C9A"/>
    <w:rsid w:val="00B42150"/>
    <w:rsid w:val="00B4216C"/>
    <w:rsid w:val="00B42425"/>
    <w:rsid w:val="00B42510"/>
    <w:rsid w:val="00B42573"/>
    <w:rsid w:val="00B428FC"/>
    <w:rsid w:val="00B42B64"/>
    <w:rsid w:val="00B43E5C"/>
    <w:rsid w:val="00B44221"/>
    <w:rsid w:val="00B44852"/>
    <w:rsid w:val="00B458AF"/>
    <w:rsid w:val="00B45AB6"/>
    <w:rsid w:val="00B46518"/>
    <w:rsid w:val="00B46815"/>
    <w:rsid w:val="00B472F6"/>
    <w:rsid w:val="00B47887"/>
    <w:rsid w:val="00B47907"/>
    <w:rsid w:val="00B47F26"/>
    <w:rsid w:val="00B50214"/>
    <w:rsid w:val="00B50D47"/>
    <w:rsid w:val="00B50FD0"/>
    <w:rsid w:val="00B5141D"/>
    <w:rsid w:val="00B51672"/>
    <w:rsid w:val="00B51A84"/>
    <w:rsid w:val="00B51D32"/>
    <w:rsid w:val="00B525C3"/>
    <w:rsid w:val="00B529C8"/>
    <w:rsid w:val="00B52B70"/>
    <w:rsid w:val="00B52E8D"/>
    <w:rsid w:val="00B53C78"/>
    <w:rsid w:val="00B53E54"/>
    <w:rsid w:val="00B5439B"/>
    <w:rsid w:val="00B54A2A"/>
    <w:rsid w:val="00B54D7D"/>
    <w:rsid w:val="00B54E97"/>
    <w:rsid w:val="00B55176"/>
    <w:rsid w:val="00B559B7"/>
    <w:rsid w:val="00B55BEF"/>
    <w:rsid w:val="00B561D7"/>
    <w:rsid w:val="00B5648F"/>
    <w:rsid w:val="00B566E4"/>
    <w:rsid w:val="00B567A3"/>
    <w:rsid w:val="00B56B9F"/>
    <w:rsid w:val="00B56EFA"/>
    <w:rsid w:val="00B56FF1"/>
    <w:rsid w:val="00B571A6"/>
    <w:rsid w:val="00B571BA"/>
    <w:rsid w:val="00B57285"/>
    <w:rsid w:val="00B5740F"/>
    <w:rsid w:val="00B575A3"/>
    <w:rsid w:val="00B5795E"/>
    <w:rsid w:val="00B57CA6"/>
    <w:rsid w:val="00B57EA2"/>
    <w:rsid w:val="00B600FB"/>
    <w:rsid w:val="00B6011A"/>
    <w:rsid w:val="00B60187"/>
    <w:rsid w:val="00B6022F"/>
    <w:rsid w:val="00B603D0"/>
    <w:rsid w:val="00B60B50"/>
    <w:rsid w:val="00B6146A"/>
    <w:rsid w:val="00B6191B"/>
    <w:rsid w:val="00B62180"/>
    <w:rsid w:val="00B62A32"/>
    <w:rsid w:val="00B62CD6"/>
    <w:rsid w:val="00B62D43"/>
    <w:rsid w:val="00B63312"/>
    <w:rsid w:val="00B63625"/>
    <w:rsid w:val="00B63772"/>
    <w:rsid w:val="00B6422F"/>
    <w:rsid w:val="00B651EB"/>
    <w:rsid w:val="00B652B0"/>
    <w:rsid w:val="00B65DC0"/>
    <w:rsid w:val="00B65FBF"/>
    <w:rsid w:val="00B664BF"/>
    <w:rsid w:val="00B66CA0"/>
    <w:rsid w:val="00B6768C"/>
    <w:rsid w:val="00B701AE"/>
    <w:rsid w:val="00B7046D"/>
    <w:rsid w:val="00B704A1"/>
    <w:rsid w:val="00B70B19"/>
    <w:rsid w:val="00B70BD2"/>
    <w:rsid w:val="00B70E89"/>
    <w:rsid w:val="00B71334"/>
    <w:rsid w:val="00B71365"/>
    <w:rsid w:val="00B71930"/>
    <w:rsid w:val="00B71931"/>
    <w:rsid w:val="00B723B3"/>
    <w:rsid w:val="00B723D3"/>
    <w:rsid w:val="00B72C0B"/>
    <w:rsid w:val="00B73C74"/>
    <w:rsid w:val="00B73D31"/>
    <w:rsid w:val="00B74095"/>
    <w:rsid w:val="00B7417C"/>
    <w:rsid w:val="00B747FC"/>
    <w:rsid w:val="00B74942"/>
    <w:rsid w:val="00B7499B"/>
    <w:rsid w:val="00B75307"/>
    <w:rsid w:val="00B7538F"/>
    <w:rsid w:val="00B755DE"/>
    <w:rsid w:val="00B759FD"/>
    <w:rsid w:val="00B75F91"/>
    <w:rsid w:val="00B76557"/>
    <w:rsid w:val="00B76721"/>
    <w:rsid w:val="00B76C1B"/>
    <w:rsid w:val="00B7709C"/>
    <w:rsid w:val="00B77231"/>
    <w:rsid w:val="00B7726D"/>
    <w:rsid w:val="00B77742"/>
    <w:rsid w:val="00B80218"/>
    <w:rsid w:val="00B802CB"/>
    <w:rsid w:val="00B8035E"/>
    <w:rsid w:val="00B8069C"/>
    <w:rsid w:val="00B80883"/>
    <w:rsid w:val="00B809C6"/>
    <w:rsid w:val="00B80CB8"/>
    <w:rsid w:val="00B81110"/>
    <w:rsid w:val="00B81DAA"/>
    <w:rsid w:val="00B821C0"/>
    <w:rsid w:val="00B821D2"/>
    <w:rsid w:val="00B828E7"/>
    <w:rsid w:val="00B82E7D"/>
    <w:rsid w:val="00B831A0"/>
    <w:rsid w:val="00B841C5"/>
    <w:rsid w:val="00B844DC"/>
    <w:rsid w:val="00B8454C"/>
    <w:rsid w:val="00B84D14"/>
    <w:rsid w:val="00B84D37"/>
    <w:rsid w:val="00B851A8"/>
    <w:rsid w:val="00B85C19"/>
    <w:rsid w:val="00B86227"/>
    <w:rsid w:val="00B867D5"/>
    <w:rsid w:val="00B86B53"/>
    <w:rsid w:val="00B86D21"/>
    <w:rsid w:val="00B86E59"/>
    <w:rsid w:val="00B86E6A"/>
    <w:rsid w:val="00B877F5"/>
    <w:rsid w:val="00B87893"/>
    <w:rsid w:val="00B9120D"/>
    <w:rsid w:val="00B9283A"/>
    <w:rsid w:val="00B92E84"/>
    <w:rsid w:val="00B93006"/>
    <w:rsid w:val="00B943AE"/>
    <w:rsid w:val="00B945AA"/>
    <w:rsid w:val="00B9471D"/>
    <w:rsid w:val="00B949A9"/>
    <w:rsid w:val="00B95852"/>
    <w:rsid w:val="00B959A1"/>
    <w:rsid w:val="00B95A11"/>
    <w:rsid w:val="00B966C1"/>
    <w:rsid w:val="00B97CA2"/>
    <w:rsid w:val="00B97F6B"/>
    <w:rsid w:val="00BA020A"/>
    <w:rsid w:val="00BA0731"/>
    <w:rsid w:val="00BA1584"/>
    <w:rsid w:val="00BA15E1"/>
    <w:rsid w:val="00BA1CA4"/>
    <w:rsid w:val="00BA257C"/>
    <w:rsid w:val="00BA288A"/>
    <w:rsid w:val="00BA29E8"/>
    <w:rsid w:val="00BA2BBC"/>
    <w:rsid w:val="00BA2D21"/>
    <w:rsid w:val="00BA34AA"/>
    <w:rsid w:val="00BA37BD"/>
    <w:rsid w:val="00BA37C5"/>
    <w:rsid w:val="00BA455F"/>
    <w:rsid w:val="00BA4758"/>
    <w:rsid w:val="00BA4B43"/>
    <w:rsid w:val="00BA53D5"/>
    <w:rsid w:val="00BA5BD0"/>
    <w:rsid w:val="00BA5BD2"/>
    <w:rsid w:val="00BA5CD7"/>
    <w:rsid w:val="00BA5D99"/>
    <w:rsid w:val="00BA5DB0"/>
    <w:rsid w:val="00BA6142"/>
    <w:rsid w:val="00BA61E0"/>
    <w:rsid w:val="00BA69A3"/>
    <w:rsid w:val="00BA69DD"/>
    <w:rsid w:val="00BA6B11"/>
    <w:rsid w:val="00BA6E0D"/>
    <w:rsid w:val="00BA748D"/>
    <w:rsid w:val="00BA7759"/>
    <w:rsid w:val="00BA77F1"/>
    <w:rsid w:val="00BB0571"/>
    <w:rsid w:val="00BB0781"/>
    <w:rsid w:val="00BB1526"/>
    <w:rsid w:val="00BB2091"/>
    <w:rsid w:val="00BB23E9"/>
    <w:rsid w:val="00BB2505"/>
    <w:rsid w:val="00BB26C8"/>
    <w:rsid w:val="00BB2A14"/>
    <w:rsid w:val="00BB3D63"/>
    <w:rsid w:val="00BB4713"/>
    <w:rsid w:val="00BB475C"/>
    <w:rsid w:val="00BB4ABF"/>
    <w:rsid w:val="00BB5482"/>
    <w:rsid w:val="00BB56CC"/>
    <w:rsid w:val="00BB57E6"/>
    <w:rsid w:val="00BB61C0"/>
    <w:rsid w:val="00BB6579"/>
    <w:rsid w:val="00BB6592"/>
    <w:rsid w:val="00BB6611"/>
    <w:rsid w:val="00BB79B5"/>
    <w:rsid w:val="00BC01ED"/>
    <w:rsid w:val="00BC064E"/>
    <w:rsid w:val="00BC0A78"/>
    <w:rsid w:val="00BC0F0D"/>
    <w:rsid w:val="00BC12A3"/>
    <w:rsid w:val="00BC1327"/>
    <w:rsid w:val="00BC27EC"/>
    <w:rsid w:val="00BC2FF2"/>
    <w:rsid w:val="00BC34CC"/>
    <w:rsid w:val="00BC3A69"/>
    <w:rsid w:val="00BC3B6C"/>
    <w:rsid w:val="00BC428B"/>
    <w:rsid w:val="00BC482D"/>
    <w:rsid w:val="00BC487A"/>
    <w:rsid w:val="00BC48F3"/>
    <w:rsid w:val="00BC4981"/>
    <w:rsid w:val="00BC503B"/>
    <w:rsid w:val="00BC5867"/>
    <w:rsid w:val="00BC5BF5"/>
    <w:rsid w:val="00BC613C"/>
    <w:rsid w:val="00BC62EC"/>
    <w:rsid w:val="00BC64E7"/>
    <w:rsid w:val="00BC6713"/>
    <w:rsid w:val="00BC6FAE"/>
    <w:rsid w:val="00BC70EB"/>
    <w:rsid w:val="00BC7C38"/>
    <w:rsid w:val="00BD0494"/>
    <w:rsid w:val="00BD0539"/>
    <w:rsid w:val="00BD05C9"/>
    <w:rsid w:val="00BD0652"/>
    <w:rsid w:val="00BD0AFB"/>
    <w:rsid w:val="00BD0CFE"/>
    <w:rsid w:val="00BD1460"/>
    <w:rsid w:val="00BD162F"/>
    <w:rsid w:val="00BD1E6C"/>
    <w:rsid w:val="00BD21C5"/>
    <w:rsid w:val="00BD2226"/>
    <w:rsid w:val="00BD24DA"/>
    <w:rsid w:val="00BD2833"/>
    <w:rsid w:val="00BD29DF"/>
    <w:rsid w:val="00BD2FCE"/>
    <w:rsid w:val="00BD3197"/>
    <w:rsid w:val="00BD35C0"/>
    <w:rsid w:val="00BD387D"/>
    <w:rsid w:val="00BD3C25"/>
    <w:rsid w:val="00BD3E66"/>
    <w:rsid w:val="00BD417E"/>
    <w:rsid w:val="00BD450F"/>
    <w:rsid w:val="00BD46D8"/>
    <w:rsid w:val="00BD4AC2"/>
    <w:rsid w:val="00BD50F5"/>
    <w:rsid w:val="00BD51CA"/>
    <w:rsid w:val="00BD5412"/>
    <w:rsid w:val="00BD5B26"/>
    <w:rsid w:val="00BD5D0D"/>
    <w:rsid w:val="00BD5D24"/>
    <w:rsid w:val="00BD64BC"/>
    <w:rsid w:val="00BD6887"/>
    <w:rsid w:val="00BD6FAA"/>
    <w:rsid w:val="00BD7173"/>
    <w:rsid w:val="00BE00D6"/>
    <w:rsid w:val="00BE02D8"/>
    <w:rsid w:val="00BE04BF"/>
    <w:rsid w:val="00BE0906"/>
    <w:rsid w:val="00BE0ADF"/>
    <w:rsid w:val="00BE15C4"/>
    <w:rsid w:val="00BE1693"/>
    <w:rsid w:val="00BE224A"/>
    <w:rsid w:val="00BE263B"/>
    <w:rsid w:val="00BE29BA"/>
    <w:rsid w:val="00BE2C58"/>
    <w:rsid w:val="00BE2C8A"/>
    <w:rsid w:val="00BE2D57"/>
    <w:rsid w:val="00BE2F30"/>
    <w:rsid w:val="00BE3064"/>
    <w:rsid w:val="00BE3084"/>
    <w:rsid w:val="00BE3CA1"/>
    <w:rsid w:val="00BE46BF"/>
    <w:rsid w:val="00BE4DFE"/>
    <w:rsid w:val="00BE4F94"/>
    <w:rsid w:val="00BE519D"/>
    <w:rsid w:val="00BE51CC"/>
    <w:rsid w:val="00BE52A1"/>
    <w:rsid w:val="00BE542D"/>
    <w:rsid w:val="00BE5721"/>
    <w:rsid w:val="00BE573A"/>
    <w:rsid w:val="00BE57A3"/>
    <w:rsid w:val="00BE591B"/>
    <w:rsid w:val="00BE5DD3"/>
    <w:rsid w:val="00BE6201"/>
    <w:rsid w:val="00BE6232"/>
    <w:rsid w:val="00BE67C2"/>
    <w:rsid w:val="00BE6BB7"/>
    <w:rsid w:val="00BE6D6B"/>
    <w:rsid w:val="00BE6EBF"/>
    <w:rsid w:val="00BE74DB"/>
    <w:rsid w:val="00BE7874"/>
    <w:rsid w:val="00BE7B5F"/>
    <w:rsid w:val="00BE7C56"/>
    <w:rsid w:val="00BF1C6A"/>
    <w:rsid w:val="00BF2260"/>
    <w:rsid w:val="00BF23EB"/>
    <w:rsid w:val="00BF256B"/>
    <w:rsid w:val="00BF340D"/>
    <w:rsid w:val="00BF343C"/>
    <w:rsid w:val="00BF3494"/>
    <w:rsid w:val="00BF34E3"/>
    <w:rsid w:val="00BF3A2A"/>
    <w:rsid w:val="00BF41A6"/>
    <w:rsid w:val="00BF4E5C"/>
    <w:rsid w:val="00BF5F4E"/>
    <w:rsid w:val="00BF66ED"/>
    <w:rsid w:val="00BF6735"/>
    <w:rsid w:val="00BF7F00"/>
    <w:rsid w:val="00C005B4"/>
    <w:rsid w:val="00C00E60"/>
    <w:rsid w:val="00C016EE"/>
    <w:rsid w:val="00C01A50"/>
    <w:rsid w:val="00C01B5C"/>
    <w:rsid w:val="00C01CC7"/>
    <w:rsid w:val="00C01ED9"/>
    <w:rsid w:val="00C01F97"/>
    <w:rsid w:val="00C020FE"/>
    <w:rsid w:val="00C021EA"/>
    <w:rsid w:val="00C02451"/>
    <w:rsid w:val="00C02B95"/>
    <w:rsid w:val="00C033BD"/>
    <w:rsid w:val="00C0359D"/>
    <w:rsid w:val="00C03AD3"/>
    <w:rsid w:val="00C03E88"/>
    <w:rsid w:val="00C041F6"/>
    <w:rsid w:val="00C04958"/>
    <w:rsid w:val="00C04EB4"/>
    <w:rsid w:val="00C053DD"/>
    <w:rsid w:val="00C05617"/>
    <w:rsid w:val="00C05A34"/>
    <w:rsid w:val="00C05FE9"/>
    <w:rsid w:val="00C062EE"/>
    <w:rsid w:val="00C063C8"/>
    <w:rsid w:val="00C06419"/>
    <w:rsid w:val="00C06D62"/>
    <w:rsid w:val="00C07855"/>
    <w:rsid w:val="00C07CCD"/>
    <w:rsid w:val="00C07DA0"/>
    <w:rsid w:val="00C105BA"/>
    <w:rsid w:val="00C1061D"/>
    <w:rsid w:val="00C10E9E"/>
    <w:rsid w:val="00C1138C"/>
    <w:rsid w:val="00C11495"/>
    <w:rsid w:val="00C13012"/>
    <w:rsid w:val="00C13B63"/>
    <w:rsid w:val="00C13DE1"/>
    <w:rsid w:val="00C13FE1"/>
    <w:rsid w:val="00C148D9"/>
    <w:rsid w:val="00C15E38"/>
    <w:rsid w:val="00C163F4"/>
    <w:rsid w:val="00C164CD"/>
    <w:rsid w:val="00C17DF0"/>
    <w:rsid w:val="00C20082"/>
    <w:rsid w:val="00C2021C"/>
    <w:rsid w:val="00C208C6"/>
    <w:rsid w:val="00C20C0A"/>
    <w:rsid w:val="00C2103D"/>
    <w:rsid w:val="00C21633"/>
    <w:rsid w:val="00C21741"/>
    <w:rsid w:val="00C21F2A"/>
    <w:rsid w:val="00C21F4E"/>
    <w:rsid w:val="00C2212C"/>
    <w:rsid w:val="00C22581"/>
    <w:rsid w:val="00C22681"/>
    <w:rsid w:val="00C22703"/>
    <w:rsid w:val="00C23281"/>
    <w:rsid w:val="00C232EC"/>
    <w:rsid w:val="00C237D7"/>
    <w:rsid w:val="00C238A9"/>
    <w:rsid w:val="00C241EF"/>
    <w:rsid w:val="00C25707"/>
    <w:rsid w:val="00C26023"/>
    <w:rsid w:val="00C26172"/>
    <w:rsid w:val="00C26C6F"/>
    <w:rsid w:val="00C26FA3"/>
    <w:rsid w:val="00C270AD"/>
    <w:rsid w:val="00C27407"/>
    <w:rsid w:val="00C2747B"/>
    <w:rsid w:val="00C30749"/>
    <w:rsid w:val="00C3079D"/>
    <w:rsid w:val="00C30B10"/>
    <w:rsid w:val="00C30BDD"/>
    <w:rsid w:val="00C31ABD"/>
    <w:rsid w:val="00C31C38"/>
    <w:rsid w:val="00C31E8E"/>
    <w:rsid w:val="00C32828"/>
    <w:rsid w:val="00C3355A"/>
    <w:rsid w:val="00C337B1"/>
    <w:rsid w:val="00C33EFF"/>
    <w:rsid w:val="00C340CF"/>
    <w:rsid w:val="00C345CB"/>
    <w:rsid w:val="00C3460D"/>
    <w:rsid w:val="00C34C37"/>
    <w:rsid w:val="00C34DC1"/>
    <w:rsid w:val="00C34DE9"/>
    <w:rsid w:val="00C34E61"/>
    <w:rsid w:val="00C34EE7"/>
    <w:rsid w:val="00C3516A"/>
    <w:rsid w:val="00C35476"/>
    <w:rsid w:val="00C354CB"/>
    <w:rsid w:val="00C354D2"/>
    <w:rsid w:val="00C35ED4"/>
    <w:rsid w:val="00C35FCA"/>
    <w:rsid w:val="00C36709"/>
    <w:rsid w:val="00C36DAE"/>
    <w:rsid w:val="00C37412"/>
    <w:rsid w:val="00C37491"/>
    <w:rsid w:val="00C377C1"/>
    <w:rsid w:val="00C40068"/>
    <w:rsid w:val="00C40686"/>
    <w:rsid w:val="00C41113"/>
    <w:rsid w:val="00C4159A"/>
    <w:rsid w:val="00C41615"/>
    <w:rsid w:val="00C41B14"/>
    <w:rsid w:val="00C41C78"/>
    <w:rsid w:val="00C42052"/>
    <w:rsid w:val="00C42441"/>
    <w:rsid w:val="00C42BD9"/>
    <w:rsid w:val="00C4335D"/>
    <w:rsid w:val="00C4341F"/>
    <w:rsid w:val="00C43640"/>
    <w:rsid w:val="00C43774"/>
    <w:rsid w:val="00C441D6"/>
    <w:rsid w:val="00C44299"/>
    <w:rsid w:val="00C442E3"/>
    <w:rsid w:val="00C445C5"/>
    <w:rsid w:val="00C448EE"/>
    <w:rsid w:val="00C44937"/>
    <w:rsid w:val="00C44E17"/>
    <w:rsid w:val="00C450E6"/>
    <w:rsid w:val="00C455FF"/>
    <w:rsid w:val="00C456BB"/>
    <w:rsid w:val="00C458CE"/>
    <w:rsid w:val="00C45DDD"/>
    <w:rsid w:val="00C46F24"/>
    <w:rsid w:val="00C4729A"/>
    <w:rsid w:val="00C50323"/>
    <w:rsid w:val="00C50F87"/>
    <w:rsid w:val="00C51483"/>
    <w:rsid w:val="00C51629"/>
    <w:rsid w:val="00C51670"/>
    <w:rsid w:val="00C51848"/>
    <w:rsid w:val="00C525C9"/>
    <w:rsid w:val="00C52FD1"/>
    <w:rsid w:val="00C53356"/>
    <w:rsid w:val="00C534CF"/>
    <w:rsid w:val="00C53A4B"/>
    <w:rsid w:val="00C53C62"/>
    <w:rsid w:val="00C53CE9"/>
    <w:rsid w:val="00C544A9"/>
    <w:rsid w:val="00C54A6A"/>
    <w:rsid w:val="00C54B48"/>
    <w:rsid w:val="00C554F0"/>
    <w:rsid w:val="00C55BC8"/>
    <w:rsid w:val="00C56626"/>
    <w:rsid w:val="00C568DF"/>
    <w:rsid w:val="00C56B15"/>
    <w:rsid w:val="00C56BD6"/>
    <w:rsid w:val="00C5744F"/>
    <w:rsid w:val="00C60142"/>
    <w:rsid w:val="00C602E2"/>
    <w:rsid w:val="00C60619"/>
    <w:rsid w:val="00C611DD"/>
    <w:rsid w:val="00C61842"/>
    <w:rsid w:val="00C6189A"/>
    <w:rsid w:val="00C619C4"/>
    <w:rsid w:val="00C61D19"/>
    <w:rsid w:val="00C622C1"/>
    <w:rsid w:val="00C622D2"/>
    <w:rsid w:val="00C6279A"/>
    <w:rsid w:val="00C62CCC"/>
    <w:rsid w:val="00C62DAB"/>
    <w:rsid w:val="00C63910"/>
    <w:rsid w:val="00C63EF1"/>
    <w:rsid w:val="00C64671"/>
    <w:rsid w:val="00C64729"/>
    <w:rsid w:val="00C6496C"/>
    <w:rsid w:val="00C64F5D"/>
    <w:rsid w:val="00C651A8"/>
    <w:rsid w:val="00C651F7"/>
    <w:rsid w:val="00C657AD"/>
    <w:rsid w:val="00C65936"/>
    <w:rsid w:val="00C65C32"/>
    <w:rsid w:val="00C65DF7"/>
    <w:rsid w:val="00C65E3B"/>
    <w:rsid w:val="00C65F06"/>
    <w:rsid w:val="00C66247"/>
    <w:rsid w:val="00C662B8"/>
    <w:rsid w:val="00C669BA"/>
    <w:rsid w:val="00C66A80"/>
    <w:rsid w:val="00C66F43"/>
    <w:rsid w:val="00C67674"/>
    <w:rsid w:val="00C67739"/>
    <w:rsid w:val="00C67B4C"/>
    <w:rsid w:val="00C70305"/>
    <w:rsid w:val="00C70413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7BF"/>
    <w:rsid w:val="00C72964"/>
    <w:rsid w:val="00C72B70"/>
    <w:rsid w:val="00C72E11"/>
    <w:rsid w:val="00C73B86"/>
    <w:rsid w:val="00C73C60"/>
    <w:rsid w:val="00C73EF7"/>
    <w:rsid w:val="00C7602A"/>
    <w:rsid w:val="00C767BC"/>
    <w:rsid w:val="00C76932"/>
    <w:rsid w:val="00C76CD0"/>
    <w:rsid w:val="00C775D1"/>
    <w:rsid w:val="00C77779"/>
    <w:rsid w:val="00C77A84"/>
    <w:rsid w:val="00C8061E"/>
    <w:rsid w:val="00C80865"/>
    <w:rsid w:val="00C80B3A"/>
    <w:rsid w:val="00C80D7B"/>
    <w:rsid w:val="00C812E6"/>
    <w:rsid w:val="00C821F7"/>
    <w:rsid w:val="00C82298"/>
    <w:rsid w:val="00C82921"/>
    <w:rsid w:val="00C82EB1"/>
    <w:rsid w:val="00C83B5E"/>
    <w:rsid w:val="00C842D1"/>
    <w:rsid w:val="00C842E1"/>
    <w:rsid w:val="00C845F7"/>
    <w:rsid w:val="00C84857"/>
    <w:rsid w:val="00C84B62"/>
    <w:rsid w:val="00C84CF8"/>
    <w:rsid w:val="00C851FD"/>
    <w:rsid w:val="00C8546D"/>
    <w:rsid w:val="00C858D3"/>
    <w:rsid w:val="00C85A50"/>
    <w:rsid w:val="00C864C7"/>
    <w:rsid w:val="00C866CD"/>
    <w:rsid w:val="00C86E4C"/>
    <w:rsid w:val="00C87219"/>
    <w:rsid w:val="00C87581"/>
    <w:rsid w:val="00C902A8"/>
    <w:rsid w:val="00C90736"/>
    <w:rsid w:val="00C90786"/>
    <w:rsid w:val="00C90A91"/>
    <w:rsid w:val="00C90C33"/>
    <w:rsid w:val="00C90ED6"/>
    <w:rsid w:val="00C9119E"/>
    <w:rsid w:val="00C91CF1"/>
    <w:rsid w:val="00C91DB1"/>
    <w:rsid w:val="00C92435"/>
    <w:rsid w:val="00C92495"/>
    <w:rsid w:val="00C9256F"/>
    <w:rsid w:val="00C92A86"/>
    <w:rsid w:val="00C92F58"/>
    <w:rsid w:val="00C92F8E"/>
    <w:rsid w:val="00C930E9"/>
    <w:rsid w:val="00C93212"/>
    <w:rsid w:val="00C93236"/>
    <w:rsid w:val="00C932B2"/>
    <w:rsid w:val="00C93897"/>
    <w:rsid w:val="00C93B2D"/>
    <w:rsid w:val="00C93E1A"/>
    <w:rsid w:val="00C94141"/>
    <w:rsid w:val="00C94686"/>
    <w:rsid w:val="00C94BBC"/>
    <w:rsid w:val="00C954E2"/>
    <w:rsid w:val="00C959EE"/>
    <w:rsid w:val="00C95ABE"/>
    <w:rsid w:val="00C96443"/>
    <w:rsid w:val="00C96C4B"/>
    <w:rsid w:val="00C96DA8"/>
    <w:rsid w:val="00C979E8"/>
    <w:rsid w:val="00C97DDD"/>
    <w:rsid w:val="00CA068B"/>
    <w:rsid w:val="00CA0D8D"/>
    <w:rsid w:val="00CA0EA4"/>
    <w:rsid w:val="00CA0EA6"/>
    <w:rsid w:val="00CA10A2"/>
    <w:rsid w:val="00CA14CB"/>
    <w:rsid w:val="00CA1816"/>
    <w:rsid w:val="00CA1872"/>
    <w:rsid w:val="00CA28B4"/>
    <w:rsid w:val="00CA2E34"/>
    <w:rsid w:val="00CA3026"/>
    <w:rsid w:val="00CA3351"/>
    <w:rsid w:val="00CA343C"/>
    <w:rsid w:val="00CA34AE"/>
    <w:rsid w:val="00CA38B0"/>
    <w:rsid w:val="00CA3B21"/>
    <w:rsid w:val="00CA415D"/>
    <w:rsid w:val="00CA4796"/>
    <w:rsid w:val="00CA489D"/>
    <w:rsid w:val="00CA525D"/>
    <w:rsid w:val="00CA5362"/>
    <w:rsid w:val="00CA6DAA"/>
    <w:rsid w:val="00CA6F85"/>
    <w:rsid w:val="00CA70B5"/>
    <w:rsid w:val="00CA70FA"/>
    <w:rsid w:val="00CA7290"/>
    <w:rsid w:val="00CA732C"/>
    <w:rsid w:val="00CA760E"/>
    <w:rsid w:val="00CA7DE5"/>
    <w:rsid w:val="00CB02FE"/>
    <w:rsid w:val="00CB0830"/>
    <w:rsid w:val="00CB0D23"/>
    <w:rsid w:val="00CB0F47"/>
    <w:rsid w:val="00CB105D"/>
    <w:rsid w:val="00CB134B"/>
    <w:rsid w:val="00CB146F"/>
    <w:rsid w:val="00CB1519"/>
    <w:rsid w:val="00CB1906"/>
    <w:rsid w:val="00CB203A"/>
    <w:rsid w:val="00CB24C1"/>
    <w:rsid w:val="00CB29D0"/>
    <w:rsid w:val="00CB2AEE"/>
    <w:rsid w:val="00CB36DC"/>
    <w:rsid w:val="00CB3CD4"/>
    <w:rsid w:val="00CB3FE4"/>
    <w:rsid w:val="00CB40DD"/>
    <w:rsid w:val="00CB4762"/>
    <w:rsid w:val="00CB51FD"/>
    <w:rsid w:val="00CB534B"/>
    <w:rsid w:val="00CB57D8"/>
    <w:rsid w:val="00CB6164"/>
    <w:rsid w:val="00CB7730"/>
    <w:rsid w:val="00CB7DE9"/>
    <w:rsid w:val="00CC0234"/>
    <w:rsid w:val="00CC028A"/>
    <w:rsid w:val="00CC0E60"/>
    <w:rsid w:val="00CC1732"/>
    <w:rsid w:val="00CC1D24"/>
    <w:rsid w:val="00CC26EB"/>
    <w:rsid w:val="00CC2790"/>
    <w:rsid w:val="00CC32F0"/>
    <w:rsid w:val="00CC37F9"/>
    <w:rsid w:val="00CC3846"/>
    <w:rsid w:val="00CC43B4"/>
    <w:rsid w:val="00CC4722"/>
    <w:rsid w:val="00CC4EBE"/>
    <w:rsid w:val="00CC4FD2"/>
    <w:rsid w:val="00CC521F"/>
    <w:rsid w:val="00CC6569"/>
    <w:rsid w:val="00CC675C"/>
    <w:rsid w:val="00CC6828"/>
    <w:rsid w:val="00CC74ED"/>
    <w:rsid w:val="00CC7D08"/>
    <w:rsid w:val="00CC7F85"/>
    <w:rsid w:val="00CD03F6"/>
    <w:rsid w:val="00CD04E5"/>
    <w:rsid w:val="00CD05EE"/>
    <w:rsid w:val="00CD08D4"/>
    <w:rsid w:val="00CD093A"/>
    <w:rsid w:val="00CD094B"/>
    <w:rsid w:val="00CD16B4"/>
    <w:rsid w:val="00CD1F87"/>
    <w:rsid w:val="00CD22FF"/>
    <w:rsid w:val="00CD2401"/>
    <w:rsid w:val="00CD32E6"/>
    <w:rsid w:val="00CD33D2"/>
    <w:rsid w:val="00CD35D9"/>
    <w:rsid w:val="00CD3934"/>
    <w:rsid w:val="00CD3BCB"/>
    <w:rsid w:val="00CD3C4F"/>
    <w:rsid w:val="00CD3E56"/>
    <w:rsid w:val="00CD3E9C"/>
    <w:rsid w:val="00CD40BE"/>
    <w:rsid w:val="00CD4169"/>
    <w:rsid w:val="00CD428A"/>
    <w:rsid w:val="00CD443C"/>
    <w:rsid w:val="00CD4535"/>
    <w:rsid w:val="00CD49E2"/>
    <w:rsid w:val="00CD4C93"/>
    <w:rsid w:val="00CD4EA9"/>
    <w:rsid w:val="00CD5873"/>
    <w:rsid w:val="00CD5A3E"/>
    <w:rsid w:val="00CD5DAE"/>
    <w:rsid w:val="00CD5FFC"/>
    <w:rsid w:val="00CD609F"/>
    <w:rsid w:val="00CD665B"/>
    <w:rsid w:val="00CD6A83"/>
    <w:rsid w:val="00CD725A"/>
    <w:rsid w:val="00CD777A"/>
    <w:rsid w:val="00CE03B3"/>
    <w:rsid w:val="00CE05BC"/>
    <w:rsid w:val="00CE0709"/>
    <w:rsid w:val="00CE0AE4"/>
    <w:rsid w:val="00CE0ECB"/>
    <w:rsid w:val="00CE12B4"/>
    <w:rsid w:val="00CE1A18"/>
    <w:rsid w:val="00CE1ED2"/>
    <w:rsid w:val="00CE2612"/>
    <w:rsid w:val="00CE2785"/>
    <w:rsid w:val="00CE2EE6"/>
    <w:rsid w:val="00CE31B5"/>
    <w:rsid w:val="00CE35EE"/>
    <w:rsid w:val="00CE36E4"/>
    <w:rsid w:val="00CE3B20"/>
    <w:rsid w:val="00CE3CF9"/>
    <w:rsid w:val="00CE4043"/>
    <w:rsid w:val="00CE4254"/>
    <w:rsid w:val="00CE566F"/>
    <w:rsid w:val="00CE5B9A"/>
    <w:rsid w:val="00CE5CB1"/>
    <w:rsid w:val="00CE62A2"/>
    <w:rsid w:val="00CE69C3"/>
    <w:rsid w:val="00CE6A29"/>
    <w:rsid w:val="00CE6D6C"/>
    <w:rsid w:val="00CE7317"/>
    <w:rsid w:val="00CF03D9"/>
    <w:rsid w:val="00CF079D"/>
    <w:rsid w:val="00CF0E53"/>
    <w:rsid w:val="00CF10BE"/>
    <w:rsid w:val="00CF1566"/>
    <w:rsid w:val="00CF1CCD"/>
    <w:rsid w:val="00CF1D17"/>
    <w:rsid w:val="00CF1E3E"/>
    <w:rsid w:val="00CF25B7"/>
    <w:rsid w:val="00CF25C1"/>
    <w:rsid w:val="00CF3257"/>
    <w:rsid w:val="00CF34D2"/>
    <w:rsid w:val="00CF3818"/>
    <w:rsid w:val="00CF417D"/>
    <w:rsid w:val="00CF470B"/>
    <w:rsid w:val="00CF47CF"/>
    <w:rsid w:val="00CF4AAF"/>
    <w:rsid w:val="00CF4B37"/>
    <w:rsid w:val="00CF4D92"/>
    <w:rsid w:val="00CF5562"/>
    <w:rsid w:val="00CF5A28"/>
    <w:rsid w:val="00CF6001"/>
    <w:rsid w:val="00CF6AFE"/>
    <w:rsid w:val="00CF6C82"/>
    <w:rsid w:val="00CF6F32"/>
    <w:rsid w:val="00CF70EB"/>
    <w:rsid w:val="00CF756C"/>
    <w:rsid w:val="00CF7D56"/>
    <w:rsid w:val="00CF7F95"/>
    <w:rsid w:val="00D000CD"/>
    <w:rsid w:val="00D007FB"/>
    <w:rsid w:val="00D00B0D"/>
    <w:rsid w:val="00D00D91"/>
    <w:rsid w:val="00D01A0A"/>
    <w:rsid w:val="00D01A34"/>
    <w:rsid w:val="00D01DD2"/>
    <w:rsid w:val="00D01F4F"/>
    <w:rsid w:val="00D0258A"/>
    <w:rsid w:val="00D02C75"/>
    <w:rsid w:val="00D02DFF"/>
    <w:rsid w:val="00D03174"/>
    <w:rsid w:val="00D03201"/>
    <w:rsid w:val="00D03442"/>
    <w:rsid w:val="00D03977"/>
    <w:rsid w:val="00D03BC1"/>
    <w:rsid w:val="00D0413B"/>
    <w:rsid w:val="00D046AD"/>
    <w:rsid w:val="00D054D4"/>
    <w:rsid w:val="00D05AF5"/>
    <w:rsid w:val="00D05CB4"/>
    <w:rsid w:val="00D05CCB"/>
    <w:rsid w:val="00D05D32"/>
    <w:rsid w:val="00D05E03"/>
    <w:rsid w:val="00D07715"/>
    <w:rsid w:val="00D100AF"/>
    <w:rsid w:val="00D1072C"/>
    <w:rsid w:val="00D10E1F"/>
    <w:rsid w:val="00D10E21"/>
    <w:rsid w:val="00D11329"/>
    <w:rsid w:val="00D11BAB"/>
    <w:rsid w:val="00D11C69"/>
    <w:rsid w:val="00D11D76"/>
    <w:rsid w:val="00D11DF5"/>
    <w:rsid w:val="00D1241D"/>
    <w:rsid w:val="00D13463"/>
    <w:rsid w:val="00D13C66"/>
    <w:rsid w:val="00D1402F"/>
    <w:rsid w:val="00D142FF"/>
    <w:rsid w:val="00D14317"/>
    <w:rsid w:val="00D152E2"/>
    <w:rsid w:val="00D15630"/>
    <w:rsid w:val="00D159A7"/>
    <w:rsid w:val="00D15B92"/>
    <w:rsid w:val="00D15CD6"/>
    <w:rsid w:val="00D15D0F"/>
    <w:rsid w:val="00D16542"/>
    <w:rsid w:val="00D165B6"/>
    <w:rsid w:val="00D168F4"/>
    <w:rsid w:val="00D16960"/>
    <w:rsid w:val="00D1716E"/>
    <w:rsid w:val="00D171B2"/>
    <w:rsid w:val="00D172A1"/>
    <w:rsid w:val="00D174C4"/>
    <w:rsid w:val="00D1796C"/>
    <w:rsid w:val="00D17D79"/>
    <w:rsid w:val="00D20A43"/>
    <w:rsid w:val="00D20BC3"/>
    <w:rsid w:val="00D210E3"/>
    <w:rsid w:val="00D211CF"/>
    <w:rsid w:val="00D21E85"/>
    <w:rsid w:val="00D22208"/>
    <w:rsid w:val="00D22768"/>
    <w:rsid w:val="00D22EB6"/>
    <w:rsid w:val="00D23685"/>
    <w:rsid w:val="00D2410C"/>
    <w:rsid w:val="00D24D49"/>
    <w:rsid w:val="00D25001"/>
    <w:rsid w:val="00D25390"/>
    <w:rsid w:val="00D255F1"/>
    <w:rsid w:val="00D26351"/>
    <w:rsid w:val="00D263C6"/>
    <w:rsid w:val="00D264FB"/>
    <w:rsid w:val="00D26AB7"/>
    <w:rsid w:val="00D26AE5"/>
    <w:rsid w:val="00D26EB3"/>
    <w:rsid w:val="00D27C07"/>
    <w:rsid w:val="00D27E6A"/>
    <w:rsid w:val="00D3052B"/>
    <w:rsid w:val="00D305FE"/>
    <w:rsid w:val="00D3136C"/>
    <w:rsid w:val="00D31CDB"/>
    <w:rsid w:val="00D329F6"/>
    <w:rsid w:val="00D32C5B"/>
    <w:rsid w:val="00D33082"/>
    <w:rsid w:val="00D330E1"/>
    <w:rsid w:val="00D33BCD"/>
    <w:rsid w:val="00D340E7"/>
    <w:rsid w:val="00D346E7"/>
    <w:rsid w:val="00D34D98"/>
    <w:rsid w:val="00D3519F"/>
    <w:rsid w:val="00D351EB"/>
    <w:rsid w:val="00D35518"/>
    <w:rsid w:val="00D358B1"/>
    <w:rsid w:val="00D36210"/>
    <w:rsid w:val="00D370F1"/>
    <w:rsid w:val="00D374CB"/>
    <w:rsid w:val="00D374F6"/>
    <w:rsid w:val="00D37F2E"/>
    <w:rsid w:val="00D400D2"/>
    <w:rsid w:val="00D40A1B"/>
    <w:rsid w:val="00D4112B"/>
    <w:rsid w:val="00D411DD"/>
    <w:rsid w:val="00D41666"/>
    <w:rsid w:val="00D416BC"/>
    <w:rsid w:val="00D41ABB"/>
    <w:rsid w:val="00D42065"/>
    <w:rsid w:val="00D43642"/>
    <w:rsid w:val="00D4377A"/>
    <w:rsid w:val="00D44280"/>
    <w:rsid w:val="00D446D2"/>
    <w:rsid w:val="00D4491D"/>
    <w:rsid w:val="00D44BA5"/>
    <w:rsid w:val="00D44BB9"/>
    <w:rsid w:val="00D4561C"/>
    <w:rsid w:val="00D4572B"/>
    <w:rsid w:val="00D459F3"/>
    <w:rsid w:val="00D45DCA"/>
    <w:rsid w:val="00D45FC3"/>
    <w:rsid w:val="00D46320"/>
    <w:rsid w:val="00D46646"/>
    <w:rsid w:val="00D46777"/>
    <w:rsid w:val="00D47322"/>
    <w:rsid w:val="00D4740C"/>
    <w:rsid w:val="00D47A93"/>
    <w:rsid w:val="00D5086F"/>
    <w:rsid w:val="00D51CF2"/>
    <w:rsid w:val="00D51D3C"/>
    <w:rsid w:val="00D51DAE"/>
    <w:rsid w:val="00D524F4"/>
    <w:rsid w:val="00D52A07"/>
    <w:rsid w:val="00D52B67"/>
    <w:rsid w:val="00D52BB0"/>
    <w:rsid w:val="00D52F8B"/>
    <w:rsid w:val="00D52FCA"/>
    <w:rsid w:val="00D5359E"/>
    <w:rsid w:val="00D53B65"/>
    <w:rsid w:val="00D541FA"/>
    <w:rsid w:val="00D54350"/>
    <w:rsid w:val="00D54494"/>
    <w:rsid w:val="00D549DA"/>
    <w:rsid w:val="00D55323"/>
    <w:rsid w:val="00D55553"/>
    <w:rsid w:val="00D557AC"/>
    <w:rsid w:val="00D55F93"/>
    <w:rsid w:val="00D56164"/>
    <w:rsid w:val="00D562AE"/>
    <w:rsid w:val="00D56309"/>
    <w:rsid w:val="00D56397"/>
    <w:rsid w:val="00D564D4"/>
    <w:rsid w:val="00D5650E"/>
    <w:rsid w:val="00D56875"/>
    <w:rsid w:val="00D56D11"/>
    <w:rsid w:val="00D56E56"/>
    <w:rsid w:val="00D57164"/>
    <w:rsid w:val="00D60856"/>
    <w:rsid w:val="00D60A7E"/>
    <w:rsid w:val="00D60E33"/>
    <w:rsid w:val="00D60E65"/>
    <w:rsid w:val="00D60F86"/>
    <w:rsid w:val="00D614A5"/>
    <w:rsid w:val="00D6199E"/>
    <w:rsid w:val="00D61ADE"/>
    <w:rsid w:val="00D61C79"/>
    <w:rsid w:val="00D622A1"/>
    <w:rsid w:val="00D6241C"/>
    <w:rsid w:val="00D63471"/>
    <w:rsid w:val="00D63648"/>
    <w:rsid w:val="00D63665"/>
    <w:rsid w:val="00D63773"/>
    <w:rsid w:val="00D639BB"/>
    <w:rsid w:val="00D643EA"/>
    <w:rsid w:val="00D64766"/>
    <w:rsid w:val="00D65344"/>
    <w:rsid w:val="00D65A97"/>
    <w:rsid w:val="00D65D91"/>
    <w:rsid w:val="00D66407"/>
    <w:rsid w:val="00D66734"/>
    <w:rsid w:val="00D66A46"/>
    <w:rsid w:val="00D6723D"/>
    <w:rsid w:val="00D67C69"/>
    <w:rsid w:val="00D67F43"/>
    <w:rsid w:val="00D70019"/>
    <w:rsid w:val="00D7027E"/>
    <w:rsid w:val="00D7035A"/>
    <w:rsid w:val="00D70620"/>
    <w:rsid w:val="00D714DF"/>
    <w:rsid w:val="00D71612"/>
    <w:rsid w:val="00D71615"/>
    <w:rsid w:val="00D71900"/>
    <w:rsid w:val="00D71C47"/>
    <w:rsid w:val="00D7279B"/>
    <w:rsid w:val="00D7377D"/>
    <w:rsid w:val="00D73940"/>
    <w:rsid w:val="00D7394B"/>
    <w:rsid w:val="00D73BA5"/>
    <w:rsid w:val="00D740A9"/>
    <w:rsid w:val="00D744BE"/>
    <w:rsid w:val="00D74CC9"/>
    <w:rsid w:val="00D74DA4"/>
    <w:rsid w:val="00D753A2"/>
    <w:rsid w:val="00D75720"/>
    <w:rsid w:val="00D75EA0"/>
    <w:rsid w:val="00D75F85"/>
    <w:rsid w:val="00D75FEC"/>
    <w:rsid w:val="00D762B3"/>
    <w:rsid w:val="00D7696E"/>
    <w:rsid w:val="00D76A9B"/>
    <w:rsid w:val="00D7799C"/>
    <w:rsid w:val="00D77BBA"/>
    <w:rsid w:val="00D77E48"/>
    <w:rsid w:val="00D80032"/>
    <w:rsid w:val="00D801DD"/>
    <w:rsid w:val="00D8036D"/>
    <w:rsid w:val="00D819AD"/>
    <w:rsid w:val="00D81B04"/>
    <w:rsid w:val="00D81D77"/>
    <w:rsid w:val="00D81FFE"/>
    <w:rsid w:val="00D8242D"/>
    <w:rsid w:val="00D82A54"/>
    <w:rsid w:val="00D82FF5"/>
    <w:rsid w:val="00D835BD"/>
    <w:rsid w:val="00D83760"/>
    <w:rsid w:val="00D8478B"/>
    <w:rsid w:val="00D84816"/>
    <w:rsid w:val="00D84AE7"/>
    <w:rsid w:val="00D84AF0"/>
    <w:rsid w:val="00D84D3F"/>
    <w:rsid w:val="00D851BE"/>
    <w:rsid w:val="00D85228"/>
    <w:rsid w:val="00D854CD"/>
    <w:rsid w:val="00D85524"/>
    <w:rsid w:val="00D85884"/>
    <w:rsid w:val="00D85D25"/>
    <w:rsid w:val="00D85E5B"/>
    <w:rsid w:val="00D85F9F"/>
    <w:rsid w:val="00D861E2"/>
    <w:rsid w:val="00D86763"/>
    <w:rsid w:val="00D870D4"/>
    <w:rsid w:val="00D87279"/>
    <w:rsid w:val="00D87490"/>
    <w:rsid w:val="00D8799B"/>
    <w:rsid w:val="00D87A0C"/>
    <w:rsid w:val="00D87C10"/>
    <w:rsid w:val="00D9046C"/>
    <w:rsid w:val="00D9056D"/>
    <w:rsid w:val="00D905F6"/>
    <w:rsid w:val="00D910F7"/>
    <w:rsid w:val="00D9138F"/>
    <w:rsid w:val="00D914E8"/>
    <w:rsid w:val="00D92078"/>
    <w:rsid w:val="00D921B7"/>
    <w:rsid w:val="00D922A0"/>
    <w:rsid w:val="00D9237E"/>
    <w:rsid w:val="00D9251F"/>
    <w:rsid w:val="00D9254D"/>
    <w:rsid w:val="00D929FE"/>
    <w:rsid w:val="00D92F9B"/>
    <w:rsid w:val="00D93128"/>
    <w:rsid w:val="00D9316B"/>
    <w:rsid w:val="00D935C4"/>
    <w:rsid w:val="00D936F4"/>
    <w:rsid w:val="00D93A43"/>
    <w:rsid w:val="00D94776"/>
    <w:rsid w:val="00D947B2"/>
    <w:rsid w:val="00D9497C"/>
    <w:rsid w:val="00D94E19"/>
    <w:rsid w:val="00D94EA9"/>
    <w:rsid w:val="00D9524C"/>
    <w:rsid w:val="00D95FBB"/>
    <w:rsid w:val="00D9605E"/>
    <w:rsid w:val="00D9644D"/>
    <w:rsid w:val="00D978B9"/>
    <w:rsid w:val="00D97AB5"/>
    <w:rsid w:val="00DA028F"/>
    <w:rsid w:val="00DA03C2"/>
    <w:rsid w:val="00DA1260"/>
    <w:rsid w:val="00DA1D38"/>
    <w:rsid w:val="00DA1E87"/>
    <w:rsid w:val="00DA2633"/>
    <w:rsid w:val="00DA27B8"/>
    <w:rsid w:val="00DA2D99"/>
    <w:rsid w:val="00DA312D"/>
    <w:rsid w:val="00DA321E"/>
    <w:rsid w:val="00DA323E"/>
    <w:rsid w:val="00DA337E"/>
    <w:rsid w:val="00DA345D"/>
    <w:rsid w:val="00DA364C"/>
    <w:rsid w:val="00DA3699"/>
    <w:rsid w:val="00DA3AB7"/>
    <w:rsid w:val="00DA3ADE"/>
    <w:rsid w:val="00DA3D87"/>
    <w:rsid w:val="00DA498A"/>
    <w:rsid w:val="00DA4D4B"/>
    <w:rsid w:val="00DA52EB"/>
    <w:rsid w:val="00DA54C7"/>
    <w:rsid w:val="00DA5C84"/>
    <w:rsid w:val="00DA6408"/>
    <w:rsid w:val="00DA64EA"/>
    <w:rsid w:val="00DA6B3A"/>
    <w:rsid w:val="00DA6B46"/>
    <w:rsid w:val="00DA707E"/>
    <w:rsid w:val="00DA7182"/>
    <w:rsid w:val="00DA720E"/>
    <w:rsid w:val="00DA775C"/>
    <w:rsid w:val="00DB010C"/>
    <w:rsid w:val="00DB02EB"/>
    <w:rsid w:val="00DB03E4"/>
    <w:rsid w:val="00DB09B1"/>
    <w:rsid w:val="00DB0B2E"/>
    <w:rsid w:val="00DB0DA3"/>
    <w:rsid w:val="00DB1378"/>
    <w:rsid w:val="00DB16A8"/>
    <w:rsid w:val="00DB17E4"/>
    <w:rsid w:val="00DB1921"/>
    <w:rsid w:val="00DB1DE0"/>
    <w:rsid w:val="00DB226A"/>
    <w:rsid w:val="00DB2761"/>
    <w:rsid w:val="00DB2F6E"/>
    <w:rsid w:val="00DB35C5"/>
    <w:rsid w:val="00DB3C35"/>
    <w:rsid w:val="00DB3E77"/>
    <w:rsid w:val="00DB4077"/>
    <w:rsid w:val="00DB432C"/>
    <w:rsid w:val="00DB438F"/>
    <w:rsid w:val="00DB4F6D"/>
    <w:rsid w:val="00DB509D"/>
    <w:rsid w:val="00DB54DF"/>
    <w:rsid w:val="00DB5614"/>
    <w:rsid w:val="00DB57FA"/>
    <w:rsid w:val="00DB5B59"/>
    <w:rsid w:val="00DB6069"/>
    <w:rsid w:val="00DB6A59"/>
    <w:rsid w:val="00DB6CF9"/>
    <w:rsid w:val="00DB6D3B"/>
    <w:rsid w:val="00DB7016"/>
    <w:rsid w:val="00DB7CDF"/>
    <w:rsid w:val="00DC00BF"/>
    <w:rsid w:val="00DC015B"/>
    <w:rsid w:val="00DC05EC"/>
    <w:rsid w:val="00DC07B2"/>
    <w:rsid w:val="00DC07F0"/>
    <w:rsid w:val="00DC08F6"/>
    <w:rsid w:val="00DC0AA8"/>
    <w:rsid w:val="00DC0D9D"/>
    <w:rsid w:val="00DC0F52"/>
    <w:rsid w:val="00DC17FB"/>
    <w:rsid w:val="00DC1F81"/>
    <w:rsid w:val="00DC2339"/>
    <w:rsid w:val="00DC2595"/>
    <w:rsid w:val="00DC2880"/>
    <w:rsid w:val="00DC3635"/>
    <w:rsid w:val="00DC37A1"/>
    <w:rsid w:val="00DC38A6"/>
    <w:rsid w:val="00DC3967"/>
    <w:rsid w:val="00DC3D55"/>
    <w:rsid w:val="00DC3E57"/>
    <w:rsid w:val="00DC4446"/>
    <w:rsid w:val="00DC47B7"/>
    <w:rsid w:val="00DC4C20"/>
    <w:rsid w:val="00DC4ED3"/>
    <w:rsid w:val="00DC5152"/>
    <w:rsid w:val="00DC537E"/>
    <w:rsid w:val="00DC66AC"/>
    <w:rsid w:val="00DC67C6"/>
    <w:rsid w:val="00DC6DC6"/>
    <w:rsid w:val="00DC7843"/>
    <w:rsid w:val="00DC7A03"/>
    <w:rsid w:val="00DD02C3"/>
    <w:rsid w:val="00DD0B59"/>
    <w:rsid w:val="00DD101F"/>
    <w:rsid w:val="00DD110B"/>
    <w:rsid w:val="00DD1B53"/>
    <w:rsid w:val="00DD1D70"/>
    <w:rsid w:val="00DD2AED"/>
    <w:rsid w:val="00DD2B68"/>
    <w:rsid w:val="00DD2EE6"/>
    <w:rsid w:val="00DD3921"/>
    <w:rsid w:val="00DD3B0A"/>
    <w:rsid w:val="00DD3C33"/>
    <w:rsid w:val="00DD3E9D"/>
    <w:rsid w:val="00DD472D"/>
    <w:rsid w:val="00DD4B59"/>
    <w:rsid w:val="00DD4E8E"/>
    <w:rsid w:val="00DD4F66"/>
    <w:rsid w:val="00DD4F9B"/>
    <w:rsid w:val="00DD5689"/>
    <w:rsid w:val="00DD5892"/>
    <w:rsid w:val="00DD614A"/>
    <w:rsid w:val="00DD6310"/>
    <w:rsid w:val="00DD6361"/>
    <w:rsid w:val="00DD7075"/>
    <w:rsid w:val="00DD7262"/>
    <w:rsid w:val="00DD7299"/>
    <w:rsid w:val="00DD7A11"/>
    <w:rsid w:val="00DD7BE3"/>
    <w:rsid w:val="00DD7D5E"/>
    <w:rsid w:val="00DE0536"/>
    <w:rsid w:val="00DE07E8"/>
    <w:rsid w:val="00DE0F13"/>
    <w:rsid w:val="00DE1387"/>
    <w:rsid w:val="00DE163C"/>
    <w:rsid w:val="00DE1C23"/>
    <w:rsid w:val="00DE2100"/>
    <w:rsid w:val="00DE2802"/>
    <w:rsid w:val="00DE320A"/>
    <w:rsid w:val="00DE338F"/>
    <w:rsid w:val="00DE3414"/>
    <w:rsid w:val="00DE3686"/>
    <w:rsid w:val="00DE3918"/>
    <w:rsid w:val="00DE3F64"/>
    <w:rsid w:val="00DE4908"/>
    <w:rsid w:val="00DE4A86"/>
    <w:rsid w:val="00DE4B1A"/>
    <w:rsid w:val="00DE55A5"/>
    <w:rsid w:val="00DE5E88"/>
    <w:rsid w:val="00DE64C0"/>
    <w:rsid w:val="00DE684E"/>
    <w:rsid w:val="00DE7532"/>
    <w:rsid w:val="00DE7618"/>
    <w:rsid w:val="00DE76AA"/>
    <w:rsid w:val="00DE7CFD"/>
    <w:rsid w:val="00DE7F17"/>
    <w:rsid w:val="00DF05F9"/>
    <w:rsid w:val="00DF0BC6"/>
    <w:rsid w:val="00DF0D53"/>
    <w:rsid w:val="00DF0D9D"/>
    <w:rsid w:val="00DF0DE2"/>
    <w:rsid w:val="00DF22CB"/>
    <w:rsid w:val="00DF257D"/>
    <w:rsid w:val="00DF36C6"/>
    <w:rsid w:val="00DF38A7"/>
    <w:rsid w:val="00DF3BA1"/>
    <w:rsid w:val="00DF3BBE"/>
    <w:rsid w:val="00DF3E12"/>
    <w:rsid w:val="00DF3EA8"/>
    <w:rsid w:val="00DF4137"/>
    <w:rsid w:val="00DF4600"/>
    <w:rsid w:val="00DF4CA5"/>
    <w:rsid w:val="00DF4DFA"/>
    <w:rsid w:val="00DF567B"/>
    <w:rsid w:val="00DF586C"/>
    <w:rsid w:val="00DF5898"/>
    <w:rsid w:val="00DF5E9E"/>
    <w:rsid w:val="00DF611D"/>
    <w:rsid w:val="00DF68CC"/>
    <w:rsid w:val="00DF7104"/>
    <w:rsid w:val="00DF73F9"/>
    <w:rsid w:val="00DF749F"/>
    <w:rsid w:val="00DF74BD"/>
    <w:rsid w:val="00DF7549"/>
    <w:rsid w:val="00DF75AB"/>
    <w:rsid w:val="00DF7D51"/>
    <w:rsid w:val="00DF7D8D"/>
    <w:rsid w:val="00E000BE"/>
    <w:rsid w:val="00E00397"/>
    <w:rsid w:val="00E0132B"/>
    <w:rsid w:val="00E01676"/>
    <w:rsid w:val="00E01E32"/>
    <w:rsid w:val="00E02571"/>
    <w:rsid w:val="00E02573"/>
    <w:rsid w:val="00E025E0"/>
    <w:rsid w:val="00E02800"/>
    <w:rsid w:val="00E030F2"/>
    <w:rsid w:val="00E04454"/>
    <w:rsid w:val="00E04710"/>
    <w:rsid w:val="00E05130"/>
    <w:rsid w:val="00E05151"/>
    <w:rsid w:val="00E05176"/>
    <w:rsid w:val="00E0561B"/>
    <w:rsid w:val="00E0580F"/>
    <w:rsid w:val="00E05D63"/>
    <w:rsid w:val="00E0692D"/>
    <w:rsid w:val="00E06976"/>
    <w:rsid w:val="00E06C26"/>
    <w:rsid w:val="00E06C2F"/>
    <w:rsid w:val="00E0720A"/>
    <w:rsid w:val="00E07382"/>
    <w:rsid w:val="00E07A83"/>
    <w:rsid w:val="00E10109"/>
    <w:rsid w:val="00E102BF"/>
    <w:rsid w:val="00E10321"/>
    <w:rsid w:val="00E107DF"/>
    <w:rsid w:val="00E11795"/>
    <w:rsid w:val="00E11A36"/>
    <w:rsid w:val="00E12834"/>
    <w:rsid w:val="00E12FAC"/>
    <w:rsid w:val="00E13029"/>
    <w:rsid w:val="00E1328C"/>
    <w:rsid w:val="00E133C8"/>
    <w:rsid w:val="00E1361C"/>
    <w:rsid w:val="00E1392F"/>
    <w:rsid w:val="00E13AEA"/>
    <w:rsid w:val="00E13B65"/>
    <w:rsid w:val="00E14BBE"/>
    <w:rsid w:val="00E1519B"/>
    <w:rsid w:val="00E152E8"/>
    <w:rsid w:val="00E15B0A"/>
    <w:rsid w:val="00E15B3E"/>
    <w:rsid w:val="00E15B5C"/>
    <w:rsid w:val="00E1638D"/>
    <w:rsid w:val="00E164F0"/>
    <w:rsid w:val="00E16B5A"/>
    <w:rsid w:val="00E16E2C"/>
    <w:rsid w:val="00E16FD9"/>
    <w:rsid w:val="00E17460"/>
    <w:rsid w:val="00E17881"/>
    <w:rsid w:val="00E17C6A"/>
    <w:rsid w:val="00E20331"/>
    <w:rsid w:val="00E20679"/>
    <w:rsid w:val="00E207DD"/>
    <w:rsid w:val="00E209DF"/>
    <w:rsid w:val="00E20E9C"/>
    <w:rsid w:val="00E21040"/>
    <w:rsid w:val="00E21127"/>
    <w:rsid w:val="00E2176B"/>
    <w:rsid w:val="00E21DB3"/>
    <w:rsid w:val="00E222A1"/>
    <w:rsid w:val="00E22376"/>
    <w:rsid w:val="00E22E06"/>
    <w:rsid w:val="00E23773"/>
    <w:rsid w:val="00E2381B"/>
    <w:rsid w:val="00E241A8"/>
    <w:rsid w:val="00E243E8"/>
    <w:rsid w:val="00E246DA"/>
    <w:rsid w:val="00E24949"/>
    <w:rsid w:val="00E24A31"/>
    <w:rsid w:val="00E256EB"/>
    <w:rsid w:val="00E261DD"/>
    <w:rsid w:val="00E26D19"/>
    <w:rsid w:val="00E26E2A"/>
    <w:rsid w:val="00E278FC"/>
    <w:rsid w:val="00E27C8E"/>
    <w:rsid w:val="00E30261"/>
    <w:rsid w:val="00E303C7"/>
    <w:rsid w:val="00E3078D"/>
    <w:rsid w:val="00E316E0"/>
    <w:rsid w:val="00E318FB"/>
    <w:rsid w:val="00E319C6"/>
    <w:rsid w:val="00E31A8E"/>
    <w:rsid w:val="00E31FE1"/>
    <w:rsid w:val="00E32244"/>
    <w:rsid w:val="00E32F09"/>
    <w:rsid w:val="00E332D8"/>
    <w:rsid w:val="00E337BF"/>
    <w:rsid w:val="00E3395A"/>
    <w:rsid w:val="00E33A79"/>
    <w:rsid w:val="00E3421B"/>
    <w:rsid w:val="00E343CC"/>
    <w:rsid w:val="00E34712"/>
    <w:rsid w:val="00E35BBF"/>
    <w:rsid w:val="00E35D42"/>
    <w:rsid w:val="00E363A9"/>
    <w:rsid w:val="00E36469"/>
    <w:rsid w:val="00E364B4"/>
    <w:rsid w:val="00E36891"/>
    <w:rsid w:val="00E375BF"/>
    <w:rsid w:val="00E37DD9"/>
    <w:rsid w:val="00E4001A"/>
    <w:rsid w:val="00E400EE"/>
    <w:rsid w:val="00E40145"/>
    <w:rsid w:val="00E403B0"/>
    <w:rsid w:val="00E40576"/>
    <w:rsid w:val="00E408C3"/>
    <w:rsid w:val="00E40EB7"/>
    <w:rsid w:val="00E41567"/>
    <w:rsid w:val="00E41C89"/>
    <w:rsid w:val="00E42071"/>
    <w:rsid w:val="00E4283E"/>
    <w:rsid w:val="00E42D03"/>
    <w:rsid w:val="00E43189"/>
    <w:rsid w:val="00E437A8"/>
    <w:rsid w:val="00E43D39"/>
    <w:rsid w:val="00E43F1D"/>
    <w:rsid w:val="00E4458D"/>
    <w:rsid w:val="00E446ED"/>
    <w:rsid w:val="00E45269"/>
    <w:rsid w:val="00E45807"/>
    <w:rsid w:val="00E45994"/>
    <w:rsid w:val="00E4639D"/>
    <w:rsid w:val="00E464D8"/>
    <w:rsid w:val="00E46521"/>
    <w:rsid w:val="00E46FEC"/>
    <w:rsid w:val="00E472A7"/>
    <w:rsid w:val="00E47539"/>
    <w:rsid w:val="00E4753B"/>
    <w:rsid w:val="00E477B8"/>
    <w:rsid w:val="00E47878"/>
    <w:rsid w:val="00E47A18"/>
    <w:rsid w:val="00E50265"/>
    <w:rsid w:val="00E50386"/>
    <w:rsid w:val="00E50761"/>
    <w:rsid w:val="00E513C5"/>
    <w:rsid w:val="00E521A3"/>
    <w:rsid w:val="00E52516"/>
    <w:rsid w:val="00E52971"/>
    <w:rsid w:val="00E52AAF"/>
    <w:rsid w:val="00E52C69"/>
    <w:rsid w:val="00E53062"/>
    <w:rsid w:val="00E54345"/>
    <w:rsid w:val="00E55837"/>
    <w:rsid w:val="00E55F4B"/>
    <w:rsid w:val="00E5628E"/>
    <w:rsid w:val="00E5630A"/>
    <w:rsid w:val="00E56E64"/>
    <w:rsid w:val="00E570FE"/>
    <w:rsid w:val="00E57E70"/>
    <w:rsid w:val="00E6005C"/>
    <w:rsid w:val="00E603C0"/>
    <w:rsid w:val="00E60535"/>
    <w:rsid w:val="00E609DC"/>
    <w:rsid w:val="00E609E6"/>
    <w:rsid w:val="00E60E94"/>
    <w:rsid w:val="00E6115F"/>
    <w:rsid w:val="00E61484"/>
    <w:rsid w:val="00E6191E"/>
    <w:rsid w:val="00E61DBC"/>
    <w:rsid w:val="00E62A2E"/>
    <w:rsid w:val="00E63086"/>
    <w:rsid w:val="00E63339"/>
    <w:rsid w:val="00E63A75"/>
    <w:rsid w:val="00E63F4D"/>
    <w:rsid w:val="00E6462D"/>
    <w:rsid w:val="00E64677"/>
    <w:rsid w:val="00E64A84"/>
    <w:rsid w:val="00E64AB5"/>
    <w:rsid w:val="00E64C98"/>
    <w:rsid w:val="00E64F9A"/>
    <w:rsid w:val="00E6507F"/>
    <w:rsid w:val="00E65267"/>
    <w:rsid w:val="00E656B1"/>
    <w:rsid w:val="00E656C3"/>
    <w:rsid w:val="00E657B9"/>
    <w:rsid w:val="00E6632F"/>
    <w:rsid w:val="00E66439"/>
    <w:rsid w:val="00E67054"/>
    <w:rsid w:val="00E6718B"/>
    <w:rsid w:val="00E679C3"/>
    <w:rsid w:val="00E67A2E"/>
    <w:rsid w:val="00E67A3E"/>
    <w:rsid w:val="00E70181"/>
    <w:rsid w:val="00E701BC"/>
    <w:rsid w:val="00E70467"/>
    <w:rsid w:val="00E70DE8"/>
    <w:rsid w:val="00E712B0"/>
    <w:rsid w:val="00E71305"/>
    <w:rsid w:val="00E714D6"/>
    <w:rsid w:val="00E716F2"/>
    <w:rsid w:val="00E71A40"/>
    <w:rsid w:val="00E71A67"/>
    <w:rsid w:val="00E71ABC"/>
    <w:rsid w:val="00E71FE2"/>
    <w:rsid w:val="00E7250C"/>
    <w:rsid w:val="00E72CFE"/>
    <w:rsid w:val="00E734CF"/>
    <w:rsid w:val="00E73BD1"/>
    <w:rsid w:val="00E73C0F"/>
    <w:rsid w:val="00E73E32"/>
    <w:rsid w:val="00E741BC"/>
    <w:rsid w:val="00E741F9"/>
    <w:rsid w:val="00E743BD"/>
    <w:rsid w:val="00E745DE"/>
    <w:rsid w:val="00E74E19"/>
    <w:rsid w:val="00E75496"/>
    <w:rsid w:val="00E75EEB"/>
    <w:rsid w:val="00E777F8"/>
    <w:rsid w:val="00E778EF"/>
    <w:rsid w:val="00E77A08"/>
    <w:rsid w:val="00E807E5"/>
    <w:rsid w:val="00E8098C"/>
    <w:rsid w:val="00E80C61"/>
    <w:rsid w:val="00E814CD"/>
    <w:rsid w:val="00E81AB2"/>
    <w:rsid w:val="00E81E3D"/>
    <w:rsid w:val="00E821AA"/>
    <w:rsid w:val="00E82821"/>
    <w:rsid w:val="00E82B40"/>
    <w:rsid w:val="00E82F25"/>
    <w:rsid w:val="00E83628"/>
    <w:rsid w:val="00E839C6"/>
    <w:rsid w:val="00E84FE3"/>
    <w:rsid w:val="00E85026"/>
    <w:rsid w:val="00E85D3D"/>
    <w:rsid w:val="00E85DED"/>
    <w:rsid w:val="00E85FF3"/>
    <w:rsid w:val="00E86076"/>
    <w:rsid w:val="00E860B4"/>
    <w:rsid w:val="00E86339"/>
    <w:rsid w:val="00E86610"/>
    <w:rsid w:val="00E86ADD"/>
    <w:rsid w:val="00E8707D"/>
    <w:rsid w:val="00E875F0"/>
    <w:rsid w:val="00E87908"/>
    <w:rsid w:val="00E87D69"/>
    <w:rsid w:val="00E87EF9"/>
    <w:rsid w:val="00E900B8"/>
    <w:rsid w:val="00E9036E"/>
    <w:rsid w:val="00E90375"/>
    <w:rsid w:val="00E90508"/>
    <w:rsid w:val="00E90D21"/>
    <w:rsid w:val="00E91638"/>
    <w:rsid w:val="00E91687"/>
    <w:rsid w:val="00E91A40"/>
    <w:rsid w:val="00E91C39"/>
    <w:rsid w:val="00E91C9E"/>
    <w:rsid w:val="00E91FF0"/>
    <w:rsid w:val="00E92283"/>
    <w:rsid w:val="00E92C45"/>
    <w:rsid w:val="00E92EAA"/>
    <w:rsid w:val="00E92F4E"/>
    <w:rsid w:val="00E92FFC"/>
    <w:rsid w:val="00E932DB"/>
    <w:rsid w:val="00E93946"/>
    <w:rsid w:val="00E94080"/>
    <w:rsid w:val="00E940B0"/>
    <w:rsid w:val="00E946DE"/>
    <w:rsid w:val="00E94C0B"/>
    <w:rsid w:val="00E9516D"/>
    <w:rsid w:val="00E957E0"/>
    <w:rsid w:val="00E95BF9"/>
    <w:rsid w:val="00E960D7"/>
    <w:rsid w:val="00E96517"/>
    <w:rsid w:val="00E9688B"/>
    <w:rsid w:val="00E96B88"/>
    <w:rsid w:val="00E97C79"/>
    <w:rsid w:val="00E97C90"/>
    <w:rsid w:val="00E97F95"/>
    <w:rsid w:val="00EA0189"/>
    <w:rsid w:val="00EA03D7"/>
    <w:rsid w:val="00EA0D05"/>
    <w:rsid w:val="00EA0DD7"/>
    <w:rsid w:val="00EA0F77"/>
    <w:rsid w:val="00EA16FA"/>
    <w:rsid w:val="00EA20E4"/>
    <w:rsid w:val="00EA272E"/>
    <w:rsid w:val="00EA2C0B"/>
    <w:rsid w:val="00EA2D1F"/>
    <w:rsid w:val="00EA38D1"/>
    <w:rsid w:val="00EA396C"/>
    <w:rsid w:val="00EA3CDA"/>
    <w:rsid w:val="00EA41B1"/>
    <w:rsid w:val="00EA4D22"/>
    <w:rsid w:val="00EA5B46"/>
    <w:rsid w:val="00EA60A6"/>
    <w:rsid w:val="00EA61B9"/>
    <w:rsid w:val="00EA6D32"/>
    <w:rsid w:val="00EA6F52"/>
    <w:rsid w:val="00EA7111"/>
    <w:rsid w:val="00EA7C83"/>
    <w:rsid w:val="00EB0143"/>
    <w:rsid w:val="00EB0B31"/>
    <w:rsid w:val="00EB16C2"/>
    <w:rsid w:val="00EB1B03"/>
    <w:rsid w:val="00EB25AD"/>
    <w:rsid w:val="00EB2621"/>
    <w:rsid w:val="00EB2DEF"/>
    <w:rsid w:val="00EB3191"/>
    <w:rsid w:val="00EB3B62"/>
    <w:rsid w:val="00EB3DDF"/>
    <w:rsid w:val="00EB4159"/>
    <w:rsid w:val="00EB41A8"/>
    <w:rsid w:val="00EB4BB3"/>
    <w:rsid w:val="00EB4C22"/>
    <w:rsid w:val="00EB4DDB"/>
    <w:rsid w:val="00EB5A8B"/>
    <w:rsid w:val="00EB6047"/>
    <w:rsid w:val="00EB6426"/>
    <w:rsid w:val="00EB6539"/>
    <w:rsid w:val="00EB6545"/>
    <w:rsid w:val="00EB6683"/>
    <w:rsid w:val="00EB6C43"/>
    <w:rsid w:val="00EB6D91"/>
    <w:rsid w:val="00EB6EAA"/>
    <w:rsid w:val="00EB7227"/>
    <w:rsid w:val="00EB7D34"/>
    <w:rsid w:val="00EC0540"/>
    <w:rsid w:val="00EC0E70"/>
    <w:rsid w:val="00EC10C9"/>
    <w:rsid w:val="00EC20A5"/>
    <w:rsid w:val="00EC2278"/>
    <w:rsid w:val="00EC26BC"/>
    <w:rsid w:val="00EC2D14"/>
    <w:rsid w:val="00EC3097"/>
    <w:rsid w:val="00EC31D0"/>
    <w:rsid w:val="00EC330D"/>
    <w:rsid w:val="00EC3770"/>
    <w:rsid w:val="00EC38AC"/>
    <w:rsid w:val="00EC3CA8"/>
    <w:rsid w:val="00EC3D2E"/>
    <w:rsid w:val="00EC412E"/>
    <w:rsid w:val="00EC4138"/>
    <w:rsid w:val="00EC42FE"/>
    <w:rsid w:val="00EC4396"/>
    <w:rsid w:val="00EC44B8"/>
    <w:rsid w:val="00EC46AE"/>
    <w:rsid w:val="00EC46F5"/>
    <w:rsid w:val="00EC4B67"/>
    <w:rsid w:val="00EC4EC2"/>
    <w:rsid w:val="00EC5D6E"/>
    <w:rsid w:val="00EC5F46"/>
    <w:rsid w:val="00EC6542"/>
    <w:rsid w:val="00EC6836"/>
    <w:rsid w:val="00EC68A9"/>
    <w:rsid w:val="00EC69AE"/>
    <w:rsid w:val="00EC6BB3"/>
    <w:rsid w:val="00EC6CA8"/>
    <w:rsid w:val="00ED08C8"/>
    <w:rsid w:val="00ED0CEB"/>
    <w:rsid w:val="00ED2011"/>
    <w:rsid w:val="00ED22B5"/>
    <w:rsid w:val="00ED22E2"/>
    <w:rsid w:val="00ED2311"/>
    <w:rsid w:val="00ED235F"/>
    <w:rsid w:val="00ED33C9"/>
    <w:rsid w:val="00ED3CF1"/>
    <w:rsid w:val="00ED3F3B"/>
    <w:rsid w:val="00ED3FCE"/>
    <w:rsid w:val="00ED45B1"/>
    <w:rsid w:val="00ED4781"/>
    <w:rsid w:val="00ED492A"/>
    <w:rsid w:val="00ED4EB8"/>
    <w:rsid w:val="00ED4F04"/>
    <w:rsid w:val="00ED4FEF"/>
    <w:rsid w:val="00ED5001"/>
    <w:rsid w:val="00ED57EA"/>
    <w:rsid w:val="00ED58BA"/>
    <w:rsid w:val="00ED5958"/>
    <w:rsid w:val="00ED61B6"/>
    <w:rsid w:val="00ED6702"/>
    <w:rsid w:val="00ED797A"/>
    <w:rsid w:val="00EE065C"/>
    <w:rsid w:val="00EE084B"/>
    <w:rsid w:val="00EE0D0D"/>
    <w:rsid w:val="00EE0F6F"/>
    <w:rsid w:val="00EE1265"/>
    <w:rsid w:val="00EE12ED"/>
    <w:rsid w:val="00EE1C14"/>
    <w:rsid w:val="00EE1F80"/>
    <w:rsid w:val="00EE2006"/>
    <w:rsid w:val="00EE220D"/>
    <w:rsid w:val="00EE268B"/>
    <w:rsid w:val="00EE26FC"/>
    <w:rsid w:val="00EE3A35"/>
    <w:rsid w:val="00EE3B22"/>
    <w:rsid w:val="00EE3B55"/>
    <w:rsid w:val="00EE420F"/>
    <w:rsid w:val="00EE43A8"/>
    <w:rsid w:val="00EE46DC"/>
    <w:rsid w:val="00EE4AC7"/>
    <w:rsid w:val="00EE4C02"/>
    <w:rsid w:val="00EE4C4C"/>
    <w:rsid w:val="00EE4C69"/>
    <w:rsid w:val="00EE4C7A"/>
    <w:rsid w:val="00EE5388"/>
    <w:rsid w:val="00EE5894"/>
    <w:rsid w:val="00EE5CE4"/>
    <w:rsid w:val="00EE5E76"/>
    <w:rsid w:val="00EE6191"/>
    <w:rsid w:val="00EE6777"/>
    <w:rsid w:val="00EE6AED"/>
    <w:rsid w:val="00EE7761"/>
    <w:rsid w:val="00EE7A4D"/>
    <w:rsid w:val="00EE7BC0"/>
    <w:rsid w:val="00EE7BD7"/>
    <w:rsid w:val="00EF05FC"/>
    <w:rsid w:val="00EF084E"/>
    <w:rsid w:val="00EF1933"/>
    <w:rsid w:val="00EF1A00"/>
    <w:rsid w:val="00EF1ABC"/>
    <w:rsid w:val="00EF2721"/>
    <w:rsid w:val="00EF2926"/>
    <w:rsid w:val="00EF2928"/>
    <w:rsid w:val="00EF301A"/>
    <w:rsid w:val="00EF3C60"/>
    <w:rsid w:val="00EF4452"/>
    <w:rsid w:val="00EF47DD"/>
    <w:rsid w:val="00EF4DE3"/>
    <w:rsid w:val="00EF52F5"/>
    <w:rsid w:val="00EF57BE"/>
    <w:rsid w:val="00EF5951"/>
    <w:rsid w:val="00EF5C81"/>
    <w:rsid w:val="00EF6223"/>
    <w:rsid w:val="00EF6231"/>
    <w:rsid w:val="00EF62F4"/>
    <w:rsid w:val="00EF67B6"/>
    <w:rsid w:val="00EF6E87"/>
    <w:rsid w:val="00EF7647"/>
    <w:rsid w:val="00EF77C0"/>
    <w:rsid w:val="00EF7B19"/>
    <w:rsid w:val="00F002F3"/>
    <w:rsid w:val="00F0064C"/>
    <w:rsid w:val="00F00671"/>
    <w:rsid w:val="00F0081C"/>
    <w:rsid w:val="00F00999"/>
    <w:rsid w:val="00F00C32"/>
    <w:rsid w:val="00F01280"/>
    <w:rsid w:val="00F01874"/>
    <w:rsid w:val="00F018A6"/>
    <w:rsid w:val="00F01DD2"/>
    <w:rsid w:val="00F02585"/>
    <w:rsid w:val="00F027ED"/>
    <w:rsid w:val="00F029F7"/>
    <w:rsid w:val="00F02AD9"/>
    <w:rsid w:val="00F02D15"/>
    <w:rsid w:val="00F032D2"/>
    <w:rsid w:val="00F034BD"/>
    <w:rsid w:val="00F0435E"/>
    <w:rsid w:val="00F044FF"/>
    <w:rsid w:val="00F04689"/>
    <w:rsid w:val="00F04AF4"/>
    <w:rsid w:val="00F04C99"/>
    <w:rsid w:val="00F04DA8"/>
    <w:rsid w:val="00F0512A"/>
    <w:rsid w:val="00F05291"/>
    <w:rsid w:val="00F057C3"/>
    <w:rsid w:val="00F0587C"/>
    <w:rsid w:val="00F05F56"/>
    <w:rsid w:val="00F064CC"/>
    <w:rsid w:val="00F06B29"/>
    <w:rsid w:val="00F06BC5"/>
    <w:rsid w:val="00F06F52"/>
    <w:rsid w:val="00F0798D"/>
    <w:rsid w:val="00F07AA3"/>
    <w:rsid w:val="00F07BDF"/>
    <w:rsid w:val="00F07F93"/>
    <w:rsid w:val="00F10642"/>
    <w:rsid w:val="00F10816"/>
    <w:rsid w:val="00F10934"/>
    <w:rsid w:val="00F10FC7"/>
    <w:rsid w:val="00F114D0"/>
    <w:rsid w:val="00F11C8B"/>
    <w:rsid w:val="00F11E28"/>
    <w:rsid w:val="00F127D6"/>
    <w:rsid w:val="00F12A3B"/>
    <w:rsid w:val="00F12B3B"/>
    <w:rsid w:val="00F14119"/>
    <w:rsid w:val="00F143DA"/>
    <w:rsid w:val="00F14435"/>
    <w:rsid w:val="00F15096"/>
    <w:rsid w:val="00F151BE"/>
    <w:rsid w:val="00F15F5C"/>
    <w:rsid w:val="00F161CB"/>
    <w:rsid w:val="00F16719"/>
    <w:rsid w:val="00F169B4"/>
    <w:rsid w:val="00F169C6"/>
    <w:rsid w:val="00F173A0"/>
    <w:rsid w:val="00F17513"/>
    <w:rsid w:val="00F17760"/>
    <w:rsid w:val="00F17964"/>
    <w:rsid w:val="00F17981"/>
    <w:rsid w:val="00F17C9F"/>
    <w:rsid w:val="00F20573"/>
    <w:rsid w:val="00F20A75"/>
    <w:rsid w:val="00F20F73"/>
    <w:rsid w:val="00F2124A"/>
    <w:rsid w:val="00F23366"/>
    <w:rsid w:val="00F233F4"/>
    <w:rsid w:val="00F234BB"/>
    <w:rsid w:val="00F235D9"/>
    <w:rsid w:val="00F237A6"/>
    <w:rsid w:val="00F23879"/>
    <w:rsid w:val="00F23EAD"/>
    <w:rsid w:val="00F245B6"/>
    <w:rsid w:val="00F24C06"/>
    <w:rsid w:val="00F24C79"/>
    <w:rsid w:val="00F24CFB"/>
    <w:rsid w:val="00F24DDE"/>
    <w:rsid w:val="00F254B6"/>
    <w:rsid w:val="00F255FC"/>
    <w:rsid w:val="00F25C60"/>
    <w:rsid w:val="00F25F18"/>
    <w:rsid w:val="00F265B0"/>
    <w:rsid w:val="00F26B82"/>
    <w:rsid w:val="00F2711B"/>
    <w:rsid w:val="00F277A9"/>
    <w:rsid w:val="00F27D51"/>
    <w:rsid w:val="00F27DC4"/>
    <w:rsid w:val="00F302D8"/>
    <w:rsid w:val="00F303A7"/>
    <w:rsid w:val="00F3067D"/>
    <w:rsid w:val="00F30F84"/>
    <w:rsid w:val="00F31D38"/>
    <w:rsid w:val="00F31EA0"/>
    <w:rsid w:val="00F31EE5"/>
    <w:rsid w:val="00F32C22"/>
    <w:rsid w:val="00F32C4F"/>
    <w:rsid w:val="00F3300A"/>
    <w:rsid w:val="00F33304"/>
    <w:rsid w:val="00F33D66"/>
    <w:rsid w:val="00F33DDC"/>
    <w:rsid w:val="00F33E8E"/>
    <w:rsid w:val="00F34024"/>
    <w:rsid w:val="00F341F4"/>
    <w:rsid w:val="00F342C1"/>
    <w:rsid w:val="00F349BC"/>
    <w:rsid w:val="00F34D94"/>
    <w:rsid w:val="00F34EC6"/>
    <w:rsid w:val="00F35BD0"/>
    <w:rsid w:val="00F360D8"/>
    <w:rsid w:val="00F36268"/>
    <w:rsid w:val="00F36611"/>
    <w:rsid w:val="00F36C7D"/>
    <w:rsid w:val="00F36DDB"/>
    <w:rsid w:val="00F36EBC"/>
    <w:rsid w:val="00F36F08"/>
    <w:rsid w:val="00F371B6"/>
    <w:rsid w:val="00F3756F"/>
    <w:rsid w:val="00F377AD"/>
    <w:rsid w:val="00F379B1"/>
    <w:rsid w:val="00F37F8C"/>
    <w:rsid w:val="00F400AC"/>
    <w:rsid w:val="00F404D8"/>
    <w:rsid w:val="00F415D8"/>
    <w:rsid w:val="00F417E0"/>
    <w:rsid w:val="00F41914"/>
    <w:rsid w:val="00F41B96"/>
    <w:rsid w:val="00F41DBF"/>
    <w:rsid w:val="00F41E0C"/>
    <w:rsid w:val="00F41E5F"/>
    <w:rsid w:val="00F41F77"/>
    <w:rsid w:val="00F41FD1"/>
    <w:rsid w:val="00F42093"/>
    <w:rsid w:val="00F428A6"/>
    <w:rsid w:val="00F4290E"/>
    <w:rsid w:val="00F42A2C"/>
    <w:rsid w:val="00F42AB7"/>
    <w:rsid w:val="00F42B94"/>
    <w:rsid w:val="00F42C59"/>
    <w:rsid w:val="00F42D43"/>
    <w:rsid w:val="00F42DA1"/>
    <w:rsid w:val="00F43B10"/>
    <w:rsid w:val="00F43C2C"/>
    <w:rsid w:val="00F43E02"/>
    <w:rsid w:val="00F43FC5"/>
    <w:rsid w:val="00F43FDC"/>
    <w:rsid w:val="00F44250"/>
    <w:rsid w:val="00F44499"/>
    <w:rsid w:val="00F4493D"/>
    <w:rsid w:val="00F44BF4"/>
    <w:rsid w:val="00F4534D"/>
    <w:rsid w:val="00F454D7"/>
    <w:rsid w:val="00F45B32"/>
    <w:rsid w:val="00F45D11"/>
    <w:rsid w:val="00F45DCC"/>
    <w:rsid w:val="00F45E1B"/>
    <w:rsid w:val="00F45EB3"/>
    <w:rsid w:val="00F46527"/>
    <w:rsid w:val="00F46582"/>
    <w:rsid w:val="00F46ABA"/>
    <w:rsid w:val="00F46C12"/>
    <w:rsid w:val="00F471BC"/>
    <w:rsid w:val="00F478E3"/>
    <w:rsid w:val="00F502F2"/>
    <w:rsid w:val="00F502FB"/>
    <w:rsid w:val="00F505B7"/>
    <w:rsid w:val="00F50FE2"/>
    <w:rsid w:val="00F510F6"/>
    <w:rsid w:val="00F51E81"/>
    <w:rsid w:val="00F5221C"/>
    <w:rsid w:val="00F523BC"/>
    <w:rsid w:val="00F52417"/>
    <w:rsid w:val="00F52497"/>
    <w:rsid w:val="00F5250D"/>
    <w:rsid w:val="00F52CF7"/>
    <w:rsid w:val="00F52DE3"/>
    <w:rsid w:val="00F53078"/>
    <w:rsid w:val="00F530A1"/>
    <w:rsid w:val="00F53518"/>
    <w:rsid w:val="00F53801"/>
    <w:rsid w:val="00F53A0A"/>
    <w:rsid w:val="00F542B4"/>
    <w:rsid w:val="00F54547"/>
    <w:rsid w:val="00F549B3"/>
    <w:rsid w:val="00F55B6B"/>
    <w:rsid w:val="00F56003"/>
    <w:rsid w:val="00F56231"/>
    <w:rsid w:val="00F562CE"/>
    <w:rsid w:val="00F567A4"/>
    <w:rsid w:val="00F57690"/>
    <w:rsid w:val="00F57B3D"/>
    <w:rsid w:val="00F57BC0"/>
    <w:rsid w:val="00F57DC2"/>
    <w:rsid w:val="00F609E3"/>
    <w:rsid w:val="00F60DB2"/>
    <w:rsid w:val="00F60F3E"/>
    <w:rsid w:val="00F61B0D"/>
    <w:rsid w:val="00F61BFE"/>
    <w:rsid w:val="00F62305"/>
    <w:rsid w:val="00F623FE"/>
    <w:rsid w:val="00F62738"/>
    <w:rsid w:val="00F629FF"/>
    <w:rsid w:val="00F62E2D"/>
    <w:rsid w:val="00F63101"/>
    <w:rsid w:val="00F6312C"/>
    <w:rsid w:val="00F64055"/>
    <w:rsid w:val="00F642E0"/>
    <w:rsid w:val="00F6436B"/>
    <w:rsid w:val="00F64946"/>
    <w:rsid w:val="00F64B5F"/>
    <w:rsid w:val="00F64C24"/>
    <w:rsid w:val="00F64E63"/>
    <w:rsid w:val="00F65135"/>
    <w:rsid w:val="00F65352"/>
    <w:rsid w:val="00F666F6"/>
    <w:rsid w:val="00F66A1A"/>
    <w:rsid w:val="00F66AC7"/>
    <w:rsid w:val="00F67CBB"/>
    <w:rsid w:val="00F70353"/>
    <w:rsid w:val="00F70685"/>
    <w:rsid w:val="00F70B68"/>
    <w:rsid w:val="00F70B71"/>
    <w:rsid w:val="00F70E6C"/>
    <w:rsid w:val="00F71212"/>
    <w:rsid w:val="00F7149E"/>
    <w:rsid w:val="00F71C2E"/>
    <w:rsid w:val="00F71CD2"/>
    <w:rsid w:val="00F72482"/>
    <w:rsid w:val="00F72AB4"/>
    <w:rsid w:val="00F733D5"/>
    <w:rsid w:val="00F7398A"/>
    <w:rsid w:val="00F73ACA"/>
    <w:rsid w:val="00F73CAA"/>
    <w:rsid w:val="00F73D0B"/>
    <w:rsid w:val="00F74711"/>
    <w:rsid w:val="00F74C7A"/>
    <w:rsid w:val="00F751D5"/>
    <w:rsid w:val="00F7554D"/>
    <w:rsid w:val="00F75D18"/>
    <w:rsid w:val="00F75F71"/>
    <w:rsid w:val="00F76C4E"/>
    <w:rsid w:val="00F77B5D"/>
    <w:rsid w:val="00F77C5C"/>
    <w:rsid w:val="00F77EAD"/>
    <w:rsid w:val="00F77F97"/>
    <w:rsid w:val="00F80043"/>
    <w:rsid w:val="00F80801"/>
    <w:rsid w:val="00F809A1"/>
    <w:rsid w:val="00F80C44"/>
    <w:rsid w:val="00F80E82"/>
    <w:rsid w:val="00F80F61"/>
    <w:rsid w:val="00F8108D"/>
    <w:rsid w:val="00F816A5"/>
    <w:rsid w:val="00F81995"/>
    <w:rsid w:val="00F8201D"/>
    <w:rsid w:val="00F821C4"/>
    <w:rsid w:val="00F82808"/>
    <w:rsid w:val="00F82A0A"/>
    <w:rsid w:val="00F82B5C"/>
    <w:rsid w:val="00F82DC1"/>
    <w:rsid w:val="00F832D7"/>
    <w:rsid w:val="00F832E0"/>
    <w:rsid w:val="00F84232"/>
    <w:rsid w:val="00F849CD"/>
    <w:rsid w:val="00F84F59"/>
    <w:rsid w:val="00F85671"/>
    <w:rsid w:val="00F863F0"/>
    <w:rsid w:val="00F86CB4"/>
    <w:rsid w:val="00F8739D"/>
    <w:rsid w:val="00F874E2"/>
    <w:rsid w:val="00F8751A"/>
    <w:rsid w:val="00F8797D"/>
    <w:rsid w:val="00F90374"/>
    <w:rsid w:val="00F9040E"/>
    <w:rsid w:val="00F905D5"/>
    <w:rsid w:val="00F906A0"/>
    <w:rsid w:val="00F91081"/>
    <w:rsid w:val="00F915BD"/>
    <w:rsid w:val="00F91BB2"/>
    <w:rsid w:val="00F91C02"/>
    <w:rsid w:val="00F91F37"/>
    <w:rsid w:val="00F92008"/>
    <w:rsid w:val="00F92109"/>
    <w:rsid w:val="00F9265D"/>
    <w:rsid w:val="00F927B8"/>
    <w:rsid w:val="00F928DD"/>
    <w:rsid w:val="00F92A9E"/>
    <w:rsid w:val="00F931A0"/>
    <w:rsid w:val="00F934FC"/>
    <w:rsid w:val="00F93989"/>
    <w:rsid w:val="00F93B76"/>
    <w:rsid w:val="00F93CA9"/>
    <w:rsid w:val="00F93F05"/>
    <w:rsid w:val="00F93F85"/>
    <w:rsid w:val="00F9400E"/>
    <w:rsid w:val="00F942C2"/>
    <w:rsid w:val="00F946BD"/>
    <w:rsid w:val="00F94C6F"/>
    <w:rsid w:val="00F9509E"/>
    <w:rsid w:val="00F955AE"/>
    <w:rsid w:val="00F95757"/>
    <w:rsid w:val="00F9588E"/>
    <w:rsid w:val="00F95A0E"/>
    <w:rsid w:val="00F96361"/>
    <w:rsid w:val="00F96D8C"/>
    <w:rsid w:val="00F96DDD"/>
    <w:rsid w:val="00F96F69"/>
    <w:rsid w:val="00F971C5"/>
    <w:rsid w:val="00F975C7"/>
    <w:rsid w:val="00F97617"/>
    <w:rsid w:val="00F97978"/>
    <w:rsid w:val="00F97EE6"/>
    <w:rsid w:val="00FA0489"/>
    <w:rsid w:val="00FA06BD"/>
    <w:rsid w:val="00FA0C6A"/>
    <w:rsid w:val="00FA1373"/>
    <w:rsid w:val="00FA19D1"/>
    <w:rsid w:val="00FA1C15"/>
    <w:rsid w:val="00FA226F"/>
    <w:rsid w:val="00FA2332"/>
    <w:rsid w:val="00FA25E9"/>
    <w:rsid w:val="00FA2A27"/>
    <w:rsid w:val="00FA2C2D"/>
    <w:rsid w:val="00FA2F4C"/>
    <w:rsid w:val="00FA3333"/>
    <w:rsid w:val="00FA3484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0D"/>
    <w:rsid w:val="00FA5232"/>
    <w:rsid w:val="00FA5240"/>
    <w:rsid w:val="00FA52C1"/>
    <w:rsid w:val="00FA54B9"/>
    <w:rsid w:val="00FA564B"/>
    <w:rsid w:val="00FA63B6"/>
    <w:rsid w:val="00FA6696"/>
    <w:rsid w:val="00FA70EA"/>
    <w:rsid w:val="00FA749C"/>
    <w:rsid w:val="00FA79F8"/>
    <w:rsid w:val="00FA7E04"/>
    <w:rsid w:val="00FB026C"/>
    <w:rsid w:val="00FB09C1"/>
    <w:rsid w:val="00FB0E6C"/>
    <w:rsid w:val="00FB0F05"/>
    <w:rsid w:val="00FB1038"/>
    <w:rsid w:val="00FB1148"/>
    <w:rsid w:val="00FB177D"/>
    <w:rsid w:val="00FB17F8"/>
    <w:rsid w:val="00FB1900"/>
    <w:rsid w:val="00FB1D34"/>
    <w:rsid w:val="00FB1D57"/>
    <w:rsid w:val="00FB2149"/>
    <w:rsid w:val="00FB21C9"/>
    <w:rsid w:val="00FB22D5"/>
    <w:rsid w:val="00FB25AF"/>
    <w:rsid w:val="00FB2631"/>
    <w:rsid w:val="00FB2FE8"/>
    <w:rsid w:val="00FB3A11"/>
    <w:rsid w:val="00FB3DD8"/>
    <w:rsid w:val="00FB4A07"/>
    <w:rsid w:val="00FB4F35"/>
    <w:rsid w:val="00FB53F7"/>
    <w:rsid w:val="00FB548B"/>
    <w:rsid w:val="00FB5BB4"/>
    <w:rsid w:val="00FB6030"/>
    <w:rsid w:val="00FB609D"/>
    <w:rsid w:val="00FB64DF"/>
    <w:rsid w:val="00FB6BD4"/>
    <w:rsid w:val="00FB7764"/>
    <w:rsid w:val="00FB79B7"/>
    <w:rsid w:val="00FB7B2D"/>
    <w:rsid w:val="00FC03BB"/>
    <w:rsid w:val="00FC09C4"/>
    <w:rsid w:val="00FC0CDB"/>
    <w:rsid w:val="00FC0E98"/>
    <w:rsid w:val="00FC1AC2"/>
    <w:rsid w:val="00FC1BA4"/>
    <w:rsid w:val="00FC2104"/>
    <w:rsid w:val="00FC25F6"/>
    <w:rsid w:val="00FC2D41"/>
    <w:rsid w:val="00FC2F11"/>
    <w:rsid w:val="00FC3686"/>
    <w:rsid w:val="00FC44E0"/>
    <w:rsid w:val="00FC5AC6"/>
    <w:rsid w:val="00FC6718"/>
    <w:rsid w:val="00FC6A1D"/>
    <w:rsid w:val="00FC6A4D"/>
    <w:rsid w:val="00FC7470"/>
    <w:rsid w:val="00FC747C"/>
    <w:rsid w:val="00FC7E60"/>
    <w:rsid w:val="00FC7E9A"/>
    <w:rsid w:val="00FD01F9"/>
    <w:rsid w:val="00FD0FD8"/>
    <w:rsid w:val="00FD1972"/>
    <w:rsid w:val="00FD1C6C"/>
    <w:rsid w:val="00FD2162"/>
    <w:rsid w:val="00FD2387"/>
    <w:rsid w:val="00FD251B"/>
    <w:rsid w:val="00FD2961"/>
    <w:rsid w:val="00FD297E"/>
    <w:rsid w:val="00FD312F"/>
    <w:rsid w:val="00FD3631"/>
    <w:rsid w:val="00FD39FC"/>
    <w:rsid w:val="00FD409E"/>
    <w:rsid w:val="00FD44B5"/>
    <w:rsid w:val="00FD4684"/>
    <w:rsid w:val="00FD46CB"/>
    <w:rsid w:val="00FD4A50"/>
    <w:rsid w:val="00FD4AC7"/>
    <w:rsid w:val="00FD4C1B"/>
    <w:rsid w:val="00FD5808"/>
    <w:rsid w:val="00FD5856"/>
    <w:rsid w:val="00FD5880"/>
    <w:rsid w:val="00FD5E61"/>
    <w:rsid w:val="00FD65AD"/>
    <w:rsid w:val="00FD65ED"/>
    <w:rsid w:val="00FD6DB5"/>
    <w:rsid w:val="00FD710D"/>
    <w:rsid w:val="00FD7199"/>
    <w:rsid w:val="00FD727D"/>
    <w:rsid w:val="00FD764F"/>
    <w:rsid w:val="00FE0156"/>
    <w:rsid w:val="00FE02D4"/>
    <w:rsid w:val="00FE0AF2"/>
    <w:rsid w:val="00FE0CF0"/>
    <w:rsid w:val="00FE1034"/>
    <w:rsid w:val="00FE106C"/>
    <w:rsid w:val="00FE19C6"/>
    <w:rsid w:val="00FE1D74"/>
    <w:rsid w:val="00FE2756"/>
    <w:rsid w:val="00FE29E2"/>
    <w:rsid w:val="00FE2A1A"/>
    <w:rsid w:val="00FE36EB"/>
    <w:rsid w:val="00FE44A7"/>
    <w:rsid w:val="00FE46C8"/>
    <w:rsid w:val="00FE46F2"/>
    <w:rsid w:val="00FE4878"/>
    <w:rsid w:val="00FE4AB4"/>
    <w:rsid w:val="00FE4D2C"/>
    <w:rsid w:val="00FE53D5"/>
    <w:rsid w:val="00FE53FA"/>
    <w:rsid w:val="00FE56AC"/>
    <w:rsid w:val="00FE5F22"/>
    <w:rsid w:val="00FE64A6"/>
    <w:rsid w:val="00FE6BF4"/>
    <w:rsid w:val="00FE6E3D"/>
    <w:rsid w:val="00FE6F4D"/>
    <w:rsid w:val="00FE7566"/>
    <w:rsid w:val="00FE756E"/>
    <w:rsid w:val="00FE79A8"/>
    <w:rsid w:val="00FE7F3A"/>
    <w:rsid w:val="00FF1392"/>
    <w:rsid w:val="00FF1488"/>
    <w:rsid w:val="00FF1769"/>
    <w:rsid w:val="00FF195A"/>
    <w:rsid w:val="00FF1FA1"/>
    <w:rsid w:val="00FF220D"/>
    <w:rsid w:val="00FF24D8"/>
    <w:rsid w:val="00FF2A34"/>
    <w:rsid w:val="00FF3263"/>
    <w:rsid w:val="00FF3FB5"/>
    <w:rsid w:val="00FF41C4"/>
    <w:rsid w:val="00FF4255"/>
    <w:rsid w:val="00FF43C9"/>
    <w:rsid w:val="00FF4687"/>
    <w:rsid w:val="00FF4E12"/>
    <w:rsid w:val="00FF52C7"/>
    <w:rsid w:val="00FF563F"/>
    <w:rsid w:val="00FF564B"/>
    <w:rsid w:val="00FF5866"/>
    <w:rsid w:val="00FF5B82"/>
    <w:rsid w:val="00FF5D12"/>
    <w:rsid w:val="00FF5F0E"/>
    <w:rsid w:val="00FF6879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8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638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638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638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638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638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638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638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8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638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638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6387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638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638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638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638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6353B0F259DC18FC9CF833194BDF70F4F47C6D9A763A904ED073646F92035E44390EE88E8CAD00F004C5533BC861F553CC2C1011DDCCB274C901I" TargetMode="External"/><Relationship Id="rId21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42" Type="http://schemas.openxmlformats.org/officeDocument/2006/relationships/hyperlink" Target="consultantplus://offline/ref=6353B0F259DC18FC9CF833194BDF70F4F47C68937139904ED073646F92035E44390EE88E8CAD00F203C5533BC861F553CC2C1011DDCCB274C901I" TargetMode="External"/><Relationship Id="rId63" Type="http://schemas.openxmlformats.org/officeDocument/2006/relationships/hyperlink" Target="consultantplus://offline/ref=6353B0F259DC18FC9CF833194BDF70F4F47C68937139904ED073646F92035E44390EE88E8CAD00F401C5533BC861F553CC2C1011DDCCB274C901I" TargetMode="External"/><Relationship Id="rId84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138" Type="http://schemas.openxmlformats.org/officeDocument/2006/relationships/hyperlink" Target="consultantplus://offline/ref=6353B0F259DC18FC9CF833194BDF70F4F47C68937139904ED073646F92035E44390EE88E8CAD01F405C5533BC861F553CC2C1011DDCCB274C901I" TargetMode="External"/><Relationship Id="rId159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70" Type="http://schemas.openxmlformats.org/officeDocument/2006/relationships/hyperlink" Target="consultantplus://offline/ref=6353B0F259DC18FC9CF82C085EDF70F4F5786792743D904ED073646F92035E442B0EB0828CAC1EF001D0056A8EC304I" TargetMode="External"/><Relationship Id="rId191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205" Type="http://schemas.openxmlformats.org/officeDocument/2006/relationships/hyperlink" Target="consultantplus://offline/ref=6353B0F259DC18FC9CF82C085EDF70F4F578669A7638904ED073646F92035E442B0EB0828CAC1EF001D0056A8EC304I" TargetMode="External"/><Relationship Id="rId226" Type="http://schemas.openxmlformats.org/officeDocument/2006/relationships/hyperlink" Target="consultantplus://offline/ref=6353B0F259DC18FC9CF833194BDF70F4F774669E7639904ED073646F92035E44390EE88E8CAD00F207C5533BC861F553CC2C1011DDCCB274C901I" TargetMode="External"/><Relationship Id="rId107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1" Type="http://schemas.openxmlformats.org/officeDocument/2006/relationships/hyperlink" Target="consultantplus://offline/ref=6353B0F259DC18FC9CF833194BDF70F4F47C68937139904ED073646F92035E44390EE88E8CAD00F104C5533BC861F553CC2C1011DDCCB274C901I" TargetMode="External"/><Relationship Id="rId32" Type="http://schemas.openxmlformats.org/officeDocument/2006/relationships/hyperlink" Target="consultantplus://offline/ref=6353B0F259DC18FC9CF833194BDF70F4F47C68937139904ED073646F92035E44390EE88E8CAD00F300C5533BC861F553CC2C1011DDCCB274C901I" TargetMode="External"/><Relationship Id="rId53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74" Type="http://schemas.openxmlformats.org/officeDocument/2006/relationships/hyperlink" Target="consultantplus://offline/ref=6353B0F259DC18FC9CF82C085EDF70F4F5786E9E7F38904ED073646F92035E442B0EB0828CAC1EF001D0056A8EC304I" TargetMode="External"/><Relationship Id="rId128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49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5" Type="http://schemas.openxmlformats.org/officeDocument/2006/relationships/hyperlink" Target="http://www.consultant.ru" TargetMode="External"/><Relationship Id="rId95" Type="http://schemas.openxmlformats.org/officeDocument/2006/relationships/hyperlink" Target="consultantplus://offline/ref=6353B0F259DC18FC9CF82C085EDF70F4F57867927239904ED073646F92035E442B0EB0828CAC1EF001D0056A8EC304I" TargetMode="External"/><Relationship Id="rId160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81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216" Type="http://schemas.openxmlformats.org/officeDocument/2006/relationships/hyperlink" Target="consultantplus://offline/ref=6353B0F259DC18FC9CF833194BDF70F4F47C68937139904ED073646F92035E44390EE88E8CAD01F602C5533BC861F553CC2C1011DDCCB274C901I" TargetMode="External"/><Relationship Id="rId237" Type="http://schemas.openxmlformats.org/officeDocument/2006/relationships/theme" Target="theme/theme1.xml"/><Relationship Id="rId22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43" Type="http://schemas.openxmlformats.org/officeDocument/2006/relationships/hyperlink" Target="consultantplus://offline/ref=6353B0F259DC18FC9CF833194BDF70F4F47C68937139904ED073646F92035E44390EE88E8CAD00F202C5533BC861F553CC2C1011DDCCB274C901I" TargetMode="External"/><Relationship Id="rId64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118" Type="http://schemas.openxmlformats.org/officeDocument/2006/relationships/hyperlink" Target="consultantplus://offline/ref=6353B0F259DC18FC9CF833194BDF70F4F77A6D9F7738904ED073646F92035E442B0EB0828CAC1EF001D0056A8EC304I" TargetMode="External"/><Relationship Id="rId139" Type="http://schemas.openxmlformats.org/officeDocument/2006/relationships/hyperlink" Target="consultantplus://offline/ref=6353B0F259DC18FC9CF833194BDF70F4F47C68937139904ED073646F92035E44390EE88E8CAD01F405C5533BC861F553CC2C1011DDCCB274C901I" TargetMode="External"/><Relationship Id="rId85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150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71" Type="http://schemas.openxmlformats.org/officeDocument/2006/relationships/hyperlink" Target="consultantplus://offline/ref=6353B0F259DC18FC9CF82C085EDF70F4F578669A7638904ED073646F92035E442B0EB0828CAC1EF001D0056A8EC304I" TargetMode="External"/><Relationship Id="rId192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206" Type="http://schemas.openxmlformats.org/officeDocument/2006/relationships/hyperlink" Target="consultantplus://offline/ref=6353B0F259DC18FC9CF82C085EDF70F4F5786E9E7F38904ED073646F92035E442B0EB0828CAC1EF001D0056A8EC304I" TargetMode="External"/><Relationship Id="rId227" Type="http://schemas.openxmlformats.org/officeDocument/2006/relationships/hyperlink" Target="consultantplus://offline/ref=6353B0F259DC18FC9CF82C085EDF70F4F57867927239904ED073646F92035E442B0EB0828CAC1EF001D0056A8EC304I" TargetMode="External"/><Relationship Id="rId12" Type="http://schemas.openxmlformats.org/officeDocument/2006/relationships/hyperlink" Target="consultantplus://offline/ref=6353B0F259DC18FC9CF833194BDF70F4F47C68937139904ED073646F92035E44390EE88E8CAD00F001C5533BC861F553CC2C1011DDCCB274C901I" TargetMode="External"/><Relationship Id="rId33" Type="http://schemas.openxmlformats.org/officeDocument/2006/relationships/hyperlink" Target="consultantplus://offline/ref=6353B0F259DC18FC9CF82C085EDF70F4F57868987F38904ED073646F92035E442B0EB0828CAC1EF001D0056A8EC304I" TargetMode="External"/><Relationship Id="rId108" Type="http://schemas.openxmlformats.org/officeDocument/2006/relationships/hyperlink" Target="consultantplus://offline/ref=6353B0F259DC18FC9CF833194BDF70F4F47C68937139904ED073646F92035E44390EE88E8CAD01F504C5533BC861F553CC2C1011DDCCB274C901I" TargetMode="External"/><Relationship Id="rId129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54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75" Type="http://schemas.openxmlformats.org/officeDocument/2006/relationships/hyperlink" Target="consultantplus://offline/ref=6353B0F259DC18FC9CF82C085EDF70F4F57868987F38904ED073646F92035E442B0EB0828CAC1EF001D0056A8EC304I" TargetMode="External"/><Relationship Id="rId96" Type="http://schemas.openxmlformats.org/officeDocument/2006/relationships/hyperlink" Target="consultantplus://offline/ref=6353B0F259DC18FC9CF82C085EDF70F4F5786792743D904ED073646F92035E442B0EB0828CAC1EF001D0056A8EC304I" TargetMode="External"/><Relationship Id="rId140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61" Type="http://schemas.openxmlformats.org/officeDocument/2006/relationships/hyperlink" Target="consultantplus://offline/ref=6353B0F259DC18FC9CF833194BDF70F4F47C68937139904ED073646F92035E44390EE88E8CAD01F700C5533BC861F553CC2C1011DDCCB274C901I" TargetMode="External"/><Relationship Id="rId182" Type="http://schemas.openxmlformats.org/officeDocument/2006/relationships/hyperlink" Target="consultantplus://offline/ref=6353B0F259DC18FC9CF833194BDF70F4F47C68937139904ED073646F92035E44390EE88E8CAD01F703C5533BC861F553CC2C1011DDCCB274C901I" TargetMode="External"/><Relationship Id="rId217" Type="http://schemas.openxmlformats.org/officeDocument/2006/relationships/hyperlink" Target="consultantplus://offline/ref=6353B0F259DC18FC9CF833194BDF70F4F47C68937139904ED073646F92035E44390EE88E8CAD01F605C5533BC861F553CC2C1011DDCCB274C901I" TargetMode="External"/><Relationship Id="rId6" Type="http://schemas.openxmlformats.org/officeDocument/2006/relationships/hyperlink" Target="consultantplus://offline/ref=6353B0F259DC18FC9CF833194BDF70F4F774669E7639904ED073646F92035E44390EE88E8CAD00F104C5533BC861F553CC2C1011DDCCB274C901I" TargetMode="External"/><Relationship Id="rId23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119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44" Type="http://schemas.openxmlformats.org/officeDocument/2006/relationships/hyperlink" Target="consultantplus://offline/ref=6353B0F259DC18FC9CF833194BDF70F4F47C68937139904ED073646F92035E44390EE88E8CAD00F202C5533BC861F553CC2C1011DDCCB274C901I" TargetMode="External"/><Relationship Id="rId65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86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130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51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72" Type="http://schemas.openxmlformats.org/officeDocument/2006/relationships/hyperlink" Target="consultantplus://offline/ref=6353B0F259DC18FC9CF82C085EDF70F4F5786E9E7F38904ED073646F92035E442B0EB0828CAC1EF001D0056A8EC304I" TargetMode="External"/><Relationship Id="rId193" Type="http://schemas.openxmlformats.org/officeDocument/2006/relationships/hyperlink" Target="consultantplus://offline/ref=6353B0F259DC18FC9CF833194BDF70F4F47C68937139904ED073646F92035E44390EE88E8CAD01F705C5533BC861F553CC2C1011DDCCB274C901I" TargetMode="External"/><Relationship Id="rId207" Type="http://schemas.openxmlformats.org/officeDocument/2006/relationships/hyperlink" Target="consultantplus://offline/ref=6353B0F259DC18FC9CF82C085EDF70F4F57868987F38904ED073646F92035E442B0EB0828CAC1EF001D0056A8EC304I" TargetMode="External"/><Relationship Id="rId228" Type="http://schemas.openxmlformats.org/officeDocument/2006/relationships/hyperlink" Target="consultantplus://offline/ref=6353B0F259DC18FC9CF833194BDF70F4F774669E7639904ED073646F92035E44390EE88E8CAD00F207C5533BC861F553CC2C1011DDCCB274C901I" TargetMode="External"/><Relationship Id="rId13" Type="http://schemas.openxmlformats.org/officeDocument/2006/relationships/hyperlink" Target="consultantplus://offline/ref=6353B0F259DC18FC9CF833194BDF70F4F47C6D9A763A904ED073646F92035E442B0EB0828CAC1EF001D0056A8EC304I" TargetMode="External"/><Relationship Id="rId109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34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55" Type="http://schemas.openxmlformats.org/officeDocument/2006/relationships/hyperlink" Target="consultantplus://offline/ref=6353B0F259DC18FC9CF833194BDF70F4F47C68937139904ED073646F92035E44390EE88E8CAD00F503C5533BC861F553CC2C1011DDCCB274C901I" TargetMode="External"/><Relationship Id="rId76" Type="http://schemas.openxmlformats.org/officeDocument/2006/relationships/hyperlink" Target="consultantplus://offline/ref=6353B0F259DC18FC9CF833194BDF70F4F47C68937139904ED073646F92035E44390EE88E8CAD00F407C5533BC861F553CC2C1011DDCCB274C901I" TargetMode="External"/><Relationship Id="rId97" Type="http://schemas.openxmlformats.org/officeDocument/2006/relationships/hyperlink" Target="consultantplus://offline/ref=6353B0F259DC18FC9CF82C085EDF70F4F578669A7638904ED073646F92035E442B0EB0828CAC1EF001D0056A8EC304I" TargetMode="External"/><Relationship Id="rId120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41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7" Type="http://schemas.openxmlformats.org/officeDocument/2006/relationships/hyperlink" Target="consultantplus://offline/ref=6353B0F259DC18FC9CF833194BDF70F4F47C68937139904ED073646F92035E44390EE88E8CAD00F104C5533BC861F553CC2C1011DDCCB274C901I" TargetMode="External"/><Relationship Id="rId162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83" Type="http://schemas.openxmlformats.org/officeDocument/2006/relationships/hyperlink" Target="consultantplus://offline/ref=6353B0F259DC18FC9CF833194BDF70F4F47C68937139904ED073646F92035E44390EE88E8CAD01F702C5533BC861F553CC2C1011DDCCB274C901I" TargetMode="External"/><Relationship Id="rId218" Type="http://schemas.openxmlformats.org/officeDocument/2006/relationships/hyperlink" Target="consultantplus://offline/ref=6353B0F259DC18FC9CF833194BDF70F4F47E6F997730904ED073646F92035E44390EE88E8CAD00F308C5533BC861F553CC2C1011DDCCB274C901I" TargetMode="External"/><Relationship Id="rId24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45" Type="http://schemas.openxmlformats.org/officeDocument/2006/relationships/hyperlink" Target="consultantplus://offline/ref=6353B0F259DC18FC9CF833194BDF70F4F47C68937139904ED073646F92035E44390EE88E8CAD00F205C5533BC861F553CC2C1011DDCCB274C901I" TargetMode="External"/><Relationship Id="rId66" Type="http://schemas.openxmlformats.org/officeDocument/2006/relationships/hyperlink" Target="consultantplus://offline/ref=6353B0F259DC18FC9CF833194BDF70F4F47C68937139904ED073646F92035E44390EE88E8CAD00F403C5533BC861F553CC2C1011DDCCB274C901I" TargetMode="External"/><Relationship Id="rId87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110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31" Type="http://schemas.openxmlformats.org/officeDocument/2006/relationships/hyperlink" Target="consultantplus://offline/ref=6353B0F259DC18FC9CF833194BDF70F4F47C68937139904ED073646F92035E44390EE88E8CAD01F506C5533BC861F553CC2C1011DDCCB274C901I" TargetMode="External"/><Relationship Id="rId152" Type="http://schemas.openxmlformats.org/officeDocument/2006/relationships/hyperlink" Target="consultantplus://offline/ref=6353B0F259DC18FC9CF833194BDF70F4F47C68937139904ED073646F92035E44390EE88E8CAD01F409C5533BC861F553CC2C1011DDCCB274C901I" TargetMode="External"/><Relationship Id="rId173" Type="http://schemas.openxmlformats.org/officeDocument/2006/relationships/hyperlink" Target="consultantplus://offline/ref=6353B0F259DC18FC9CF82C085EDF70F4F57868987F38904ED073646F92035E442B0EB0828CAC1EF001D0056A8EC304I" TargetMode="External"/><Relationship Id="rId194" Type="http://schemas.openxmlformats.org/officeDocument/2006/relationships/hyperlink" Target="consultantplus://offline/ref=6353B0F259DC18FC9CF833194BDF70F4F774669E7639904ED073646F92035E44390EE88E8CAD00F309C5533BC861F553CC2C1011DDCCB274C901I" TargetMode="External"/><Relationship Id="rId208" Type="http://schemas.openxmlformats.org/officeDocument/2006/relationships/hyperlink" Target="consultantplus://offline/ref=6353B0F259DC18FC9CF833194BDF70F4F47F6B92743C904ED073646F92035E442B0EB0828CAC1EF001D0056A8EC304I" TargetMode="External"/><Relationship Id="rId229" Type="http://schemas.openxmlformats.org/officeDocument/2006/relationships/hyperlink" Target="consultantplus://offline/ref=6353B0F259DC18FC9CF82C085EDF70F4F57867927239904ED073646F92035E442B0EB0828CAC1EF001D0056A8EC304I" TargetMode="External"/><Relationship Id="rId14" Type="http://schemas.openxmlformats.org/officeDocument/2006/relationships/hyperlink" Target="consultantplus://offline/ref=6353B0F259DC18FC9CF833194BDF70F4F47C68937139904ED073646F92035E44390EE88E8CAD00F001C5533BC861F553CC2C1011DDCCB274C901I" TargetMode="External"/><Relationship Id="rId35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56" Type="http://schemas.openxmlformats.org/officeDocument/2006/relationships/hyperlink" Target="consultantplus://offline/ref=6353B0F259DC18FC9CF833194BDF70F4F47C68937139904ED073646F92035E44390EE88E8CAD00F505C5533BC861F553CC2C1011DDCCB274C901I" TargetMode="External"/><Relationship Id="rId77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100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8" Type="http://schemas.openxmlformats.org/officeDocument/2006/relationships/hyperlink" Target="consultantplus://offline/ref=6353B0F259DC18FC9CF82C085EDF70F4F57868987F38904ED073646F92035E44390EE88B8BAD0BA5508A52678C35E652CD2C1311C1CC0EI" TargetMode="External"/><Relationship Id="rId98" Type="http://schemas.openxmlformats.org/officeDocument/2006/relationships/hyperlink" Target="consultantplus://offline/ref=6353B0F259DC18FC9CF82C085EDF70F4F5786E9E7F38904ED073646F92035E442B0EB0828CAC1EF001D0056A8EC304I" TargetMode="External"/><Relationship Id="rId121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42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63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84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219" Type="http://schemas.openxmlformats.org/officeDocument/2006/relationships/hyperlink" Target="consultantplus://offline/ref=6353B0F259DC18FC9CF833194BDF70F4F774669E7639904ED073646F92035E44390EE88E8CAD00F203C5533BC861F553CC2C1011DDCCB274C901I" TargetMode="External"/><Relationship Id="rId230" Type="http://schemas.openxmlformats.org/officeDocument/2006/relationships/hyperlink" Target="consultantplus://offline/ref=6353B0F259DC18FC9CF833194BDF70F4F774669E7639904ED073646F92035E44390EE88E8CAD00F206C5533BC861F553CC2C1011DDCCB274C901I" TargetMode="External"/><Relationship Id="rId25" Type="http://schemas.openxmlformats.org/officeDocument/2006/relationships/hyperlink" Target="consultantplus://offline/ref=6353B0F259DC18FC9CF833194BDF70F4F47C68937139904ED073646F92035E44390EE88E8CAD00F005C5533BC861F553CC2C1011DDCCB274C901I" TargetMode="External"/><Relationship Id="rId46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67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88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111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32" Type="http://schemas.openxmlformats.org/officeDocument/2006/relationships/hyperlink" Target="consultantplus://offline/ref=6353B0F259DC18FC9CF833194BDF70F4F47C68937139904ED073646F92035E44390EE88E8CAD01F508C5533BC861F553CC2C1011DDCCB274C901I" TargetMode="External"/><Relationship Id="rId153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74" Type="http://schemas.openxmlformats.org/officeDocument/2006/relationships/hyperlink" Target="consultantplus://offline/ref=6353B0F259DC18FC9CF833194BDF70F4F47F6B92743C904ED073646F92035E442B0EB0828CAC1EF001D0056A8EC304I" TargetMode="External"/><Relationship Id="rId195" Type="http://schemas.openxmlformats.org/officeDocument/2006/relationships/hyperlink" Target="consultantplus://offline/ref=6353B0F259DC18FC9CF833194BDF70F4F774669E7639904ED073646F92035E44390EE88E8CAD00F201C5533BC861F553CC2C1011DDCCB274C901I" TargetMode="External"/><Relationship Id="rId209" Type="http://schemas.openxmlformats.org/officeDocument/2006/relationships/hyperlink" Target="consultantplus://offline/ref=6353B0F259DC18FC9CF833194BDF70F4F47C68937139904ED073646F92035E44390EE88E8CAD01F707C5533BC861F553CC2C1011DDCCB274C901I" TargetMode="External"/><Relationship Id="rId190" Type="http://schemas.openxmlformats.org/officeDocument/2006/relationships/hyperlink" Target="consultantplus://offline/ref=6353B0F259DC18FC9CF833194BDF70F4F47C68937139904ED073646F92035E44390EE88E8CAD01F702C5533BC861F553CC2C1011DDCCB274C901I" TargetMode="External"/><Relationship Id="rId204" Type="http://schemas.openxmlformats.org/officeDocument/2006/relationships/hyperlink" Target="consultantplus://offline/ref=6353B0F259DC18FC9CF82C085EDF70F4F5786792743D904ED073646F92035E442B0EB0828CAC1EF001D0056A8EC304I" TargetMode="External"/><Relationship Id="rId220" Type="http://schemas.openxmlformats.org/officeDocument/2006/relationships/hyperlink" Target="consultantplus://offline/ref=6353B0F259DC18FC9CF833194BDF70F4F47C68937139904ED073646F92035E44390EE88E8CAD01F605C5533BC861F553CC2C1011DDCCB274C901I" TargetMode="External"/><Relationship Id="rId225" Type="http://schemas.openxmlformats.org/officeDocument/2006/relationships/hyperlink" Target="consultantplus://offline/ref=6353B0F259DC18FC9CF833194BDF70F4F774669E7639904ED073646F92035E44390EE88E8CAD00F204C5533BC861F553CC2C1011DDCCB274C901I" TargetMode="External"/><Relationship Id="rId15" Type="http://schemas.openxmlformats.org/officeDocument/2006/relationships/hyperlink" Target="consultantplus://offline/ref=6353B0F259DC18FC9CF833194BDF70F4F47C6D9A763A904ED073646F92035E442B0EB0828CAC1EF001D0056A8EC304I" TargetMode="External"/><Relationship Id="rId36" Type="http://schemas.openxmlformats.org/officeDocument/2006/relationships/hyperlink" Target="consultantplus://offline/ref=6353B0F259DC18FC9CF833194BDF70F4F47C68937139904ED073646F92035E44390EE88E8CAD00F302C5533BC861F553CC2C1011DDCCB274C901I" TargetMode="External"/><Relationship Id="rId57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106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27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0" Type="http://schemas.openxmlformats.org/officeDocument/2006/relationships/hyperlink" Target="consultantplus://offline/ref=6353B0F259DC18FC9CF833194BDF70F4F774669E7639904ED073646F92035E44390EE88E8CAD00F104C5533BC861F553CC2C1011DDCCB274C901I" TargetMode="External"/><Relationship Id="rId31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52" Type="http://schemas.openxmlformats.org/officeDocument/2006/relationships/hyperlink" Target="consultantplus://offline/ref=6353B0F259DC18FC9CF833194BDF70F4F47C68937139904ED073646F92035E44390EE88E8CAD00F501C5533BC861F553CC2C1011DDCCB274C901I" TargetMode="External"/><Relationship Id="rId73" Type="http://schemas.openxmlformats.org/officeDocument/2006/relationships/hyperlink" Target="consultantplus://offline/ref=6353B0F259DC18FC9CF82C085EDF70F4F578669A7638904ED073646F92035E442B0EB0828CAC1EF001D0056A8EC304I" TargetMode="External"/><Relationship Id="rId78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94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99" Type="http://schemas.openxmlformats.org/officeDocument/2006/relationships/hyperlink" Target="consultantplus://offline/ref=6353B0F259DC18FC9CF82C085EDF70F4F57868987F38904ED073646F92035E442B0EB0828CAC1EF001D0056A8EC304I" TargetMode="External"/><Relationship Id="rId101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122" Type="http://schemas.openxmlformats.org/officeDocument/2006/relationships/hyperlink" Target="consultantplus://offline/ref=6353B0F259DC18FC9CF833194BDF70F4F47C6D9A763A904ED073646F92035E44390EE88E8CAD00F006C5533BC861F553CC2C1011DDCCB274C901I" TargetMode="External"/><Relationship Id="rId143" Type="http://schemas.openxmlformats.org/officeDocument/2006/relationships/hyperlink" Target="consultantplus://offline/ref=6353B0F259DC18FC9CF833194BDF70F4F47C68937139904ED073646F92035E44390EE88E8CAD01F404C5533BC861F553CC2C1011DDCCB274C901I" TargetMode="External"/><Relationship Id="rId148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64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69" Type="http://schemas.openxmlformats.org/officeDocument/2006/relationships/hyperlink" Target="consultantplus://offline/ref=6353B0F259DC18FC9CF833194BDF70F4F774669E7639904ED073646F92035E44390EE88E8CAD00F307C5533BC861F553CC2C1011DDCCB274C901I" TargetMode="External"/><Relationship Id="rId185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53B0F259DC18FC9CF833194BDF70F4F47C6D9A763A904ED073646F92035E44390EE88E8CAD00F300C5533BC861F553CC2C1011DDCCB274C901I" TargetMode="External"/><Relationship Id="rId180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210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215" Type="http://schemas.openxmlformats.org/officeDocument/2006/relationships/hyperlink" Target="consultantplus://offline/ref=6353B0F259DC18FC9CF833194BDF70F4F47C68937139904ED073646F92035E44390EE88E8CAD01F603C5533BC861F553CC2C1011DDCCB274C901I" TargetMode="External"/><Relationship Id="rId236" Type="http://schemas.openxmlformats.org/officeDocument/2006/relationships/fontTable" Target="fontTable.xml"/><Relationship Id="rId26" Type="http://schemas.openxmlformats.org/officeDocument/2006/relationships/hyperlink" Target="consultantplus://offline/ref=6353B0F259DC18FC9CF833194BDF70F4F47C68937139904ED073646F92035E44390EE88E8CAD00F004C5533BC861F553CC2C1011DDCCB274C901I" TargetMode="External"/><Relationship Id="rId231" Type="http://schemas.openxmlformats.org/officeDocument/2006/relationships/hyperlink" Target="consultantplus://offline/ref=6353B0F259DC18FC9CF833194BDF70F4F47C68937139904ED073646F92035E44390EE88E8CAD01F605C5533BC861F553CC2C1011DDCCB274C901I" TargetMode="External"/><Relationship Id="rId47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68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89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112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33" Type="http://schemas.openxmlformats.org/officeDocument/2006/relationships/hyperlink" Target="consultantplus://offline/ref=6353B0F259DC18FC9CF833194BDF70F4F774669E7639904ED073646F92035E44390EE88E8CAD00F303C5533BC861F553CC2C1011DDCCB274C901I" TargetMode="External"/><Relationship Id="rId154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75" Type="http://schemas.openxmlformats.org/officeDocument/2006/relationships/hyperlink" Target="consultantplus://offline/ref=6353B0F259DC18FC9CF833194BDF70F4F47C68937139904ED073646F92035E44390EE88E8CAD01F700C5533BC861F553CC2C1011DDCCB274C901I" TargetMode="External"/><Relationship Id="rId196" Type="http://schemas.openxmlformats.org/officeDocument/2006/relationships/hyperlink" Target="consultantplus://offline/ref=6353B0F259DC18FC9CF833194BDF70F4F47C68937139904ED073646F92035E44390EE88E8CAD01F707C5533BC861F553CC2C1011DDCCB274C901I" TargetMode="External"/><Relationship Id="rId200" Type="http://schemas.openxmlformats.org/officeDocument/2006/relationships/hyperlink" Target="consultantplus://offline/ref=6353B0F259DC18FC9CF833194BDF70F4F47C68937139904ED073646F92035E44390EE88E8CAD01F707C5533BC861F553CC2C1011DDCCB274C901I" TargetMode="External"/><Relationship Id="rId16" Type="http://schemas.openxmlformats.org/officeDocument/2006/relationships/hyperlink" Target="consultantplus://offline/ref=6353B0F259DC18FC9CF82C085EDF70F4F57868987F38904ED073646F92035E44390EE88B8BAD0BA5508A52678C35E652CD2C1311C1CC0EI" TargetMode="External"/><Relationship Id="rId221" Type="http://schemas.openxmlformats.org/officeDocument/2006/relationships/hyperlink" Target="consultantplus://offline/ref=6353B0F259DC18FC9CF833194BDF70F4F774669E7639904ED073646F92035E44390EE88E8CAD00F202C5533BC861F553CC2C1011DDCCB274C901I" TargetMode="External"/><Relationship Id="rId37" Type="http://schemas.openxmlformats.org/officeDocument/2006/relationships/hyperlink" Target="consultantplus://offline/ref=6353B0F259DC18FC9CF833194BDF70F4F47C68937139904ED073646F92035E44390EE88E8CAD00F307C5533BC861F553CC2C1011DDCCB274C901I" TargetMode="External"/><Relationship Id="rId58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79" Type="http://schemas.openxmlformats.org/officeDocument/2006/relationships/hyperlink" Target="consultantplus://offline/ref=6353B0F259DC18FC9CF833194BDF70F4F47C68937139904ED073646F92035E44390EE88E8CAD00F409C5533BC861F553CC2C1011DDCCB274C901I" TargetMode="External"/><Relationship Id="rId102" Type="http://schemas.openxmlformats.org/officeDocument/2006/relationships/hyperlink" Target="consultantplus://offline/ref=6353B0F259DC18FC9CF833194BDF70F4F47C68937139904ED073646F92035E44390EE88E8CAD01F505C5533BC861F553CC2C1011DDCCB274C901I" TargetMode="External"/><Relationship Id="rId123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44" Type="http://schemas.openxmlformats.org/officeDocument/2006/relationships/hyperlink" Target="consultantplus://offline/ref=6353B0F259DC18FC9CF833194BDF70F4F47C68937139904ED073646F92035E44390EE88E8CAD01F406C5533BC861F553CC2C1011DDCCB274C901I" TargetMode="External"/><Relationship Id="rId90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165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86" Type="http://schemas.openxmlformats.org/officeDocument/2006/relationships/hyperlink" Target="consultantplus://offline/ref=6353B0F259DC18FC9CF833194BDF70F4F774669E7639904ED073646F92035E44390EE88E8CAD00F306C5533BC861F553CC2C1011DDCCB274C901I" TargetMode="External"/><Relationship Id="rId211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232" Type="http://schemas.openxmlformats.org/officeDocument/2006/relationships/hyperlink" Target="consultantplus://offline/ref=6353B0F259DC18FC9CF833194BDF70F4F47C6D9A763A904ED073646F92035E442B0EB0828CAC1EF001D0056A8EC304I" TargetMode="External"/><Relationship Id="rId27" Type="http://schemas.openxmlformats.org/officeDocument/2006/relationships/hyperlink" Target="consultantplus://offline/ref=6353B0F259DC18FC9CF833194BDF70F4F774669E7639904ED073646F92035E44390EE88E8CAD00F002C5533BC861F553CC2C1011DDCCB274C901I" TargetMode="External"/><Relationship Id="rId48" Type="http://schemas.openxmlformats.org/officeDocument/2006/relationships/hyperlink" Target="consultantplus://offline/ref=6353B0F259DC18FC9CF833194BDF70F4F47C68937139904ED073646F92035E44390EE88E8CAD00F207C5533BC861F553CC2C1011DDCCB274C901I" TargetMode="External"/><Relationship Id="rId69" Type="http://schemas.openxmlformats.org/officeDocument/2006/relationships/hyperlink" Target="consultantplus://offline/ref=6353B0F259DC18FC9CF833194BDF70F4F47C68937139904ED073646F92035E44390EE88E8CAD00F405C5533BC861F553CC2C1011DDCCB274C901I" TargetMode="External"/><Relationship Id="rId113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34" Type="http://schemas.openxmlformats.org/officeDocument/2006/relationships/hyperlink" Target="consultantplus://offline/ref=6353B0F259DC18FC9CF833194BDF70F4F774669E7639904ED073646F92035E44390EE88E8CAD00F305C5533BC861F553CC2C1011DDCCB274C901I" TargetMode="External"/><Relationship Id="rId80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155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76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97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201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222" Type="http://schemas.openxmlformats.org/officeDocument/2006/relationships/hyperlink" Target="consultantplus://offline/ref=6353B0F259DC18FC9CF833194BDF70F4F47C68937139904ED073646F92035E44390EE88E8CAD01F605C5533BC861F553CC2C1011DDCCB274C901I" TargetMode="External"/><Relationship Id="rId17" Type="http://schemas.openxmlformats.org/officeDocument/2006/relationships/hyperlink" Target="consultantplus://offline/ref=6353B0F259DC18FC9CF833194BDF70F4F47C68937139904ED073646F92035E44390EE88E8CAD00F000C5533BC861F553CC2C1011DDCCB274C901I" TargetMode="External"/><Relationship Id="rId38" Type="http://schemas.openxmlformats.org/officeDocument/2006/relationships/hyperlink" Target="consultantplus://offline/ref=6353B0F259DC18FC9CF833194BDF70F4F47C68937139904ED073646F92035E44390EE88E8CAD00F309C5533BC861F553CC2C1011DDCCB274C901I" TargetMode="External"/><Relationship Id="rId59" Type="http://schemas.openxmlformats.org/officeDocument/2006/relationships/hyperlink" Target="consultantplus://offline/ref=6353B0F259DC18FC9CF833194BDF70F4F47C68937139904ED073646F92035E44390EE88E8CAD00F504C5533BC861F553CC2C1011DDCCB274C901I" TargetMode="External"/><Relationship Id="rId103" Type="http://schemas.openxmlformats.org/officeDocument/2006/relationships/hyperlink" Target="consultantplus://offline/ref=6353B0F259DC18FC9CF833194BDF70F4F47C68937139904ED073646F92035E44390EE88E8CAD01F504C5533BC861F553CC2C1011DDCCB274C901I" TargetMode="External"/><Relationship Id="rId124" Type="http://schemas.openxmlformats.org/officeDocument/2006/relationships/hyperlink" Target="consultantplus://offline/ref=6353B0F259DC18FC9CF833194BDF70F4F47F6B92743C904ED073646F92035E442B0EB0828CAC1EF001D0056A8EC304I" TargetMode="External"/><Relationship Id="rId70" Type="http://schemas.openxmlformats.org/officeDocument/2006/relationships/hyperlink" Target="consultantplus://offline/ref=6353B0F259DC18FC9CF82C085EDF70F4F57867927239904ED073646F92035E442B0EB0828CAC1EF001D0056A8EC304I" TargetMode="External"/><Relationship Id="rId91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145" Type="http://schemas.openxmlformats.org/officeDocument/2006/relationships/hyperlink" Target="consultantplus://offline/ref=6353B0F259DC18FC9CF833194BDF70F4F47C68937139904ED073646F92035E44390EE88E8CAD01F409C5533BC861F553CC2C1011DDCCB274C901I" TargetMode="External"/><Relationship Id="rId166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87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6353B0F259DC18FC9CF833194BDF70F4F47C68937139904ED073646F92035E44390EE88E8CAD01F706C5533BC861F553CC2C1011DDCCB274C901I" TargetMode="External"/><Relationship Id="rId233" Type="http://schemas.openxmlformats.org/officeDocument/2006/relationships/hyperlink" Target="consultantplus://offline/ref=6353B0F259DC18FC9CF82C085EDF70F4F57867927239904ED073646F92035E442B0EB0828CAC1EF001D0056A8EC304I" TargetMode="External"/><Relationship Id="rId28" Type="http://schemas.openxmlformats.org/officeDocument/2006/relationships/hyperlink" Target="consultantplus://offline/ref=6353B0F259DC18FC9CF833194BDF70F4F47C68937139904ED073646F92035E44390EE88E8CAD00F006C5533BC861F553CC2C1011DDCCB274C901I" TargetMode="External"/><Relationship Id="rId49" Type="http://schemas.openxmlformats.org/officeDocument/2006/relationships/hyperlink" Target="consultantplus://offline/ref=6353B0F259DC18FC9CF833194BDF70F4F47C68937139904ED073646F92035E44390EE88E8CAD00F206C5533BC861F553CC2C1011DDCCB274C901I" TargetMode="External"/><Relationship Id="rId114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60" Type="http://schemas.openxmlformats.org/officeDocument/2006/relationships/hyperlink" Target="consultantplus://offline/ref=6353B0F259DC18FC9CF833194BDF70F4F47C68937139904ED073646F92035E44390EE88E8CAD00F509C5533BC861F553CC2C1011DDCCB274C901I" TargetMode="External"/><Relationship Id="rId81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135" Type="http://schemas.openxmlformats.org/officeDocument/2006/relationships/hyperlink" Target="consultantplus://offline/ref=6353B0F259DC18FC9CF833194BDF70F4F47C68937139904ED073646F92035E44390EE88E8CAD01F400C5533BC861F553CC2C1011DDCCB274C901I" TargetMode="External"/><Relationship Id="rId156" Type="http://schemas.openxmlformats.org/officeDocument/2006/relationships/hyperlink" Target="consultantplus://offline/ref=6353B0F259DC18FC9CF833194BDF70F4F47C68937139904ED073646F92035E44390EE88E8CAD01F408C5533BC861F553CC2C1011DDCCB274C901I" TargetMode="External"/><Relationship Id="rId177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98" Type="http://schemas.openxmlformats.org/officeDocument/2006/relationships/hyperlink" Target="consultantplus://offline/ref=6353B0F259DC18FC9CF833194BDF70F4F47C68937139904ED073646F92035E44390EE88E8CAD01F707C5533BC861F553CC2C1011DDCCB274C901I" TargetMode="External"/><Relationship Id="rId202" Type="http://schemas.openxmlformats.org/officeDocument/2006/relationships/hyperlink" Target="consultantplus://offline/ref=6353B0F259DC18FC9CF82C085EDF70F4F57867927239904ED073646F92035E442B0EB0828CAC1EF001D0056A8EC304I" TargetMode="External"/><Relationship Id="rId223" Type="http://schemas.openxmlformats.org/officeDocument/2006/relationships/hyperlink" Target="consultantplus://offline/ref=6353B0F259DC18FC9CF833194BDF70F4F47C6D9A763A904ED073646F92035E442B0EB0828CAC1EF001D0056A8EC304I" TargetMode="External"/><Relationship Id="rId18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39" Type="http://schemas.openxmlformats.org/officeDocument/2006/relationships/hyperlink" Target="consultantplus://offline/ref=6353B0F259DC18FC9CF833194BDF70F4F774669E7639904ED073646F92035E44390EE88E8CAD00F004C5533BC861F553CC2C1011DDCCB274C901I" TargetMode="External"/><Relationship Id="rId50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104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25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46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167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188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71" Type="http://schemas.openxmlformats.org/officeDocument/2006/relationships/hyperlink" Target="consultantplus://offline/ref=6353B0F259DC18FC9CF833194BDF70F4F774669E7639904ED073646F92035E44390EE88E8CAD00F008C5533BC861F553CC2C1011DDCCB274C901I" TargetMode="External"/><Relationship Id="rId92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213" Type="http://schemas.openxmlformats.org/officeDocument/2006/relationships/hyperlink" Target="consultantplus://offline/ref=6353B0F259DC18FC9CF833194BDF70F4F47C68937139904ED073646F92035E44390EE88E8CAD01F709C5533BC861F553CC2C1011DDCCB274C901I" TargetMode="External"/><Relationship Id="rId234" Type="http://schemas.openxmlformats.org/officeDocument/2006/relationships/hyperlink" Target="consultantplus://offline/ref=6353B0F259DC18FC9CF833194BDF70F4F774669E7639904ED073646F92035E44390EE88E8CAD00F209C5533BC861F553CC2C1011DDCCB274C901I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353B0F259DC18FC9CF833194BDF70F4F47C68937139904ED073646F92035E44390EE88E8CAD00F008C5533BC861F553CC2C1011DDCCB274C901I" TargetMode="External"/><Relationship Id="rId40" Type="http://schemas.openxmlformats.org/officeDocument/2006/relationships/hyperlink" Target="consultantplus://offline/ref=6353B0F259DC18FC9CF833194BDF70F4F774669E7639904ED073646F92035E44390EE88E8CAD00F006C5533BC861F553CC2C1011DDCCB274C901I" TargetMode="External"/><Relationship Id="rId115" Type="http://schemas.openxmlformats.org/officeDocument/2006/relationships/hyperlink" Target="consultantplus://offline/ref=6353B0F259DC18FC9CF833194BDF70F4F47C68937139904ED073646F92035E44390EE88E8CAD01F504C5533BC861F553CC2C1011DDCCB274C901I" TargetMode="External"/><Relationship Id="rId136" Type="http://schemas.openxmlformats.org/officeDocument/2006/relationships/hyperlink" Target="consultantplus://offline/ref=6353B0F259DC18FC9CF833194BDF70F4F47C68937139904ED073646F92035E44390EE88E8CAD01F402C5533BC861F553CC2C1011DDCCB274C901I" TargetMode="External"/><Relationship Id="rId157" Type="http://schemas.openxmlformats.org/officeDocument/2006/relationships/hyperlink" Target="consultantplus://offline/ref=6353B0F259DC18FC9CF833194BDF70F4F47C68937139904ED073646F92035E44390EE88E8CAD01F700C5533BC861F553CC2C1011DDCCB274C901I" TargetMode="External"/><Relationship Id="rId178" Type="http://schemas.openxmlformats.org/officeDocument/2006/relationships/hyperlink" Target="consultantplus://offline/ref=6353B0F259DC18FC9CF833194BDF70F4F47C6D9A763A904ED073646F92035E44390EE88E8CAD00F301C5533BC861F553CC2C1011DDCCB274C901I" TargetMode="External"/><Relationship Id="rId61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82" Type="http://schemas.openxmlformats.org/officeDocument/2006/relationships/hyperlink" Target="consultantplus://offline/ref=6353B0F259DC18FC9CF833194BDF70F4F47C68937139904ED073646F92035E44390EE88E8CAD00F409C5533BC861F553CC2C1011DDCCB274C901I" TargetMode="External"/><Relationship Id="rId199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203" Type="http://schemas.openxmlformats.org/officeDocument/2006/relationships/hyperlink" Target="consultantplus://offline/ref=6353B0F259DC18FC9CF833194BDF70F4F774669E7639904ED073646F92035E44390EE88E8CAD00F200C5533BC861F553CC2C1011DDCCB274C901I" TargetMode="External"/><Relationship Id="rId19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224" Type="http://schemas.openxmlformats.org/officeDocument/2006/relationships/hyperlink" Target="consultantplus://offline/ref=6353B0F259DC18FC9CF82C085EDF70F4F57867927239904ED073646F92035E442B0EB0828CAC1EF001D0056A8EC304I" TargetMode="External"/><Relationship Id="rId30" Type="http://schemas.openxmlformats.org/officeDocument/2006/relationships/hyperlink" Target="consultantplus://offline/ref=6353B0F259DC18FC9CF833194BDF70F4F47C6D9A763A904ED073646F92035E44390EE88E8CAD00F201C5533BC861F553CC2C1011DDCCB274C901I" TargetMode="External"/><Relationship Id="rId105" Type="http://schemas.openxmlformats.org/officeDocument/2006/relationships/hyperlink" Target="consultantplus://offline/ref=6353B0F259DC18FC9CF833194BDF70F4F47C6D9A763A904ED073646F92035E44390EE88E8CAD00F006C5533BC861F553CC2C1011DDCCB274C901I" TargetMode="External"/><Relationship Id="rId126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47" Type="http://schemas.openxmlformats.org/officeDocument/2006/relationships/hyperlink" Target="consultantplus://offline/ref=6353B0F259DC18FC9CF833194BDF70F4F47C6D9A763A904ED073646F92035E44390EE88E8CAD00F009C5533BC861F553CC2C1011DDCCB274C901I" TargetMode="External"/><Relationship Id="rId168" Type="http://schemas.openxmlformats.org/officeDocument/2006/relationships/hyperlink" Target="consultantplus://offline/ref=6353B0F259DC18FC9CF82C085EDF70F4F57867927239904ED073646F92035E442B0EB0828CAC1EF001D0056A8EC304I" TargetMode="External"/><Relationship Id="rId51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72" Type="http://schemas.openxmlformats.org/officeDocument/2006/relationships/hyperlink" Target="consultantplus://offline/ref=6353B0F259DC18FC9CF82C085EDF70F4F5786792743D904ED073646F92035E442B0EB0828CAC1EF001D0056A8EC304I" TargetMode="External"/><Relationship Id="rId93" Type="http://schemas.openxmlformats.org/officeDocument/2006/relationships/hyperlink" Target="consultantplus://offline/ref=6353B0F259DC18FC9CF833194BDF70F4F47C6D9A763A904ED073646F92035E44390EE88E8CAD00F200C5533BC861F553CC2C1011DDCCB274C901I" TargetMode="External"/><Relationship Id="rId189" Type="http://schemas.openxmlformats.org/officeDocument/2006/relationships/hyperlink" Target="consultantplus://offline/ref=6353B0F259DC18FC9CF833194BDF70F4F47C6D9A763A904ED073646F92035E44390EE88E8CAD00F008C5533BC861F553CC2C1011DDCCB274C901I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6353B0F259DC18FC9CF833194BDF70F4F47C68937139904ED073646F92035E44390EE88E8CAD01F601C5533BC861F553CC2C1011DDCCB274C901I" TargetMode="External"/><Relationship Id="rId235" Type="http://schemas.openxmlformats.org/officeDocument/2006/relationships/hyperlink" Target="consultantplus://offline/ref=6353B0F259DC18FC9CF833194BDF70F4F47C68937139904ED073646F92035E44390EE88E8CAD01F605C5533BC861F553CC2C1011DDCCB274C901I" TargetMode="External"/><Relationship Id="rId116" Type="http://schemas.openxmlformats.org/officeDocument/2006/relationships/hyperlink" Target="consultantplus://offline/ref=6353B0F259DC18FC9CF833194BDF70F4F774669E7639904ED073646F92035E44390EE88E8CAD00F301C5533BC861F553CC2C1011DDCCB274C901I" TargetMode="External"/><Relationship Id="rId137" Type="http://schemas.openxmlformats.org/officeDocument/2006/relationships/hyperlink" Target="consultantplus://offline/ref=6353B0F259DC18FC9CF833194BDF70F4F47C68937139904ED073646F92035E44390EE88E8CAD01F405C5533BC861F553CC2C1011DDCCB274C901I" TargetMode="External"/><Relationship Id="rId158" Type="http://schemas.openxmlformats.org/officeDocument/2006/relationships/hyperlink" Target="consultantplus://offline/ref=6353B0F259DC18FC9CF833194BDF70F4F47C6D9A763A904ED073646F92035E44390EE88E8CAD00F007C5533BC861F553CC2C1011DDCCB274C901I" TargetMode="External"/><Relationship Id="rId20" Type="http://schemas.openxmlformats.org/officeDocument/2006/relationships/hyperlink" Target="consultantplus://offline/ref=6353B0F259DC18FC9CF833194BDF70F4F47C68937139904ED073646F92035E44390EE88E8CAD00F003C5533BC861F553CC2C1011DDCCB274C901I" TargetMode="External"/><Relationship Id="rId41" Type="http://schemas.openxmlformats.org/officeDocument/2006/relationships/hyperlink" Target="consultantplus://offline/ref=6353B0F259DC18FC9CF833194BDF70F4F47C68937139904ED073646F92035E44390EE88E8CAD00F201C5533BC861F553CC2C1011DDCCB274C901I" TargetMode="External"/><Relationship Id="rId62" Type="http://schemas.openxmlformats.org/officeDocument/2006/relationships/hyperlink" Target="consultantplus://offline/ref=6353B0F259DC18FC9CF833194BDF70F4F47C6D9A763A904ED073646F92035E44390EE88E8CAD00F001C5533BC861F553CC2C1011DDCCB274C901I" TargetMode="External"/><Relationship Id="rId83" Type="http://schemas.openxmlformats.org/officeDocument/2006/relationships/hyperlink" Target="consultantplus://offline/ref=6353B0F259DC18FC9CF833194BDF70F4F47C68937139904ED073646F92035E44390EE88E8CAD00F408C5533BC861F553CC2C1011DDCCB274C901I" TargetMode="External"/><Relationship Id="rId179" Type="http://schemas.openxmlformats.org/officeDocument/2006/relationships/hyperlink" Target="consultantplus://offline/ref=6353B0F259DC18FC9CF833194BDF70F4F47C6D9A763A904ED073646F92035E44390EE88E8CAD00F007C5533BC861F553CC2C1011DDCCB274C90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28</Pages>
  <Words>18099</Words>
  <Characters>103168</Characters>
  <Application>Microsoft Office Word</Application>
  <DocSecurity>0</DocSecurity>
  <Lines>859</Lines>
  <Paragraphs>242</Paragraphs>
  <ScaleCrop>false</ScaleCrop>
  <Company/>
  <LinksUpToDate>false</LinksUpToDate>
  <CharactersWithSpaces>121025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1</cp:revision>
  <dcterms:created xsi:type="dcterms:W3CDTF">2020-10-01T08:52:00Z</dcterms:created>
  <dcterms:modified xsi:type="dcterms:W3CDTF">2020-10-01T09:21:00Z</dcterms:modified>
</cp:coreProperties>
</file>