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893" w:rsidRDefault="00363893" w:rsidP="00363893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вносят депутаты </w:t>
      </w:r>
    </w:p>
    <w:p w:rsidR="00363893" w:rsidRDefault="00363893" w:rsidP="00363893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363893" w:rsidRDefault="00363893" w:rsidP="00363893">
      <w:pPr>
        <w:pStyle w:val="a3"/>
        <w:ind w:left="6372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363893" w:rsidRDefault="00363893" w:rsidP="00363893">
      <w:pPr>
        <w:ind w:left="6372"/>
        <w:rPr>
          <w:sz w:val="22"/>
          <w:szCs w:val="22"/>
        </w:rPr>
      </w:pPr>
      <w:r>
        <w:rPr>
          <w:sz w:val="22"/>
          <w:szCs w:val="22"/>
        </w:rPr>
        <w:t>Д.В. Пуляевский</w:t>
      </w:r>
    </w:p>
    <w:p w:rsidR="00363893" w:rsidRPr="00BB3499" w:rsidRDefault="00363893" w:rsidP="00363893">
      <w:pPr>
        <w:ind w:left="6372"/>
        <w:rPr>
          <w:sz w:val="22"/>
          <w:szCs w:val="22"/>
        </w:rPr>
      </w:pPr>
      <w:r>
        <w:rPr>
          <w:sz w:val="22"/>
          <w:szCs w:val="22"/>
        </w:rPr>
        <w:t>А.Н. Шаронов</w:t>
      </w:r>
    </w:p>
    <w:p w:rsidR="00363893" w:rsidRDefault="00363893" w:rsidP="00363893">
      <w:pPr>
        <w:jc w:val="right"/>
        <w:rPr>
          <w:sz w:val="28"/>
          <w:szCs w:val="28"/>
        </w:rPr>
      </w:pPr>
    </w:p>
    <w:p w:rsidR="00363893" w:rsidRDefault="00363893" w:rsidP="00363893">
      <w:pPr>
        <w:jc w:val="right"/>
        <w:rPr>
          <w:sz w:val="28"/>
          <w:szCs w:val="28"/>
        </w:rPr>
      </w:pPr>
    </w:p>
    <w:p w:rsidR="00363893" w:rsidRDefault="00363893" w:rsidP="00363893">
      <w:pPr>
        <w:jc w:val="right"/>
        <w:rPr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363893" w:rsidRPr="00372AC8" w:rsidRDefault="00363893" w:rsidP="00363893">
      <w:pPr>
        <w:jc w:val="center"/>
        <w:rPr>
          <w:b/>
        </w:rPr>
      </w:pPr>
    </w:p>
    <w:p w:rsidR="00363893" w:rsidRPr="00BC183B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72AC8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 </w:t>
      </w:r>
      <w:r w:rsidRPr="00372AC8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некоторые областные законы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C18D7" w:rsidRPr="00BC183B" w:rsidRDefault="003C18D7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C18D7" w:rsidRDefault="003C18D7" w:rsidP="003C18D7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Принят</w:t>
      </w:r>
      <w:proofErr w:type="gramEnd"/>
      <w:r>
        <w:rPr>
          <w:color w:val="000000"/>
          <w:sz w:val="22"/>
          <w:szCs w:val="22"/>
        </w:rPr>
        <w:t xml:space="preserve"> Законодательным собранием Ленинградской области «__» _____ 2020 года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Pr="00472118" w:rsidRDefault="00363893" w:rsidP="00363893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72118">
        <w:rPr>
          <w:rFonts w:ascii="Times New Roman" w:hAnsi="Times New Roman"/>
          <w:b/>
          <w:sz w:val="28"/>
          <w:szCs w:val="28"/>
        </w:rPr>
        <w:tab/>
        <w:t>Статья 1</w:t>
      </w:r>
    </w:p>
    <w:p w:rsidR="00363893" w:rsidRPr="001B2D95" w:rsidRDefault="00363893" w:rsidP="00363893">
      <w:pPr>
        <w:pStyle w:val="a3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Внести в статью 5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областного закона от </w:t>
      </w:r>
      <w:r>
        <w:rPr>
          <w:rFonts w:eastAsia="Calibri"/>
          <w:sz w:val="28"/>
          <w:szCs w:val="28"/>
          <w:lang w:eastAsia="en-US"/>
        </w:rPr>
        <w:t>25 марта 2005 года № 18-оз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 (с последующими изменениями</w:t>
      </w:r>
      <w:r w:rsidRPr="00472118">
        <w:rPr>
          <w:rFonts w:eastAsia="Calibri"/>
          <w:sz w:val="28"/>
          <w:szCs w:val="28"/>
          <w:lang w:eastAsia="en-US"/>
        </w:rPr>
        <w:t xml:space="preserve">) </w:t>
      </w:r>
      <w:r>
        <w:rPr>
          <w:rFonts w:eastAsia="Calibri"/>
          <w:sz w:val="28"/>
          <w:szCs w:val="28"/>
          <w:lang w:eastAsia="en-US"/>
        </w:rPr>
        <w:t>следующие изменения: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 в части 7 после слов «установленного образца» дополнить словами «и (или) сведения о трудовой деятельности, оформленные в установленном законодательством порядке»;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 в части 9 после слов «на основании» дополнить словами «сведений о трудовой деятельности, оформленных в установленном законодательством порядке, и (или)»;</w:t>
      </w:r>
    </w:p>
    <w:p w:rsidR="00363893" w:rsidRPr="001224C8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 в части 10 после слов «трудовой книжке» дополнить словами «и (или) сведениями о трудовой деятельности, оформленными в установленном законодательством порядке».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2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0041">
        <w:rPr>
          <w:rFonts w:eastAsia="Calibri"/>
          <w:sz w:val="28"/>
          <w:szCs w:val="28"/>
          <w:lang w:eastAsia="en-US"/>
        </w:rPr>
        <w:t xml:space="preserve">Внести </w:t>
      </w:r>
      <w:r>
        <w:rPr>
          <w:rFonts w:eastAsia="Calibri"/>
          <w:sz w:val="28"/>
          <w:szCs w:val="28"/>
          <w:lang w:eastAsia="en-US"/>
        </w:rPr>
        <w:t>в статью 7 областного закона от 8 июня 2010 года № 26-оз «Об исчислении стажа государственной гражданской службы Ленинградской области и муниципальной службы в Ленинградской области» (с последующими изменениями</w:t>
      </w:r>
      <w:r w:rsidRPr="0047211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в части 1 после слов «установленного образца» дополнить словами «и (или) сведения о трудовой деятельности, оформленные в установленном законодательством порядке»;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 в части 3 после слов «на основании» дополнить словами «сведений о трудовой деятельности, оформленных в установленном законодательством порядке, и (или)»;</w:t>
      </w:r>
    </w:p>
    <w:p w:rsidR="00363893" w:rsidRPr="001224C8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3) в части 4 после слов «трудовой книжке» дополнить словами «и (или) сведениями о трудовой деятельности, оформленными в установленном законодательством порядке».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Статья 3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63893" w:rsidRPr="00EE18F6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Внести в приложение 1 к о</w:t>
      </w:r>
      <w:r w:rsidR="00E14D2D">
        <w:rPr>
          <w:rFonts w:eastAsia="Calibri"/>
          <w:sz w:val="28"/>
          <w:szCs w:val="28"/>
          <w:lang w:eastAsia="en-US"/>
        </w:rPr>
        <w:t xml:space="preserve">бластному закону от 21 декабря </w:t>
      </w:r>
      <w:r>
        <w:rPr>
          <w:rFonts w:eastAsia="Calibri"/>
          <w:sz w:val="28"/>
          <w:szCs w:val="28"/>
          <w:lang w:eastAsia="en-US"/>
        </w:rPr>
        <w:t>2010 года № 80-оз «О звании «Почетный учитель Ленинградской области» (с последующими изменениями</w:t>
      </w:r>
      <w:r w:rsidRPr="0047211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изменение, заменив слова «трудовой книжки и паспорта» словами «паспорта и документов о трудовой деятельности и трудовом стаже (трудовая книжка, трудовой договор о дистанционной работе) и (или) сведений о трудовой деятельности, оформленных в установленном законодательством порядке.».</w:t>
      </w:r>
      <w:proofErr w:type="gramEnd"/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30453">
        <w:rPr>
          <w:rFonts w:eastAsia="Calibri"/>
          <w:b/>
          <w:sz w:val="28"/>
          <w:szCs w:val="28"/>
          <w:lang w:eastAsia="en-US"/>
        </w:rPr>
        <w:t>Статья 4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bCs/>
          <w:sz w:val="28"/>
          <w:szCs w:val="28"/>
          <w:lang w:eastAsia="en-US"/>
        </w:rPr>
        <w:t xml:space="preserve">Внести в пункт 2 приложения </w:t>
      </w:r>
      <w:r>
        <w:rPr>
          <w:rFonts w:eastAsia="Calibri"/>
          <w:sz w:val="28"/>
          <w:szCs w:val="28"/>
          <w:lang w:eastAsia="en-US"/>
        </w:rPr>
        <w:t>к областному закону от 21 декабря 2010 года № 83-оз «О представителях Законодательного собрания Ленинградской области в квалификационной комиссии при Адвокатской палате Ленинградской области»</w:t>
      </w:r>
      <w:r w:rsidRPr="00A9356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(с последующими изменениями</w:t>
      </w:r>
      <w:r w:rsidRPr="0047211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изменение, заменив в абзаце пятом слова «(копии трудовой книжки)» словами «(копии трудовой книжки и (или) трудового договора о дистанционной работе), и (или) сведения о трудовой деятельности, оформленные в установленном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законодательством </w:t>
      </w:r>
      <w:proofErr w:type="gramStart"/>
      <w:r>
        <w:rPr>
          <w:rFonts w:eastAsia="Calibri"/>
          <w:sz w:val="28"/>
          <w:szCs w:val="28"/>
          <w:lang w:eastAsia="en-US"/>
        </w:rPr>
        <w:t>порядке</w:t>
      </w:r>
      <w:proofErr w:type="gramEnd"/>
      <w:r>
        <w:rPr>
          <w:rFonts w:eastAsia="Calibri"/>
          <w:sz w:val="28"/>
          <w:szCs w:val="28"/>
          <w:lang w:eastAsia="en-US"/>
        </w:rPr>
        <w:t>».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63893" w:rsidRPr="0093651B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3651B">
        <w:rPr>
          <w:rFonts w:eastAsia="Calibri"/>
          <w:b/>
          <w:sz w:val="28"/>
          <w:szCs w:val="28"/>
          <w:lang w:eastAsia="en-US"/>
        </w:rPr>
        <w:t>Статья 5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Внести в пункт 5 части 4 статьи 5 областного закона от 29 декабря 2012 года № 110-оз «Об Уполномоченном по правам ребенка в Ленинградской области» (с последующими изменениями</w:t>
      </w:r>
      <w:r w:rsidRPr="0047211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изменение, заменив слова «копия трудовой книжки кандидата или» словами «копия трудовой книжки кандидата и (или) трудового договора кандидата о дистанционной работе и (или) сведения о трудовой деятельности, оформленные в установленном законодательством порядке, или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копия».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Pr="001B69A4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1B69A4">
        <w:rPr>
          <w:rFonts w:eastAsia="Calibri"/>
          <w:b/>
          <w:bCs/>
          <w:sz w:val="28"/>
          <w:szCs w:val="28"/>
          <w:lang w:eastAsia="en-US"/>
        </w:rPr>
        <w:t>Статья 6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Внести в пункт 5 части 3 статьи 3 областного закона </w:t>
      </w:r>
      <w:r>
        <w:rPr>
          <w:rFonts w:eastAsia="Calibri"/>
          <w:sz w:val="28"/>
          <w:szCs w:val="28"/>
          <w:lang w:eastAsia="en-US"/>
        </w:rPr>
        <w:t>от 22 июня 2018 года № 62-оз «О порядке предоставления жилых помещений специализированного жилищного фонда Ленинградской области» изменение, изложив пункт 5 в следующей редакции:</w:t>
      </w:r>
    </w:p>
    <w:p w:rsidR="00363893" w:rsidRDefault="00363893" w:rsidP="0036389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«5) трудовой книжки (при наличии трудового стажа до 1 января 2020 года) и (или) трудового договора о дистанционной работе, и (или) сведений о трудовой деятельности, оформленных в установленном законодательством порядке».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Pr="006C68B5" w:rsidRDefault="00363893" w:rsidP="00363893">
      <w:pPr>
        <w:autoSpaceDE w:val="0"/>
        <w:autoSpaceDN w:val="0"/>
        <w:adjustRightInd w:val="0"/>
        <w:ind w:firstLine="540"/>
        <w:jc w:val="both"/>
        <w:rPr>
          <w:rFonts w:eastAsia="Calibri"/>
          <w:b/>
          <w:sz w:val="28"/>
          <w:szCs w:val="28"/>
          <w:lang w:eastAsia="en-US"/>
        </w:rPr>
      </w:pPr>
      <w:r w:rsidRPr="006C68B5">
        <w:rPr>
          <w:rFonts w:eastAsia="Calibri"/>
          <w:b/>
          <w:sz w:val="28"/>
          <w:szCs w:val="28"/>
          <w:lang w:eastAsia="en-US"/>
        </w:rPr>
        <w:lastRenderedPageBreak/>
        <w:t>Статья 7</w:t>
      </w:r>
    </w:p>
    <w:p w:rsidR="00363893" w:rsidRDefault="00363893" w:rsidP="0036389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363893" w:rsidRDefault="00363893" w:rsidP="00363893">
      <w:pPr>
        <w:pStyle w:val="a3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352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363893" w:rsidRDefault="00363893" w:rsidP="00363893">
      <w:pPr>
        <w:pStyle w:val="a3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63893" w:rsidRPr="007431E4" w:rsidRDefault="00363893" w:rsidP="00363893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3893" w:rsidRPr="007431E4" w:rsidRDefault="00363893" w:rsidP="0036389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431E4">
        <w:rPr>
          <w:rFonts w:eastAsia="Calibri"/>
          <w:sz w:val="28"/>
          <w:szCs w:val="28"/>
          <w:lang w:eastAsia="en-US"/>
        </w:rPr>
        <w:t>Губернатор</w:t>
      </w:r>
    </w:p>
    <w:p w:rsidR="00363893" w:rsidRPr="007431E4" w:rsidRDefault="00363893" w:rsidP="00363893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431E4">
        <w:rPr>
          <w:rFonts w:eastAsia="Calibri"/>
          <w:sz w:val="28"/>
          <w:szCs w:val="28"/>
          <w:lang w:eastAsia="en-US"/>
        </w:rPr>
        <w:t>Ленинградской области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Pr="007431E4">
        <w:rPr>
          <w:rFonts w:eastAsia="Calibri"/>
          <w:sz w:val="28"/>
          <w:szCs w:val="28"/>
          <w:lang w:eastAsia="en-US"/>
        </w:rPr>
        <w:t>А.Дрозденко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Pr="00372AC8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 </w:t>
      </w:r>
      <w:r w:rsidRPr="00372AC8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некоторые областные законы</w:t>
      </w:r>
      <w:r w:rsidRPr="00BC183B">
        <w:rPr>
          <w:rFonts w:ascii="Times New Roman" w:hAnsi="Times New Roman"/>
          <w:b/>
          <w:sz w:val="28"/>
          <w:szCs w:val="28"/>
        </w:rPr>
        <w:t>»</w:t>
      </w:r>
    </w:p>
    <w:p w:rsidR="00363893" w:rsidRPr="00BC183B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Pr="00FF6E8C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6E8C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A72183">
        <w:rPr>
          <w:rFonts w:ascii="Times New Roman" w:hAnsi="Times New Roman"/>
          <w:sz w:val="28"/>
          <w:szCs w:val="28"/>
        </w:rPr>
        <w:t xml:space="preserve">«О внесении изменений в некоторые </w:t>
      </w:r>
      <w:r>
        <w:rPr>
          <w:rFonts w:ascii="Times New Roman" w:hAnsi="Times New Roman"/>
          <w:sz w:val="28"/>
          <w:szCs w:val="28"/>
        </w:rPr>
        <w:t>областные законы</w:t>
      </w:r>
      <w:r w:rsidRPr="00A7218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законопроект) направлен на </w:t>
      </w:r>
      <w:r w:rsidRPr="00FF6E8C">
        <w:rPr>
          <w:rFonts w:ascii="Times New Roman" w:hAnsi="Times New Roman"/>
          <w:sz w:val="28"/>
          <w:szCs w:val="28"/>
        </w:rPr>
        <w:t>приведение областно</w:t>
      </w:r>
      <w:r>
        <w:rPr>
          <w:rFonts w:ascii="Times New Roman" w:hAnsi="Times New Roman"/>
          <w:sz w:val="28"/>
          <w:szCs w:val="28"/>
        </w:rPr>
        <w:t>го</w:t>
      </w:r>
      <w:r w:rsidRPr="00FF6E8C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одательства в соответствии с Федеральным законом от 31 июля 2020 года № 268-ФЗ «О внесении изменений в отдельные законодательные акты Российской Федерации».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 соответствии с указанным Федеральным законом и</w:t>
      </w:r>
      <w:r w:rsidRPr="00E2254E">
        <w:rPr>
          <w:rFonts w:eastAsia="Calibri"/>
          <w:sz w:val="28"/>
          <w:szCs w:val="28"/>
          <w:lang w:eastAsia="en-US"/>
        </w:rPr>
        <w:t xml:space="preserve">з перечня документов, обязательных к представлению гражданином при обращении в органы, оказывающие государственные и </w:t>
      </w:r>
      <w:r>
        <w:rPr>
          <w:rFonts w:eastAsia="Calibri"/>
          <w:sz w:val="28"/>
          <w:szCs w:val="28"/>
          <w:lang w:eastAsia="en-US"/>
        </w:rPr>
        <w:t>муниципальные услуги исключены</w:t>
      </w:r>
      <w:r w:rsidRPr="00E2254E">
        <w:rPr>
          <w:rFonts w:eastAsia="Calibri"/>
          <w:sz w:val="28"/>
          <w:szCs w:val="28"/>
          <w:lang w:eastAsia="en-US"/>
        </w:rPr>
        <w:t xml:space="preserve"> документы о трудовой деятельности и трудовом стаже за периоды с 1 января 2020 года</w:t>
      </w:r>
      <w:r>
        <w:rPr>
          <w:rFonts w:eastAsia="Calibri"/>
          <w:sz w:val="28"/>
          <w:szCs w:val="28"/>
          <w:lang w:eastAsia="en-US"/>
        </w:rPr>
        <w:t xml:space="preserve">, поскольку с указанной даты </w:t>
      </w:r>
      <w:r w:rsidRPr="00E2254E">
        <w:rPr>
          <w:rFonts w:eastAsia="Calibri"/>
          <w:sz w:val="28"/>
          <w:szCs w:val="28"/>
          <w:lang w:eastAsia="en-US"/>
        </w:rPr>
        <w:t xml:space="preserve">работодатель </w:t>
      </w:r>
      <w:r>
        <w:rPr>
          <w:rFonts w:eastAsia="Calibri"/>
          <w:sz w:val="28"/>
          <w:szCs w:val="28"/>
          <w:lang w:eastAsia="en-US"/>
        </w:rPr>
        <w:t>должен формировать</w:t>
      </w:r>
      <w:r w:rsidRPr="00E2254E">
        <w:rPr>
          <w:rFonts w:eastAsia="Calibri"/>
          <w:sz w:val="28"/>
          <w:szCs w:val="28"/>
          <w:lang w:eastAsia="en-US"/>
        </w:rPr>
        <w:t xml:space="preserve"> в электронном виде основную информацию о трудовой деятельности и трудовом стаже работника (сведения о т</w:t>
      </w:r>
      <w:r>
        <w:rPr>
          <w:rFonts w:eastAsia="Calibri"/>
          <w:sz w:val="28"/>
          <w:szCs w:val="28"/>
          <w:lang w:eastAsia="en-US"/>
        </w:rPr>
        <w:t>рудовой деятельности</w:t>
      </w:r>
      <w:proofErr w:type="gramEnd"/>
      <w:r>
        <w:rPr>
          <w:rFonts w:eastAsia="Calibri"/>
          <w:sz w:val="28"/>
          <w:szCs w:val="28"/>
          <w:lang w:eastAsia="en-US"/>
        </w:rPr>
        <w:t>), и передавать</w:t>
      </w:r>
      <w:r w:rsidRPr="00E2254E">
        <w:rPr>
          <w:rFonts w:eastAsia="Calibri"/>
          <w:sz w:val="28"/>
          <w:szCs w:val="28"/>
          <w:lang w:eastAsia="en-US"/>
        </w:rPr>
        <w:t xml:space="preserve"> ее в информационную систему Пенсионного фонда Российской Федерации. 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Д</w:t>
      </w:r>
      <w:r w:rsidRPr="00E2254E">
        <w:rPr>
          <w:rFonts w:eastAsia="Calibri"/>
          <w:sz w:val="28"/>
          <w:szCs w:val="28"/>
          <w:lang w:eastAsia="en-US"/>
        </w:rPr>
        <w:t xml:space="preserve">окументы о трудовой деятельности и трудовом стаже будут представляться </w:t>
      </w:r>
      <w:r>
        <w:rPr>
          <w:rFonts w:eastAsia="Calibri"/>
          <w:sz w:val="28"/>
          <w:szCs w:val="28"/>
          <w:lang w:eastAsia="en-US"/>
        </w:rPr>
        <w:t>Пенсионным</w:t>
      </w:r>
      <w:r w:rsidRPr="00E2254E">
        <w:rPr>
          <w:rFonts w:eastAsia="Calibri"/>
          <w:sz w:val="28"/>
          <w:szCs w:val="28"/>
          <w:lang w:eastAsia="en-US"/>
        </w:rPr>
        <w:t xml:space="preserve"> фонд</w:t>
      </w:r>
      <w:r>
        <w:rPr>
          <w:rFonts w:eastAsia="Calibri"/>
          <w:sz w:val="28"/>
          <w:szCs w:val="28"/>
          <w:lang w:eastAsia="en-US"/>
        </w:rPr>
        <w:t>ом</w:t>
      </w:r>
      <w:r w:rsidRPr="00E2254E">
        <w:rPr>
          <w:rFonts w:eastAsia="Calibri"/>
          <w:sz w:val="28"/>
          <w:szCs w:val="28"/>
          <w:lang w:eastAsia="en-US"/>
        </w:rPr>
        <w:t xml:space="preserve"> Российской Федерации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органов, предоставляющих государственные и муниципальные услуги, подведомственных указанным органам организаций, участвующих в предоставлении государственных и муниципальных услуг, либо мног</w:t>
      </w:r>
      <w:r>
        <w:rPr>
          <w:rFonts w:eastAsia="Calibri"/>
          <w:sz w:val="28"/>
          <w:szCs w:val="28"/>
          <w:lang w:eastAsia="en-US"/>
        </w:rPr>
        <w:t>офункционального центра</w:t>
      </w:r>
      <w:r w:rsidRPr="00E2254E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Согласно Трудовому кодексу Российской Федерации к основным документам о трудовой деятельности и трудовом стаже работника относятся трудовая книжка и экземпляр трудового договора о дистанционной работе в случаях, если по соглашению сторон сведения о дистанционной работе не вносились в трудовую книжку дистанционного работника или при заключении дистанционным работником трудового договора впервые. 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 предоставлении документов о трудовой деятельности и трудовом стаже н</w:t>
      </w:r>
      <w:r w:rsidRPr="00E2254E">
        <w:rPr>
          <w:rFonts w:eastAsia="Calibri"/>
          <w:sz w:val="28"/>
          <w:szCs w:val="28"/>
          <w:lang w:eastAsia="en-US"/>
        </w:rPr>
        <w:t xml:space="preserve">аравне с копией трудовой книжки </w:t>
      </w:r>
      <w:r>
        <w:rPr>
          <w:rFonts w:eastAsia="Calibri"/>
          <w:sz w:val="28"/>
          <w:szCs w:val="28"/>
          <w:lang w:eastAsia="en-US"/>
        </w:rPr>
        <w:t>(копией трудового договора о дистанционной работе)</w:t>
      </w:r>
      <w:r w:rsidRPr="00E2254E">
        <w:rPr>
          <w:rFonts w:eastAsia="Calibri"/>
          <w:sz w:val="28"/>
          <w:szCs w:val="28"/>
          <w:lang w:eastAsia="en-US"/>
        </w:rPr>
        <w:t xml:space="preserve"> по месту требования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2254E">
        <w:rPr>
          <w:rFonts w:eastAsia="Calibri"/>
          <w:sz w:val="28"/>
          <w:szCs w:val="28"/>
          <w:lang w:eastAsia="en-US"/>
        </w:rPr>
        <w:t>могут предоставляться сведения о трудовой деятельности, оформленные в установленном законодательством порядке.</w:t>
      </w:r>
      <w:r>
        <w:rPr>
          <w:rFonts w:eastAsia="Calibri"/>
          <w:sz w:val="28"/>
          <w:szCs w:val="28"/>
          <w:lang w:eastAsia="en-US"/>
        </w:rPr>
        <w:t xml:space="preserve"> В сведения о трудовой деятельности включаются информация о работнике, месте его работы, его трудовой функции, переводах работника на другую постоянную работу, об увольнении работника с указанием основания и причины прекращения трудового договора, другая предусмотренная Трудовым кодексом Российской Федерации, иным федеральным законом информация. Указанные сведения могут использоваться при заключении трудового договора, а также для исчисления трудового стажа работника, внесения записей в его трудовую книжку и осуществления других целей в соответствии с законами и иными нормативными правовыми актами Российской Федерации.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Настоящим законопроектом предусмотрено внесение в ряд областных законов соответствующих изменений, касающихся уточнения перечня документов</w:t>
      </w:r>
      <w:r w:rsidRPr="00101C4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 трудовой деятельности и трудовом стаже, предоставляемых для получения государственных услуг, присвоения наград и в иных целях.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Принятие законопроекта будет способствовать улучшению правового регулирования вопросов, связанных с трудовой деятельностью.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Д.В. Пуляевский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А.Н. Шаронов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363893" w:rsidRPr="00BC183B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Pr="00372AC8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 </w:t>
      </w:r>
      <w:r w:rsidRPr="00372AC8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некоторые областные законы</w:t>
      </w:r>
      <w:r w:rsidRPr="00BC183B">
        <w:rPr>
          <w:rFonts w:ascii="Times New Roman" w:hAnsi="Times New Roman"/>
          <w:b/>
          <w:sz w:val="28"/>
          <w:szCs w:val="28"/>
        </w:rPr>
        <w:t>»</w:t>
      </w:r>
    </w:p>
    <w:p w:rsidR="00363893" w:rsidRPr="00BC183B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63893" w:rsidRDefault="00363893" w:rsidP="00363893">
      <w:pPr>
        <w:rPr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A72183">
        <w:rPr>
          <w:rFonts w:ascii="Times New Roman" w:hAnsi="Times New Roman"/>
          <w:color w:val="000000"/>
          <w:sz w:val="28"/>
          <w:szCs w:val="28"/>
        </w:rPr>
        <w:t>«</w:t>
      </w:r>
      <w:r w:rsidRPr="00A72183">
        <w:rPr>
          <w:rFonts w:ascii="Times New Roman" w:hAnsi="Times New Roman"/>
          <w:sz w:val="28"/>
          <w:szCs w:val="28"/>
        </w:rPr>
        <w:t>О внесении изменен</w:t>
      </w:r>
      <w:r>
        <w:rPr>
          <w:rFonts w:ascii="Times New Roman" w:hAnsi="Times New Roman"/>
          <w:sz w:val="28"/>
          <w:szCs w:val="28"/>
        </w:rPr>
        <w:t>ий в некоторые областные законы</w:t>
      </w:r>
      <w:r w:rsidRPr="00A72183">
        <w:rPr>
          <w:rFonts w:ascii="Times New Roman" w:hAnsi="Times New Roman"/>
          <w:sz w:val="28"/>
          <w:szCs w:val="28"/>
        </w:rPr>
        <w:t>»</w:t>
      </w:r>
      <w:r w:rsidRPr="00F35CF5">
        <w:rPr>
          <w:rFonts w:ascii="Times New Roman" w:hAnsi="Times New Roman"/>
          <w:sz w:val="28"/>
          <w:szCs w:val="28"/>
        </w:rPr>
        <w:t xml:space="preserve"> не потребует дополнительного расходования средств областного бюджета.</w:t>
      </w: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Pr="00677AAF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ind w:firstLine="567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Д.В. Пуляевский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А.Н. Шаронов</w:t>
      </w:r>
    </w:p>
    <w:p w:rsidR="00363893" w:rsidRDefault="00363893" w:rsidP="00363893"/>
    <w:p w:rsidR="00363893" w:rsidRDefault="00363893" w:rsidP="00363893"/>
    <w:p w:rsidR="00363893" w:rsidRDefault="00363893" w:rsidP="00363893"/>
    <w:p w:rsidR="00363893" w:rsidRDefault="00363893" w:rsidP="00363893"/>
    <w:p w:rsidR="00363893" w:rsidRDefault="00363893" w:rsidP="00363893"/>
    <w:p w:rsidR="00363893" w:rsidRDefault="00363893" w:rsidP="00363893"/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372AC8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 </w:t>
      </w:r>
      <w:r w:rsidRPr="00372AC8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некоторые областные законы»</w:t>
      </w:r>
    </w:p>
    <w:p w:rsidR="00363893" w:rsidRDefault="00363893" w:rsidP="0036389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63893" w:rsidRPr="007E4E92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A72183">
        <w:rPr>
          <w:rFonts w:ascii="Times New Roman" w:hAnsi="Times New Roman"/>
          <w:sz w:val="28"/>
          <w:szCs w:val="28"/>
        </w:rPr>
        <w:t>«О внесении изменен</w:t>
      </w:r>
      <w:r>
        <w:rPr>
          <w:rFonts w:ascii="Times New Roman" w:hAnsi="Times New Roman"/>
          <w:sz w:val="28"/>
          <w:szCs w:val="28"/>
        </w:rPr>
        <w:t>ий в некоторые областные законы</w:t>
      </w:r>
      <w:r w:rsidRPr="00A72183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нормативных правовых актов Ленинградской области</w:t>
      </w:r>
      <w:r w:rsidRPr="007E4E92">
        <w:rPr>
          <w:rFonts w:ascii="Times New Roman" w:hAnsi="Times New Roman"/>
          <w:sz w:val="28"/>
          <w:szCs w:val="28"/>
        </w:rPr>
        <w:t>.</w:t>
      </w: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Pr="00F35CF5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Pr="00F35CF5" w:rsidRDefault="00363893" w:rsidP="0036389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Д.В. Пуляевский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А.Н. Шаронов</w:t>
      </w: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Pr="001C304E" w:rsidRDefault="00363893" w:rsidP="00363893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Перечень </w:t>
      </w:r>
    </w:p>
    <w:p w:rsidR="00363893" w:rsidRPr="001C304E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372AC8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 </w:t>
      </w:r>
      <w:r w:rsidRPr="00372AC8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некоторые областные законы</w:t>
      </w:r>
      <w:r w:rsidRPr="001439BD">
        <w:rPr>
          <w:rFonts w:ascii="Times New Roman" w:hAnsi="Times New Roman"/>
          <w:b/>
          <w:sz w:val="28"/>
          <w:szCs w:val="28"/>
        </w:rPr>
        <w:t>»</w:t>
      </w:r>
    </w:p>
    <w:p w:rsidR="00363893" w:rsidRDefault="00363893" w:rsidP="00363893">
      <w:pPr>
        <w:jc w:val="center"/>
        <w:rPr>
          <w:b/>
          <w:sz w:val="28"/>
          <w:szCs w:val="28"/>
        </w:rPr>
      </w:pPr>
    </w:p>
    <w:p w:rsidR="00363893" w:rsidRPr="00DB2AC7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Pr="00A72183">
        <w:rPr>
          <w:rFonts w:ascii="Times New Roman" w:hAnsi="Times New Roman"/>
          <w:color w:val="000000"/>
          <w:sz w:val="28"/>
          <w:szCs w:val="28"/>
        </w:rPr>
        <w:t>«</w:t>
      </w:r>
      <w:r w:rsidRPr="00A72183">
        <w:rPr>
          <w:rFonts w:ascii="Times New Roman" w:hAnsi="Times New Roman"/>
          <w:sz w:val="28"/>
          <w:szCs w:val="28"/>
        </w:rPr>
        <w:t>О внесении изменен</w:t>
      </w:r>
      <w:r>
        <w:rPr>
          <w:rFonts w:ascii="Times New Roman" w:hAnsi="Times New Roman"/>
          <w:sz w:val="28"/>
          <w:szCs w:val="28"/>
        </w:rPr>
        <w:t>ий в некоторые областные законы</w:t>
      </w:r>
      <w:r w:rsidRPr="00A72183">
        <w:rPr>
          <w:rFonts w:ascii="Times New Roman" w:hAnsi="Times New Roman"/>
          <w:sz w:val="28"/>
          <w:szCs w:val="28"/>
        </w:rPr>
        <w:t xml:space="preserve">» </w:t>
      </w:r>
      <w:r w:rsidRPr="00B902C0">
        <w:rPr>
          <w:rFonts w:ascii="Times New Roman" w:hAnsi="Times New Roman"/>
          <w:sz w:val="28"/>
          <w:szCs w:val="28"/>
        </w:rPr>
        <w:t xml:space="preserve">потребует внесения </w:t>
      </w:r>
      <w:r>
        <w:rPr>
          <w:rFonts w:ascii="Times New Roman" w:hAnsi="Times New Roman"/>
          <w:sz w:val="28"/>
          <w:szCs w:val="28"/>
        </w:rPr>
        <w:t>изменения</w:t>
      </w:r>
      <w:r w:rsidRPr="00DB2AC7">
        <w:rPr>
          <w:rFonts w:ascii="Times New Roman" w:hAnsi="Times New Roman"/>
          <w:sz w:val="28"/>
          <w:szCs w:val="28"/>
        </w:rPr>
        <w:t xml:space="preserve"> </w:t>
      </w:r>
      <w:r w:rsidRPr="00DB2AC7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Положение</w:t>
      </w:r>
      <w:r w:rsidRPr="00DB2AC7">
        <w:rPr>
          <w:rFonts w:ascii="Times New Roman" w:hAnsi="Times New Roman"/>
          <w:sz w:val="28"/>
          <w:szCs w:val="28"/>
        </w:rPr>
        <w:t xml:space="preserve"> о порядке рассмотрения кандидатур на должность Уп</w:t>
      </w:r>
      <w:r>
        <w:rPr>
          <w:rFonts w:ascii="Times New Roman" w:hAnsi="Times New Roman"/>
          <w:sz w:val="28"/>
          <w:szCs w:val="28"/>
        </w:rPr>
        <w:t>олномоченного по правам ребенка</w:t>
      </w:r>
      <w:r w:rsidRPr="00DB2AC7">
        <w:rPr>
          <w:rFonts w:ascii="Times New Roman" w:hAnsi="Times New Roman"/>
          <w:sz w:val="28"/>
          <w:szCs w:val="28"/>
        </w:rPr>
        <w:t xml:space="preserve"> в Ленинградской области</w:t>
      </w:r>
      <w:r>
        <w:rPr>
          <w:rFonts w:ascii="Times New Roman" w:hAnsi="Times New Roman"/>
          <w:sz w:val="28"/>
          <w:szCs w:val="28"/>
        </w:rPr>
        <w:t xml:space="preserve">, утвержденное </w:t>
      </w:r>
      <w:r w:rsidRPr="00DB2AC7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DB2AC7">
        <w:rPr>
          <w:rFonts w:ascii="Times New Roman" w:hAnsi="Times New Roman"/>
          <w:sz w:val="28"/>
          <w:szCs w:val="28"/>
        </w:rPr>
        <w:t xml:space="preserve"> Законодательного соб</w:t>
      </w:r>
      <w:r>
        <w:rPr>
          <w:rFonts w:ascii="Times New Roman" w:hAnsi="Times New Roman"/>
          <w:sz w:val="28"/>
          <w:szCs w:val="28"/>
        </w:rPr>
        <w:t>рания Ленинградской области от 6 июня 2013 года №</w:t>
      </w:r>
      <w:r w:rsidRPr="00DB2AC7">
        <w:rPr>
          <w:rFonts w:ascii="Times New Roman" w:hAnsi="Times New Roman"/>
          <w:sz w:val="28"/>
          <w:szCs w:val="28"/>
        </w:rPr>
        <w:t xml:space="preserve"> 583</w:t>
      </w:r>
      <w:r>
        <w:rPr>
          <w:rFonts w:ascii="Times New Roman" w:hAnsi="Times New Roman"/>
          <w:sz w:val="28"/>
          <w:szCs w:val="28"/>
        </w:rPr>
        <w:t>, в части уточнения перечня документов, представляемых кандидатом на должность Уполномоченного по правам ребенка</w:t>
      </w:r>
      <w:r w:rsidRPr="00DB2AC7">
        <w:rPr>
          <w:rFonts w:ascii="Times New Roman" w:hAnsi="Times New Roman"/>
          <w:sz w:val="28"/>
          <w:szCs w:val="28"/>
        </w:rPr>
        <w:t xml:space="preserve"> в Ленинградской области</w:t>
      </w:r>
      <w:r>
        <w:rPr>
          <w:rFonts w:ascii="Times New Roman" w:hAnsi="Times New Roman"/>
          <w:sz w:val="28"/>
          <w:szCs w:val="28"/>
        </w:rPr>
        <w:t xml:space="preserve"> (подпункт 5 пункта 1).</w:t>
      </w:r>
      <w:proofErr w:type="gramEnd"/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Pr="00DB2AC7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3893" w:rsidRDefault="00363893" w:rsidP="00363893">
      <w:pPr>
        <w:ind w:firstLine="567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Д.В. Пуляевский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А.Н. Шаронов</w:t>
      </w:r>
    </w:p>
    <w:p w:rsidR="00363893" w:rsidRDefault="00363893" w:rsidP="00363893"/>
    <w:p w:rsidR="00363893" w:rsidRDefault="00363893" w:rsidP="00363893"/>
    <w:p w:rsidR="00363893" w:rsidRDefault="00363893" w:rsidP="00363893"/>
    <w:p w:rsidR="00363893" w:rsidRDefault="00363893" w:rsidP="00363893"/>
    <w:p w:rsidR="00363893" w:rsidRPr="001C304E" w:rsidRDefault="00363893" w:rsidP="00363893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 xml:space="preserve">Справка </w:t>
      </w:r>
    </w:p>
    <w:p w:rsidR="00363893" w:rsidRPr="001C304E" w:rsidRDefault="00363893" w:rsidP="0036389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372AC8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 xml:space="preserve">й </w:t>
      </w:r>
      <w:r w:rsidRPr="00372AC8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некоторые областные законы</w:t>
      </w:r>
      <w:r w:rsidRPr="001439BD">
        <w:rPr>
          <w:rFonts w:ascii="Times New Roman" w:hAnsi="Times New Roman"/>
          <w:b/>
          <w:sz w:val="28"/>
          <w:szCs w:val="28"/>
        </w:rPr>
        <w:t>»</w:t>
      </w:r>
    </w:p>
    <w:p w:rsidR="00363893" w:rsidRDefault="00363893" w:rsidP="00363893">
      <w:pPr>
        <w:jc w:val="center"/>
        <w:rPr>
          <w:sz w:val="28"/>
          <w:szCs w:val="28"/>
        </w:rPr>
      </w:pP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431C2">
        <w:rPr>
          <w:sz w:val="28"/>
          <w:szCs w:val="28"/>
        </w:rPr>
        <w:t>1. </w:t>
      </w:r>
      <w:r>
        <w:rPr>
          <w:sz w:val="28"/>
          <w:szCs w:val="28"/>
        </w:rPr>
        <w:t>Трудовой к</w:t>
      </w:r>
      <w:r w:rsidRPr="00B6785D">
        <w:rPr>
          <w:rFonts w:eastAsia="Calibri"/>
          <w:sz w:val="28"/>
          <w:szCs w:val="28"/>
          <w:lang w:eastAsia="en-US"/>
        </w:rPr>
        <w:t xml:space="preserve">одекс Российской Федерации 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 Федеральный закон от 5 апреля 2013 года № 60-ФЗ «О внесении изменений в отдельные законодательные акты Российской Федерации»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3. </w:t>
      </w:r>
      <w:r w:rsidRPr="00E2254E">
        <w:rPr>
          <w:rFonts w:eastAsia="Calibri"/>
          <w:sz w:val="28"/>
          <w:szCs w:val="28"/>
          <w:lang w:eastAsia="en-US"/>
        </w:rPr>
        <w:t>Федеральны</w:t>
      </w:r>
      <w:r>
        <w:rPr>
          <w:rFonts w:eastAsia="Calibri"/>
          <w:sz w:val="28"/>
          <w:szCs w:val="28"/>
          <w:lang w:eastAsia="en-US"/>
        </w:rPr>
        <w:t>й</w:t>
      </w:r>
      <w:r w:rsidRPr="00E2254E">
        <w:rPr>
          <w:rFonts w:eastAsia="Calibri"/>
          <w:sz w:val="28"/>
          <w:szCs w:val="28"/>
          <w:lang w:eastAsia="en-US"/>
        </w:rPr>
        <w:t xml:space="preserve"> </w:t>
      </w:r>
      <w:hyperlink r:id="rId5" w:history="1">
        <w:r w:rsidRPr="00E2254E">
          <w:rPr>
            <w:rFonts w:eastAsia="Calibri"/>
            <w:sz w:val="28"/>
            <w:szCs w:val="28"/>
            <w:lang w:eastAsia="en-US"/>
          </w:rPr>
          <w:t>закон</w:t>
        </w:r>
      </w:hyperlink>
      <w:r w:rsidRPr="00E2254E">
        <w:rPr>
          <w:rFonts w:eastAsia="Calibri"/>
          <w:sz w:val="28"/>
          <w:szCs w:val="28"/>
          <w:lang w:eastAsia="en-US"/>
        </w:rPr>
        <w:t xml:space="preserve"> от</w:t>
      </w:r>
      <w:r>
        <w:rPr>
          <w:rFonts w:eastAsia="Calibri"/>
          <w:sz w:val="28"/>
          <w:szCs w:val="28"/>
          <w:lang w:eastAsia="en-US"/>
        </w:rPr>
        <w:t xml:space="preserve"> 16 декабря 2019 года № 439-ФЗ «</w:t>
      </w:r>
      <w:r w:rsidRPr="00E2254E">
        <w:rPr>
          <w:rFonts w:eastAsia="Calibri"/>
          <w:sz w:val="28"/>
          <w:szCs w:val="28"/>
          <w:lang w:eastAsia="en-US"/>
        </w:rPr>
        <w:t>О внесении изменений в Трудовой кодекс Российской Федерации в части формирования сведений о трудовой деятельнос</w:t>
      </w:r>
      <w:r>
        <w:rPr>
          <w:rFonts w:eastAsia="Calibri"/>
          <w:sz w:val="28"/>
          <w:szCs w:val="28"/>
          <w:lang w:eastAsia="en-US"/>
        </w:rPr>
        <w:t>ти работника в электронном виде»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4. </w:t>
      </w:r>
      <w:r>
        <w:rPr>
          <w:rFonts w:eastAsia="Calibri"/>
          <w:sz w:val="28"/>
          <w:szCs w:val="28"/>
        </w:rPr>
        <w:t>Федеральный закон от 31 июля 2020 года № 268-ФЗ «О внесении изменений в отдельные законодательные акты Российской Федерации»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5. О</w:t>
      </w:r>
      <w:r>
        <w:rPr>
          <w:sz w:val="28"/>
          <w:szCs w:val="28"/>
        </w:rPr>
        <w:t xml:space="preserve">бластной закон от </w:t>
      </w:r>
      <w:r>
        <w:rPr>
          <w:rFonts w:eastAsia="Calibri"/>
          <w:sz w:val="28"/>
          <w:szCs w:val="28"/>
          <w:lang w:eastAsia="en-US"/>
        </w:rPr>
        <w:t>25 марта 2005 года № 18-оз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6. Областной закон от 8 июня 2010 года № 26-оз «Об исчислении стажа государственной гражданской службы Ленинградской области и муниципальной службы в Ленинградской области»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7. Областной закон от 21 декабря 2010 года № 80-оз «О звании «Почетный учитель Ленинградской области»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8. </w:t>
      </w:r>
      <w:r>
        <w:rPr>
          <w:rFonts w:eastAsia="Calibri"/>
          <w:sz w:val="28"/>
          <w:szCs w:val="28"/>
          <w:lang w:eastAsia="en-US"/>
        </w:rPr>
        <w:t>Областной закон от 21 декабря 2010 года № 83-оз «О представителях Законодательного собрания Ленинградской области в квалификационной комиссии при Адвокатской палате Ленинградской области»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 Областной закон от 29 декабря 2012 года № 110-оз «Об Уполномоченном по правам ребенка в Ленинградской области»</w:t>
      </w:r>
    </w:p>
    <w:p w:rsidR="00363893" w:rsidRDefault="00363893" w:rsidP="0036389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10. О</w:t>
      </w:r>
      <w:r>
        <w:rPr>
          <w:rFonts w:eastAsia="Calibri"/>
          <w:bCs/>
          <w:sz w:val="28"/>
          <w:szCs w:val="28"/>
          <w:lang w:eastAsia="en-US"/>
        </w:rPr>
        <w:t xml:space="preserve">бластной закон </w:t>
      </w:r>
      <w:r>
        <w:rPr>
          <w:rFonts w:eastAsia="Calibri"/>
          <w:sz w:val="28"/>
          <w:szCs w:val="28"/>
          <w:lang w:eastAsia="en-US"/>
        </w:rPr>
        <w:t>от 22 июня 2018 года № 62-оз «О порядке предоставления жилых помещений специализированного жилищного фонда Ленинградской области»</w:t>
      </w:r>
    </w:p>
    <w:p w:rsidR="00363893" w:rsidRDefault="00363893" w:rsidP="00363893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11. Постановление Законодательного собрания Ленинградской области от 6 июня 2013 года № 583 «Об утверждении Положения о порядке рассмотрения кандидатур на должность Уполномоченного по правам ребенка в Ленинградской области»</w:t>
      </w:r>
    </w:p>
    <w:p w:rsidR="00363893" w:rsidRDefault="00363893" w:rsidP="00363893">
      <w:pPr>
        <w:ind w:firstLine="709"/>
        <w:jc w:val="both"/>
        <w:rPr>
          <w:sz w:val="28"/>
          <w:szCs w:val="28"/>
        </w:rPr>
      </w:pPr>
    </w:p>
    <w:p w:rsidR="00363893" w:rsidRDefault="00363893" w:rsidP="00363893">
      <w:pPr>
        <w:ind w:firstLine="709"/>
        <w:jc w:val="both"/>
        <w:rPr>
          <w:sz w:val="28"/>
          <w:szCs w:val="28"/>
        </w:rPr>
      </w:pPr>
    </w:p>
    <w:p w:rsidR="00363893" w:rsidRDefault="00363893" w:rsidP="00363893">
      <w:pPr>
        <w:ind w:firstLine="709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Д.В. Пуляевский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А.Н. Шаронов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ind w:left="5760"/>
        <w:rPr>
          <w:sz w:val="28"/>
          <w:szCs w:val="28"/>
        </w:rPr>
      </w:pPr>
    </w:p>
    <w:p w:rsidR="00363893" w:rsidRDefault="00363893" w:rsidP="00363893">
      <w:pPr>
        <w:ind w:left="5760"/>
        <w:rPr>
          <w:sz w:val="28"/>
          <w:szCs w:val="28"/>
        </w:rPr>
      </w:pPr>
    </w:p>
    <w:p w:rsidR="00363893" w:rsidRDefault="00363893" w:rsidP="00363893">
      <w:pPr>
        <w:ind w:left="5760"/>
        <w:rPr>
          <w:sz w:val="28"/>
          <w:szCs w:val="28"/>
        </w:rPr>
      </w:pPr>
    </w:p>
    <w:p w:rsidR="00363893" w:rsidRDefault="00363893" w:rsidP="00363893">
      <w:pPr>
        <w:ind w:left="5760"/>
        <w:rPr>
          <w:sz w:val="28"/>
          <w:szCs w:val="28"/>
        </w:rPr>
      </w:pPr>
    </w:p>
    <w:p w:rsidR="00363893" w:rsidRDefault="00363893" w:rsidP="00363893">
      <w:pPr>
        <w:ind w:left="5760"/>
        <w:rPr>
          <w:sz w:val="28"/>
          <w:szCs w:val="28"/>
        </w:rPr>
      </w:pPr>
    </w:p>
    <w:p w:rsidR="00363893" w:rsidRDefault="00363893" w:rsidP="00363893">
      <w:pPr>
        <w:ind w:left="5760"/>
        <w:rPr>
          <w:sz w:val="28"/>
          <w:szCs w:val="28"/>
        </w:rPr>
      </w:pPr>
    </w:p>
    <w:p w:rsidR="00363893" w:rsidRPr="00BA6EFD" w:rsidRDefault="00363893" w:rsidP="00363893">
      <w:pPr>
        <w:ind w:left="5760"/>
        <w:rPr>
          <w:sz w:val="28"/>
          <w:szCs w:val="28"/>
        </w:rPr>
      </w:pPr>
      <w:r w:rsidRPr="00BA6EFD">
        <w:rPr>
          <w:sz w:val="28"/>
          <w:szCs w:val="28"/>
        </w:rPr>
        <w:t xml:space="preserve">В Законодательное собрание Ленинградской области </w:t>
      </w:r>
    </w:p>
    <w:p w:rsidR="00363893" w:rsidRPr="00BA6EFD" w:rsidRDefault="00363893" w:rsidP="00363893">
      <w:pPr>
        <w:rPr>
          <w:sz w:val="28"/>
          <w:szCs w:val="28"/>
        </w:rPr>
      </w:pPr>
    </w:p>
    <w:p w:rsidR="00363893" w:rsidRDefault="00363893" w:rsidP="00363893">
      <w:pPr>
        <w:rPr>
          <w:sz w:val="28"/>
          <w:szCs w:val="28"/>
        </w:rPr>
      </w:pPr>
    </w:p>
    <w:p w:rsidR="00363893" w:rsidRPr="00BA6EFD" w:rsidRDefault="00363893" w:rsidP="00363893">
      <w:pPr>
        <w:rPr>
          <w:sz w:val="28"/>
          <w:szCs w:val="28"/>
        </w:rPr>
      </w:pPr>
    </w:p>
    <w:p w:rsidR="00363893" w:rsidRPr="00BA6EFD" w:rsidRDefault="00363893" w:rsidP="00363893">
      <w:pPr>
        <w:rPr>
          <w:sz w:val="28"/>
          <w:szCs w:val="28"/>
        </w:rPr>
      </w:pPr>
    </w:p>
    <w:p w:rsidR="00363893" w:rsidRPr="00BA6EFD" w:rsidRDefault="00363893" w:rsidP="00363893">
      <w:pPr>
        <w:rPr>
          <w:sz w:val="28"/>
          <w:szCs w:val="28"/>
        </w:rPr>
      </w:pPr>
    </w:p>
    <w:p w:rsidR="00363893" w:rsidRPr="00A80F60" w:rsidRDefault="00363893" w:rsidP="00363893">
      <w:pPr>
        <w:pStyle w:val="a3"/>
        <w:ind w:firstLine="540"/>
        <w:jc w:val="both"/>
        <w:rPr>
          <w:rFonts w:ascii="Times New Roman" w:hAnsi="Times New Roman"/>
          <w:sz w:val="28"/>
          <w:szCs w:val="28"/>
        </w:rPr>
      </w:pPr>
      <w:r w:rsidRPr="00A80F60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«О внесении изменений в некоторые областные законы»</w:t>
      </w:r>
      <w:r>
        <w:rPr>
          <w:rFonts w:ascii="Times New Roman" w:hAnsi="Times New Roman"/>
          <w:sz w:val="28"/>
          <w:szCs w:val="28"/>
        </w:rPr>
        <w:t>.</w:t>
      </w:r>
    </w:p>
    <w:p w:rsidR="00363893" w:rsidRDefault="00363893" w:rsidP="00363893">
      <w:pPr>
        <w:ind w:firstLine="540"/>
        <w:jc w:val="both"/>
        <w:rPr>
          <w:sz w:val="28"/>
        </w:rPr>
      </w:pPr>
    </w:p>
    <w:p w:rsidR="00363893" w:rsidRDefault="00363893" w:rsidP="00363893">
      <w:pPr>
        <w:ind w:firstLine="540"/>
        <w:jc w:val="both"/>
        <w:rPr>
          <w:sz w:val="28"/>
        </w:rPr>
      </w:pPr>
    </w:p>
    <w:p w:rsidR="00363893" w:rsidRDefault="00363893" w:rsidP="00363893">
      <w:pPr>
        <w:ind w:firstLine="540"/>
        <w:jc w:val="both"/>
        <w:rPr>
          <w:sz w:val="28"/>
        </w:rPr>
      </w:pPr>
    </w:p>
    <w:p w:rsidR="00363893" w:rsidRDefault="00363893" w:rsidP="00363893">
      <w:pPr>
        <w:ind w:firstLine="540"/>
        <w:jc w:val="both"/>
        <w:rPr>
          <w:sz w:val="28"/>
        </w:rPr>
      </w:pPr>
      <w:r>
        <w:rPr>
          <w:sz w:val="28"/>
        </w:rPr>
        <w:t>Приложение:</w:t>
      </w:r>
    </w:p>
    <w:p w:rsidR="00363893" w:rsidRDefault="00363893" w:rsidP="0036389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Проект областного закона – на 3 л. в 1 экз.</w:t>
      </w:r>
    </w:p>
    <w:p w:rsidR="00363893" w:rsidRDefault="00363893" w:rsidP="0036389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Документы, прилагаемые в соответствии со статьей 42 Регламента Законодательного собрания Ленинградской области – на 6 л. в 1 экз.</w:t>
      </w:r>
    </w:p>
    <w:p w:rsidR="00363893" w:rsidRDefault="00363893" w:rsidP="00363893">
      <w:pPr>
        <w:ind w:firstLine="540"/>
        <w:jc w:val="both"/>
        <w:rPr>
          <w:sz w:val="28"/>
        </w:rPr>
      </w:pPr>
    </w:p>
    <w:p w:rsidR="00363893" w:rsidRDefault="00363893" w:rsidP="00363893">
      <w:pPr>
        <w:ind w:firstLine="540"/>
        <w:jc w:val="both"/>
        <w:rPr>
          <w:sz w:val="28"/>
        </w:rPr>
      </w:pPr>
    </w:p>
    <w:p w:rsidR="00363893" w:rsidRDefault="00363893" w:rsidP="00363893">
      <w:pPr>
        <w:ind w:firstLine="540"/>
        <w:jc w:val="both"/>
        <w:rPr>
          <w:sz w:val="28"/>
        </w:rPr>
      </w:pPr>
    </w:p>
    <w:p w:rsidR="00363893" w:rsidRDefault="00363893" w:rsidP="00363893">
      <w:pPr>
        <w:jc w:val="both"/>
        <w:rPr>
          <w:sz w:val="28"/>
          <w:szCs w:val="28"/>
        </w:rPr>
      </w:pPr>
    </w:p>
    <w:p w:rsidR="00E14D2D" w:rsidRDefault="00E14D2D" w:rsidP="00363893">
      <w:pPr>
        <w:jc w:val="both"/>
        <w:rPr>
          <w:sz w:val="28"/>
          <w:szCs w:val="28"/>
        </w:rPr>
      </w:pPr>
    </w:p>
    <w:p w:rsidR="00E14D2D" w:rsidRDefault="00E14D2D" w:rsidP="00363893">
      <w:pPr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Д.В. Пуляевский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363893" w:rsidRDefault="00363893" w:rsidP="0036389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63893" w:rsidRDefault="00363893" w:rsidP="003638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А.Н. Шаронов</w:t>
      </w:r>
    </w:p>
    <w:p w:rsidR="00363893" w:rsidRPr="00155754" w:rsidRDefault="00363893" w:rsidP="00363893">
      <w:pPr>
        <w:pStyle w:val="a3"/>
        <w:jc w:val="both"/>
      </w:pPr>
    </w:p>
    <w:p w:rsidR="008578E7" w:rsidRDefault="008578E7"/>
    <w:sectPr w:rsidR="008578E7" w:rsidSect="008578E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10D86"/>
    <w:multiLevelType w:val="hybridMultilevel"/>
    <w:tmpl w:val="FCD4D32E"/>
    <w:lvl w:ilvl="0" w:tplc="FA0A1C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363893"/>
    <w:rsid w:val="00363893"/>
    <w:rsid w:val="003C18D7"/>
    <w:rsid w:val="008578E7"/>
    <w:rsid w:val="00986F9B"/>
    <w:rsid w:val="00E14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3893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3C18D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584BD66897505026EB0FDEAD40C03CA93E61F9A8CAAF3C33C82C4712F29FBEBC6BA3708D040A8AEBE11B5AD21dAz9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12452</CharactersWithSpaces>
  <SharedDoc>false</SharedDoc>
  <HLinks>
    <vt:vector size="6" baseType="variant">
      <vt:variant>
        <vt:i4>65550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consultantplus://offline/ref=B584BD66897505026EB0FDEAD40C03CA93E61F9A8CAAF3C33C82C4712F29FBEBC6BA3708D040A8AEBE11B5AD21dAz9N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y.kisil</cp:lastModifiedBy>
  <cp:revision>2</cp:revision>
  <dcterms:created xsi:type="dcterms:W3CDTF">2020-11-05T06:11:00Z</dcterms:created>
  <dcterms:modified xsi:type="dcterms:W3CDTF">2020-11-05T06:11:00Z</dcterms:modified>
</cp:coreProperties>
</file>