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BDB" w:rsidRPr="00CD01F5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1F5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FE1BDB" w:rsidRPr="00CD01F5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1F5">
        <w:rPr>
          <w:rFonts w:ascii="Times New Roman" w:hAnsi="Times New Roman" w:cs="Times New Roman"/>
          <w:b/>
          <w:bCs/>
          <w:sz w:val="28"/>
          <w:szCs w:val="28"/>
        </w:rPr>
        <w:t>расчета норматива определения общего объема субвенций,</w:t>
      </w:r>
    </w:p>
    <w:p w:rsidR="00FE1BDB" w:rsidRPr="00CD01F5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1F5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предоставляемых местным бюджетам за счет средств </w:t>
      </w:r>
      <w:proofErr w:type="gramStart"/>
      <w:r w:rsidRPr="00CD01F5">
        <w:rPr>
          <w:rFonts w:ascii="Times New Roman" w:hAnsi="Times New Roman" w:cs="Times New Roman"/>
          <w:b/>
          <w:bCs/>
          <w:sz w:val="28"/>
          <w:szCs w:val="28"/>
        </w:rPr>
        <w:t>областного</w:t>
      </w:r>
      <w:proofErr w:type="gramEnd"/>
    </w:p>
    <w:p w:rsidR="00FE1BDB" w:rsidRPr="00CD01F5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1F5">
        <w:rPr>
          <w:rFonts w:ascii="Times New Roman" w:hAnsi="Times New Roman" w:cs="Times New Roman"/>
          <w:b/>
          <w:bCs/>
          <w:sz w:val="28"/>
          <w:szCs w:val="28"/>
        </w:rPr>
        <w:t>бюджета Ленинградской области на организацию исполнения</w:t>
      </w:r>
    </w:p>
    <w:p w:rsidR="00FE1BDB" w:rsidRPr="00CD01F5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1F5">
        <w:rPr>
          <w:rFonts w:ascii="Times New Roman" w:hAnsi="Times New Roman" w:cs="Times New Roman"/>
          <w:b/>
          <w:bCs/>
          <w:sz w:val="28"/>
          <w:szCs w:val="28"/>
        </w:rPr>
        <w:t xml:space="preserve">органами местного самоуправления </w:t>
      </w:r>
      <w:proofErr w:type="gramStart"/>
      <w:r w:rsidRPr="00CD01F5">
        <w:rPr>
          <w:rFonts w:ascii="Times New Roman" w:hAnsi="Times New Roman" w:cs="Times New Roman"/>
          <w:b/>
          <w:bCs/>
          <w:sz w:val="28"/>
          <w:szCs w:val="28"/>
        </w:rPr>
        <w:t>переданных</w:t>
      </w:r>
      <w:proofErr w:type="gramEnd"/>
      <w:r w:rsidRPr="00CD01F5">
        <w:rPr>
          <w:rFonts w:ascii="Times New Roman" w:hAnsi="Times New Roman" w:cs="Times New Roman"/>
          <w:b/>
          <w:bCs/>
          <w:sz w:val="28"/>
          <w:szCs w:val="28"/>
        </w:rPr>
        <w:t xml:space="preserve"> отдельных</w:t>
      </w:r>
    </w:p>
    <w:p w:rsidR="00FE1BDB" w:rsidRPr="00CD01F5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1F5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в сфере жилищных отношений</w:t>
      </w:r>
    </w:p>
    <w:p w:rsidR="00FE1BDB" w:rsidRPr="00CD01F5" w:rsidRDefault="00FE1BDB" w:rsidP="00FE1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D01F5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по обеспечению жильем отдельных категорий граждан, указанных в </w:t>
      </w:r>
      <w:hyperlink r:id="rId5" w:history="1">
        <w:r w:rsidRPr="00CD01F5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CD01F5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01F5">
        <w:rPr>
          <w:rFonts w:ascii="Times New Roman" w:hAnsi="Times New Roman" w:cs="Times New Roman"/>
          <w:sz w:val="28"/>
          <w:szCs w:val="28"/>
        </w:rPr>
        <w:t xml:space="preserve"> 110-оз "Об обеспечении жильем некоторых категорий граждан, поставленных на учет до 1 января 2005 года" и в </w:t>
      </w:r>
      <w:hyperlink r:id="rId6" w:history="1">
        <w:r w:rsidRPr="00CD01F5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CD01F5">
        <w:rPr>
          <w:rFonts w:ascii="Times New Roman" w:hAnsi="Times New Roman" w:cs="Times New Roman"/>
          <w:sz w:val="28"/>
          <w:szCs w:val="28"/>
        </w:rPr>
        <w:t xml:space="preserve"> областного</w:t>
      </w:r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1F5">
        <w:rPr>
          <w:rFonts w:ascii="Times New Roman" w:hAnsi="Times New Roman" w:cs="Times New Roman"/>
          <w:sz w:val="28"/>
          <w:szCs w:val="28"/>
        </w:rPr>
        <w:t xml:space="preserve">закона от 2 марта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01F5">
        <w:rPr>
          <w:rFonts w:ascii="Times New Roman" w:hAnsi="Times New Roman" w:cs="Times New Roman"/>
          <w:sz w:val="28"/>
          <w:szCs w:val="28"/>
        </w:rPr>
        <w:t xml:space="preserve"> 5-оз "Об обеспечении жильем некоторых категорий граждан, вставших на учет в качестве нуждающихся в жилых помещениях", и по предоставлению отдельным категориям граждан, указанных в </w:t>
      </w:r>
      <w:hyperlink r:id="rId7" w:history="1">
        <w:r w:rsidRPr="00CD01F5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CD01F5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01F5">
        <w:rPr>
          <w:rFonts w:ascii="Times New Roman" w:hAnsi="Times New Roman" w:cs="Times New Roman"/>
          <w:sz w:val="28"/>
          <w:szCs w:val="28"/>
        </w:rPr>
        <w:t xml:space="preserve"> 62-о</w:t>
      </w:r>
      <w:bookmarkStart w:id="0" w:name="_GoBack"/>
      <w:bookmarkEnd w:id="0"/>
      <w:r w:rsidRPr="00CD01F5">
        <w:rPr>
          <w:rFonts w:ascii="Times New Roman" w:hAnsi="Times New Roman" w:cs="Times New Roman"/>
          <w:sz w:val="28"/>
          <w:szCs w:val="28"/>
        </w:rPr>
        <w:t>з "О предоставлении отдельным категориям граждан единовременной денежной выплаты на проведение капитального ремонта жилых домов", единовременной денежной выплаты на проведение капитального</w:t>
      </w:r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ремонта жилых домов определяется по формуле</w:t>
      </w: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01F5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V</w:t>
      </w:r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>,</w:t>
      </w: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CD01F5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полномочий;</w:t>
      </w:r>
    </w:p>
    <w:p w:rsidR="00CD01F5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01F5">
        <w:rPr>
          <w:rFonts w:ascii="Times New Roman" w:hAnsi="Times New Roman" w:cs="Times New Roman"/>
          <w:sz w:val="28"/>
          <w:szCs w:val="28"/>
        </w:rPr>
        <w:t>V</w:t>
      </w:r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полномочий.</w:t>
      </w: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полномочий, определяется по формуле</w:t>
      </w: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D01F5">
        <w:rPr>
          <w:rFonts w:ascii="Times New Roman" w:hAnsi="Times New Roman" w:cs="Times New Roman"/>
          <w:sz w:val="28"/>
          <w:szCs w:val="28"/>
        </w:rPr>
        <w:t>V</w:t>
      </w:r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N</w:t>
      </w:r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x C,</w:t>
      </w: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F5" w:rsidRPr="00CD01F5" w:rsidRDefault="00CD01F5" w:rsidP="00CD0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01F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N</w:t>
      </w:r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- годовой фонд оплаты труда по должности муниципальной службы "ведущий специалист" i-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рассчитанный в соответствии с действующими в соответствующем финансовом году нормативными правовыми актами представительного органа муниципального образования, которые приняты в соответствии с областным </w:t>
      </w:r>
      <w:hyperlink r:id="rId8" w:history="1">
        <w:r w:rsidRPr="00CD0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01F5">
        <w:rPr>
          <w:rFonts w:ascii="Times New Roman" w:hAnsi="Times New Roman" w:cs="Times New Roman"/>
          <w:sz w:val="28"/>
          <w:szCs w:val="28"/>
        </w:rPr>
        <w:t xml:space="preserve"> от 11 марта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01F5">
        <w:rPr>
          <w:rFonts w:ascii="Times New Roman" w:hAnsi="Times New Roman" w:cs="Times New Roman"/>
          <w:sz w:val="28"/>
          <w:szCs w:val="28"/>
        </w:rPr>
        <w:t xml:space="preserve"> 14-оз "О правовом регулировании муниципальной службы в Ленинградской области", устанавливающим порядок оплаты труда муниципальных служащих;</w:t>
      </w:r>
      <w:proofErr w:type="gramEnd"/>
    </w:p>
    <w:p w:rsidR="00CD01F5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01F5">
        <w:rPr>
          <w:rFonts w:ascii="Times New Roman" w:hAnsi="Times New Roman" w:cs="Times New Roman"/>
          <w:sz w:val="28"/>
          <w:szCs w:val="28"/>
        </w:rPr>
        <w:lastRenderedPageBreak/>
        <w:t>Ч</w:t>
      </w:r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D01F5">
        <w:rPr>
          <w:rFonts w:ascii="Times New Roman" w:hAnsi="Times New Roman" w:cs="Times New Roman"/>
          <w:sz w:val="28"/>
          <w:szCs w:val="28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отдельных категорий граждан, нуждающихся в улучшении жилищных условий и состоящих на учете в i-м муниципальном образовании на 1 июля года, предшествующего планируемому, 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 выплаты</w:t>
      </w:r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на проведение капитального ремонта жилого дома:</w:t>
      </w:r>
    </w:p>
    <w:p w:rsidR="00CD01F5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 xml:space="preserve">от 1 до 10 граждан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= 0,3</w:t>
      </w:r>
    </w:p>
    <w:p w:rsidR="00CD01F5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 xml:space="preserve">от 11 до 20 граждан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= 0,4</w:t>
      </w:r>
    </w:p>
    <w:p w:rsidR="00CD01F5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 xml:space="preserve">от 21 до 50 граждан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= 0,7</w:t>
      </w:r>
    </w:p>
    <w:p w:rsidR="00CD01F5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 xml:space="preserve">от 51 до 100 граждан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= 0,8</w:t>
      </w:r>
    </w:p>
    <w:p w:rsidR="00CD01F5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 xml:space="preserve">от 101 до 150 граждан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= 0,9</w:t>
      </w:r>
    </w:p>
    <w:p w:rsidR="00CD01F5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1F5">
        <w:rPr>
          <w:rFonts w:ascii="Times New Roman" w:hAnsi="Times New Roman" w:cs="Times New Roman"/>
          <w:sz w:val="28"/>
          <w:szCs w:val="28"/>
        </w:rPr>
        <w:t xml:space="preserve">от 151 и более граждан </w:t>
      </w:r>
      <w:proofErr w:type="spellStart"/>
      <w:r w:rsidRPr="00CD01F5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CD01F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CD01F5">
        <w:rPr>
          <w:rFonts w:ascii="Times New Roman" w:hAnsi="Times New Roman" w:cs="Times New Roman"/>
          <w:sz w:val="28"/>
          <w:szCs w:val="28"/>
        </w:rPr>
        <w:t xml:space="preserve"> = 1,0;</w:t>
      </w:r>
    </w:p>
    <w:p w:rsidR="005D1E88" w:rsidRPr="00CD01F5" w:rsidRDefault="00CD01F5" w:rsidP="00CD01F5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 w:rsidRPr="00CD01F5">
        <w:rPr>
          <w:rFonts w:ascii="Times New Roman" w:hAnsi="Times New Roman" w:cs="Times New Roman"/>
          <w:sz w:val="28"/>
          <w:szCs w:val="28"/>
        </w:rPr>
        <w:t>C - коэффициент, учитывающий текущие расходы местных бюджетов на осуществление отдельных государственных полномочий (C = 1,03).</w:t>
      </w:r>
    </w:p>
    <w:sectPr w:rsidR="005D1E88" w:rsidRPr="00CD01F5" w:rsidSect="00FE1BDB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9CC"/>
    <w:rsid w:val="004926D5"/>
    <w:rsid w:val="004F3C1B"/>
    <w:rsid w:val="005D1E88"/>
    <w:rsid w:val="007A3425"/>
    <w:rsid w:val="00C449CC"/>
    <w:rsid w:val="00CD01F5"/>
    <w:rsid w:val="00E43637"/>
    <w:rsid w:val="00FE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44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F9F42EACC1FB570E7F0C9EE78FA8EA5E59FB086C55806DC3E6611B08FCB4CACD32BAE05C64D5910146DA3A31l8V8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F9F42EACC1FB570E7F0C9EE78FA8EA5E5AFB0C6E5E806DC3E6611B08FCB4CADF32E2EC5D66CB9009538C6B77DD6E54EB59005FB8581267l2V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F9F42EACC1FB570E7F0C9EE78FA8EA5D5CF208685E806DC3E6611B08FCB4CADF32E2EC5D66CB9101538C6B77DD6E54EB59005FB8581267l2VAN" TargetMode="External"/><Relationship Id="rId5" Type="http://schemas.openxmlformats.org/officeDocument/2006/relationships/hyperlink" Target="consultantplus://offline/ref=DFF9F42EACC1FB570E7F0C9EE78FA8EA5E5BFA086A55806DC3E6611B08FCB4CADF32E2EC5D66CB970E538C6B77DD6E54EB59005FB8581267l2VA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2018-08-24T11:36:00Z</dcterms:created>
  <dcterms:modified xsi:type="dcterms:W3CDTF">2020-08-12T13:22:00Z</dcterms:modified>
</cp:coreProperties>
</file>