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D4" w:rsidRPr="00CE2F9D" w:rsidRDefault="00136FD7" w:rsidP="00136FD7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</w:t>
      </w:r>
      <w:r w:rsidR="00A606D4"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</w:p>
    <w:p w:rsidR="00A606D4" w:rsidRPr="00CE2F9D" w:rsidRDefault="00136FD7" w:rsidP="008A0E2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</w:t>
      </w:r>
      <w:r w:rsidR="00A606D4" w:rsidRPr="00CE2F9D">
        <w:rPr>
          <w:rFonts w:ascii="Times New Roman" w:hAnsi="Times New Roman"/>
          <w:color w:val="000000" w:themeColor="text1"/>
          <w:sz w:val="28"/>
          <w:szCs w:val="28"/>
        </w:rPr>
        <w:t>к постановлению Правительства</w:t>
      </w:r>
    </w:p>
    <w:p w:rsidR="00A606D4" w:rsidRPr="00CE2F9D" w:rsidRDefault="00136FD7" w:rsidP="008A0E2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</w:t>
      </w:r>
      <w:r w:rsidR="00A606D4" w:rsidRPr="00CE2F9D">
        <w:rPr>
          <w:rFonts w:ascii="Times New Roman" w:hAnsi="Times New Roman"/>
          <w:color w:val="000000" w:themeColor="text1"/>
          <w:sz w:val="28"/>
          <w:szCs w:val="28"/>
        </w:rPr>
        <w:t>Ленинградской области</w:t>
      </w:r>
    </w:p>
    <w:p w:rsidR="00757D8D" w:rsidRPr="00CE2F9D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E2AEF" w:rsidRPr="00CE2F9D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ИЗМЕНЕНИЯ, </w:t>
      </w:r>
    </w:p>
    <w:p w:rsidR="002E2AEF" w:rsidRPr="00CE2F9D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2E2AEF" w:rsidRPr="00CE2F9D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ab/>
        <w:t xml:space="preserve">"Содействие занятости населения Ленинградской области", </w:t>
      </w: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8D6ABF" w:rsidRPr="00CE2F9D" w:rsidRDefault="00CA2F4A" w:rsidP="003F7224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47171A" w:rsidRPr="00CE2F9D">
        <w:rPr>
          <w:rFonts w:ascii="Times New Roman" w:hAnsi="Times New Roman"/>
          <w:color w:val="000000" w:themeColor="text1"/>
          <w:sz w:val="28"/>
          <w:szCs w:val="28"/>
        </w:rPr>
        <w:t>В подпрограмме 1 «Активная политика содействия занятости населения</w:t>
      </w:r>
      <w:r w:rsidR="0047171A" w:rsidRPr="00CE2F9D">
        <w:rPr>
          <w:rFonts w:ascii="Times New Roman" w:hAnsi="Times New Roman"/>
          <w:color w:val="000000" w:themeColor="text1"/>
          <w:sz w:val="28"/>
          <w:szCs w:val="28"/>
        </w:rPr>
        <w:br/>
        <w:t xml:space="preserve">на рынке труда Ленинградской </w:t>
      </w:r>
      <w:r w:rsidR="003F7224" w:rsidRPr="00CE2F9D">
        <w:rPr>
          <w:rFonts w:ascii="Times New Roman" w:hAnsi="Times New Roman"/>
          <w:color w:val="000000" w:themeColor="text1"/>
          <w:sz w:val="28"/>
          <w:szCs w:val="28"/>
        </w:rPr>
        <w:t>области» (далее – подпрограмма)</w:t>
      </w:r>
      <w:r w:rsidR="00FA06B4"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D6ABF" w:rsidRPr="00CE2F9D">
        <w:rPr>
          <w:rFonts w:ascii="Times New Roman" w:hAnsi="Times New Roman"/>
          <w:color w:val="000000" w:themeColor="text1"/>
          <w:sz w:val="28"/>
        </w:rPr>
        <w:t xml:space="preserve">раздел «Характеристика основных мероприятий </w:t>
      </w:r>
      <w:r w:rsidR="001052BE" w:rsidRPr="00CE2F9D">
        <w:rPr>
          <w:rFonts w:ascii="Times New Roman" w:hAnsi="Times New Roman"/>
          <w:color w:val="000000" w:themeColor="text1"/>
          <w:sz w:val="28"/>
        </w:rPr>
        <w:t xml:space="preserve">и проектов </w:t>
      </w:r>
      <w:r w:rsidR="008D6ABF" w:rsidRPr="00CE2F9D">
        <w:rPr>
          <w:rFonts w:ascii="Times New Roman" w:hAnsi="Times New Roman"/>
          <w:color w:val="000000" w:themeColor="text1"/>
          <w:sz w:val="28"/>
        </w:rPr>
        <w:t xml:space="preserve">подпрограммы» изложить </w:t>
      </w:r>
      <w:r w:rsidR="007363C3" w:rsidRPr="00CE2F9D">
        <w:rPr>
          <w:rFonts w:ascii="Times New Roman" w:hAnsi="Times New Roman"/>
          <w:color w:val="000000" w:themeColor="text1"/>
          <w:sz w:val="28"/>
        </w:rPr>
        <w:br/>
      </w:r>
      <w:r w:rsidR="008D6ABF" w:rsidRPr="00CE2F9D">
        <w:rPr>
          <w:rFonts w:ascii="Times New Roman" w:hAnsi="Times New Roman"/>
          <w:color w:val="000000" w:themeColor="text1"/>
          <w:sz w:val="28"/>
        </w:rPr>
        <w:t>в следующей редакции:</w:t>
      </w:r>
    </w:p>
    <w:p w:rsidR="007363C3" w:rsidRPr="00CE2F9D" w:rsidRDefault="003C451A" w:rsidP="007363C3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363C3" w:rsidRPr="00CE2F9D">
        <w:rPr>
          <w:rFonts w:ascii="Times New Roman" w:hAnsi="Times New Roman"/>
          <w:color w:val="000000" w:themeColor="text1"/>
          <w:sz w:val="28"/>
          <w:szCs w:val="28"/>
        </w:rPr>
        <w:t>Подпрограмма включает следующие основные мероприятия: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основное мероприятие 1.1 "Реализация активной политики в области обеспечения занятости населения";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основное мероприятие 1.2 "Создание рабочих мест для трудоустройства инвалидов с целью их интеграции в общество";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основное мероприятие 1.3 "Социальная поддержка безработных граждан";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основное мероприятие 1.4 "Содействие трудоустройству граждан, нуждающихся в дополнительной поддержке";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основное мероприятие 1.5 "Организация мероприятий по сопровождению инвалидов молодого возраста при трудоустройстве";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основное мероприятие 1.6 "Содействие в формировании центров деловой активности на территориях всех муниципальных районов и городского округа Ленинградской области";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федеральный проект "Старшее поколение" (региональный проект "Старшее поколение");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федеральный проект "Поддержка занятости и повышение эффективности рынка труда для обеспечения роста производительности труда" (региональный проект "Поддержка занятости и повышение эффективности рынка труда для обеспечения роста производительности труда (Ленинградская область)");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федеральный проект "Содействие занятости женщин - создание условий дошкольного образования для детей в возрасте до трех лет" (региональный проект "Содействие занятости женщин - создание условий дошкольного образования для детей в возрасте до трех лет").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В рамках реализации основного мероприятия 1.1 предусматриваются: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информирование населения о ситуации на региональном рынке труда и комплексе государственных услуг в сфере содействия занятости населения;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организация ярмарок вакансий и учебных рабочих мест в целях обеспечения кадрами предприятий и организаций Ленинградской области;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психологическая поддержка безработных граждан, в том числе организация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мероприятий по повышению мотивации инвалидов к труду;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профессиональное обучение и дополнительное профессиональное образование безработных граждан, женщин в период отпуска по уходу за ребенком до достижения им возраста трех лет, 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деятельность, незанятых инвалидов, обратившихся в службу занятости населения за содействием в поиске подходящей работы;</w:t>
      </w:r>
      <w:proofErr w:type="gramEnd"/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профессиональное обучение и дополнительное профессиональное образование лиц, отбывающих наказание в местах лишения свободы и освобождающихся на территорию Ленинградской области;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предоставление финансовой поддержки гражданам, направленным органами службы занятости населения Ленинградской области для прохождения профессионального обучения или получения дополнительного профессионального образования;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опережающее профессиональное обучение работников, находящихся под угрозой увольнения (в отношении которых проводятся мероприятия по высвобождению, работающих в режиме неполного рабочего времени, находящихся в состоянии простоя по инициативе работодателя), а также работников организаций (предприятий), осуществляющих реструктуризацию и (или) модернизацию производства в соответствии с инвестиционными проектами, направленными на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импортозамещение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и (или) повышение производительности труда;</w:t>
      </w:r>
      <w:proofErr w:type="gramEnd"/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содействие предпринимательской активности посредством создания новых микр</w:t>
      </w: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и малых предприятий, выявления и легализации граждан, осуществляющих предпринимательскую деятельность без государственной регистрации;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содействие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самозанятости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безработных граждан, в том числе проведение организационно-консультационных семинаров, обучение основам предпринимательства, предоставление единовременной финансовой помощи на подготовку документов для государственной регистрации предпринимательской деятельности;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предоставление единовременной финансовой помощи безработным гражданам при государственной регистрации предпринимательской деятельности;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содействие в постоянном и временном трудоустройстве безработным и ищущим работу гражданам;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организация мероприятий по социальной адаптации безработных граждан на региональном рынке труда;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организация мероприятий </w:t>
      </w: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по оказанию финансовой поддержки безработным гражданам в целях содействия в переезде в другую местность Ленинградской области для временного трудоустройства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по имеющейся у них профессии (специальности) по направлению службы занятости населения;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организация мероприятий по оказанию финансовой поддержки безработным гражданам и членам их семей </w:t>
      </w: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в целях содействия в переселении в другую местность Ленинградской области на новое место жительства для трудоустройства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по имеющейся у них профессии (специальности) по направлению службы занятости населения;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lastRenderedPageBreak/>
        <w:t>обеспечение выполнения функций государственных казенных учреждений Ленинградской области, подведомственных комитету по труду и занятости населения Ленинградской области;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проведение областного конкурса профессионального мастерства "Лучший работник Центра занятости населения Ленинградской области";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повышение квалификации и переподготовка работников учреждений, подведомственных комитету по труду и занятости населения Ленинградской области;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организация сопровождения при содействии занятости инвалидов;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разработка Концепции оснащения деятельности и развития центра профессиональных компетенций Ленинградской области, включая разработку стратегии развития до 2024 года;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обучение специалистов в области охраны труда и проведение регионального Чемпионата "Навыки мудрых" по компетенции "Охрана труда" с использованием мобильного класса.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В рамках реализации основного мероприятия 1.2 предусматривается создание рабочих мест для трудоустройства инвалидов в целях их интеграции в общество. </w:t>
      </w: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При реализации мероприятия организуется сопровождаемое содействие занятости инвалидов, в том числе молодого возраста, с учетом рекомендуемых в индивидуальной программе реабилитации или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абилитации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показанных (противопоказанных) видов трудовой деятельности: формирование с учетом потребностей инвалида маршрута его передвижения до места работы и по территории организации, обеспечение доступности для инвалида необходимых служебных помещений и информации, определение мероприятий по оснащению (оборудованию) специального рабочего места, определение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особенностей распорядка рабочего дня инвалида с учетом норм трудового законодательства, оказание помощи в получении профессионального обучения и дополнительного профессионального образования инвалидом, являющимся безработным, консультирование специалистов организации-работодателя, работающих с инвалидом, по вопросам оказания помощи в освоении им трудовых обязанностей, организация (при необходимости) наставничества. В рамках мероприятия предоставляются субсидии как юридическим лицам (за исключением субсидий государственным учреждениям), индивидуальным предпринимателям, физическим лицам - производителям товаров, работ, услуг, так и некоммерческим организациям (не являющимся государственными учреждениями).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В рамках реализации основного мероприятия 1.3 предусматривается осуществление социальных выплат безработным гражданам, предусмотренных федеральным законодательством.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В рамках реализации основного мероприятия 1.4 предусматриваются: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компенсация расходов работодателей на выплату заработной платы трудоустроенного несовершеннолетнего гражданина в возрасте от 14 до 18 лет, трудоустроенного выпускника образовательной организации, трудоустроенного инвалида и доплату за наставничество сотруднику работодателя, на которого возлагаются обязанности по контролю за осуществлением трудоустроенным инвалидом и (или) лицом из числа детей-сирот и детей, оставшихся без попечения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lastRenderedPageBreak/>
        <w:t>родителей, трудовой деятельности, оказанию помощи в исполнении функциональных обязанностей, а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также в получении необходимых профессиональных навыков. При реализации мероприятия по согласованию с работодателем организуется ознакомление наставника с трудовыми обязанностями и условиями труда инвалида в целях оказания инвалиду помощи при осуществлении сопровождаемого содействия занятости. В рамках мероприятия предоставляются субсидии как юридическим лицам (за исключением субсидий государственным учреждениям), индивидуальным предпринимателям, физическим лицам - производителям товаров, работ, услуг, так и некоммерческим организациям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br/>
        <w:t>(не являющимся государственными учреждениями);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предоставление грантов государственным (муниципальным) бюджетным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автономным учреждениям, некоммерческим организациям (не являющимся государственными (муниципальными) учреждениями) Ленинградской области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br/>
        <w:t xml:space="preserve">на организацию временного трудоустройства несовершеннолетних граждан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br/>
        <w:t>в возрасте от 14 до 18 лет в свободное от учебы время на территории Ленинградской области;</w:t>
      </w:r>
    </w:p>
    <w:p w:rsidR="007363C3" w:rsidRPr="00CE2F9D" w:rsidRDefault="007363C3" w:rsidP="007363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предоставление субсидии юридическим лицам, в том числе некоммерческим  организациям, не являющимся государственными (муниципальными) учреждениями, индивидуальным предпринимателям на финансовое обеспечение затрат на организацию общественных работ;</w:t>
      </w:r>
    </w:p>
    <w:p w:rsidR="007363C3" w:rsidRPr="00CE2F9D" w:rsidRDefault="007363C3" w:rsidP="007363C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предоставление субсидии</w:t>
      </w:r>
      <w:r w:rsidRPr="00CE2F9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юридическим лицам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(за исключением субсидии государственным (муниципальным) учреждениям) на финансовое обеспечение затрат на организацию </w:t>
      </w: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общественных работ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по содержанию автомобильных дорог общего пользования регионального значения </w:t>
      </w: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Ленинградской области.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В рамках реализации основного мероприятия 1.5 предусматриваются: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организация персонифицированного учета выпускников из числа инвалидов молодого возраста и проведение мониторинга их трудоустройства;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взаимодействие с инвалидом в целях уточнения его пожеланий и готовности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br/>
        <w:t>к реализации мер по трудоустройству, информирования его об имеющихся возможностях содействия занятости, составления резюме и направления его работодателям;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организация взаимодействия инвалида с представителем </w:t>
      </w: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работодателя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br/>
        <w:t>как на собеседовании, так и при трудоустройстве;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организация (при необходимости) получения инвалидом молодого возраста помощи наставника из числа сотрудников работодателя.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В рамках реализации основного мероприятия 1.6 на базе ГКУ ЦЗН ЛО предусматривается формирование центров деловой активности на территориях всех муниципальных районов и городского округа Ленинградской области.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федеральным проектом "Старшее поколение" национального проекта "Демография" в Ленинградской области реализуется региональный проект "Разработка и реализация программы системной поддержки и повышения качества жизни граждан старшего поколения "Старшее поколение" на территории Ленинградской области", в рамках которого предусматривается организация профессионального обучения и дополнительного профессионального образования лиц в возрасте 50 лет и старше, а также лиц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предпенсионного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возраста, </w:t>
      </w:r>
      <w:r w:rsidRPr="00CE2F9D">
        <w:rPr>
          <w:rFonts w:ascii="Times New Roman" w:hAnsi="Times New Roman"/>
          <w:color w:val="000000" w:themeColor="text1"/>
          <w:sz w:val="28"/>
          <w:szCs w:val="28"/>
        </w:rPr>
        <w:lastRenderedPageBreak/>
        <w:t>включающая:</w:t>
      </w:r>
      <w:proofErr w:type="gramEnd"/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направление на профессиональное обучение и получение дополнительного профессионального образования лиц в возрасте 50 лет и старше, а также лиц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предпенсионного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возраста;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предоставление из областного бюджета Ленинградской области субсидий юридическим лицам, индивидуальным предпринимателям, физическим лицам - производителям товаров, работ, услуг на возмещение затрат на профессиональное обучение и дополнительное профессиональное образование лиц в возрасте 50 лет и старше, а также лиц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предпенсионного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возраста;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компенсацию расходов организациям Ленинградской области, осуществляющим образовательную деятельность, на возмещение затрат на профессиональное обучение и дополнительное профессиональное образование лиц в возрасте 50 лет и старше, а также лиц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предпенсионного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возраста по образовательным сертификатам;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выплату стипендии в период обучения незанятым лицам в возрасте 50 лет и старше, а также незанятым лицам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предпенсионного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возраста, ищущим работу, не получающим пенсию по государственному пенсионному обеспечению;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возмещение расходов в период обучения лицам в возрасте 50 лет и старше, а также лицам </w:t>
      </w:r>
      <w:proofErr w:type="spell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предпенсионного</w:t>
      </w:r>
      <w:proofErr w:type="spell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возраста: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на компенсацию стоимости проезда к месту обучения в другую местность и обратно в размере фактических расходов и стоимости провоза багажа по фактическим расходам,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на выплату суточных за период обучения в другой местности,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по найму жилого помещения за время пребывания в другой местности в период обучения.</w:t>
      </w:r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В соответствии с федеральным проектом "Поддержка занятости и повышение эффективности рынка труда для обеспечения роста производительности труда" национального проекта "Производительность труда и поддержка занятости" в Ленинградской области реализуется региональный проект "Поддержка занятости и повышение эффективности рынка труда для обеспечения роста производительности труда (Ленинградская область)", в рамках которого предусматривается осуществление следующих мероприятий:</w:t>
      </w:r>
      <w:proofErr w:type="gramEnd"/>
    </w:p>
    <w:p w:rsidR="007363C3" w:rsidRPr="00CE2F9D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переобучение, повышение квалификации работников предприятий в целях поддержки занятости и повышения эффективности рынка труда;</w:t>
      </w:r>
    </w:p>
    <w:p w:rsidR="007363C3" w:rsidRPr="001E4D08" w:rsidRDefault="007363C3" w:rsidP="007363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развитие инфраструктуры занятости и внедрение организационных и технологических инноваций с использованием цифровых и платформенных решений.</w:t>
      </w:r>
    </w:p>
    <w:p w:rsidR="007363C3" w:rsidRPr="00073705" w:rsidRDefault="001E4D08" w:rsidP="007363C3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73705">
        <w:rPr>
          <w:rFonts w:ascii="Times New Roman" w:hAnsi="Times New Roman"/>
          <w:color w:val="000000" w:themeColor="text1"/>
          <w:sz w:val="28"/>
          <w:szCs w:val="28"/>
        </w:rPr>
        <w:t>В рамках реализации мероприятия по развитию инфраструктуры занятости и внедрени</w:t>
      </w:r>
      <w:r w:rsidR="00E45535" w:rsidRPr="00073705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Pr="00073705">
        <w:rPr>
          <w:rFonts w:ascii="Times New Roman" w:hAnsi="Times New Roman"/>
          <w:color w:val="000000" w:themeColor="text1"/>
          <w:sz w:val="28"/>
          <w:szCs w:val="28"/>
        </w:rPr>
        <w:t xml:space="preserve"> организационных и технологических инноваций с использованием цифровых и платформенных решений</w:t>
      </w:r>
      <w:r w:rsidR="00901668" w:rsidRPr="00073705">
        <w:rPr>
          <w:rFonts w:ascii="Times New Roman" w:hAnsi="Times New Roman"/>
          <w:color w:val="000000" w:themeColor="text1"/>
          <w:sz w:val="28"/>
          <w:szCs w:val="28"/>
        </w:rPr>
        <w:t xml:space="preserve"> предусмотрено</w:t>
      </w:r>
      <w:r w:rsidR="007363C3" w:rsidRPr="00073705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335681" w:rsidRPr="00073705" w:rsidRDefault="007363C3" w:rsidP="00335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обучение работников службы занятости, которые осуществляют внедрение единых требований;</w:t>
      </w:r>
    </w:p>
    <w:p w:rsidR="007363C3" w:rsidRPr="00073705" w:rsidRDefault="007363C3" w:rsidP="0033568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текущий и капитальный ремонт зданий и помещений центров занятости населения, в которых реализуются проекты по модернизации (не более 67 процентов размера субсидии, предоставляемой бюджету Ленинградской области);</w:t>
      </w:r>
    </w:p>
    <w:p w:rsidR="007363C3" w:rsidRPr="00073705" w:rsidRDefault="007363C3" w:rsidP="007363C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оснащение рабочих мест работников центров занятости населения, в которых реализуются проекты по модернизации, включающее обеспечение уровня комфортности;</w:t>
      </w:r>
    </w:p>
    <w:p w:rsidR="007363C3" w:rsidRPr="00073705" w:rsidRDefault="007363C3" w:rsidP="007363C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внедрение фирменного стиля оформления центров занятости населения,                    в которых реализуются проекты по модернизации, в том числе изготовление полиграфической продукции, предназначенной для информирования граждан                    и работодателей об услугах и мерах поддержки, предоставляемых в центрах занятости населения, в которых реализуются проекты по модернизации, в средствах массовой информации, изготовление и установка средств навигации, табличек                 и вывесок, обеспечение работников центров занятости населения, в которых</w:t>
      </w:r>
      <w:proofErr w:type="gramEnd"/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реализуются проекты по модернизации, униформой;</w:t>
      </w:r>
    </w:p>
    <w:p w:rsidR="007363C3" w:rsidRPr="00073705" w:rsidRDefault="007363C3" w:rsidP="007363C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внедрение принципов и инструментов бережливого производства, оптимизацию процессов, разработку и внедрение технологических схем предоставления услуг с учетом жизненных ситуаций граждан и </w:t>
      </w:r>
      <w:proofErr w:type="gramStart"/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бизнес-ситуаций</w:t>
      </w:r>
      <w:proofErr w:type="gramEnd"/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работодателей;</w:t>
      </w:r>
    </w:p>
    <w:p w:rsidR="007363C3" w:rsidRPr="00073705" w:rsidRDefault="007363C3" w:rsidP="007363C3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организационное и методическое сопровождение внедрения                                     и распространения единых требований на территории Ленинградской области, </w:t>
      </w:r>
      <w:proofErr w:type="gramStart"/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включая</w:t>
      </w:r>
      <w:proofErr w:type="gramEnd"/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том числе разработку, внедрение и организационно-методическое сопровождение функционирования автоматизированных информационных систем, задействованных в деятельности центров занятости населения, в которых реализуются проекты по модернизации, создание и обеспечение работы каналов связи (за исключением их текущего содержания), используемых центрами занятости населения, в которых реализуются проекты по модернизации, защищенных в соответствии с законодательством Российской Федерации в сфере защиты информации;</w:t>
      </w:r>
    </w:p>
    <w:p w:rsidR="00901668" w:rsidRPr="00073705" w:rsidRDefault="007363C3" w:rsidP="0090166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формирование системы контроля и оценки качества предоставления государственных ус</w:t>
      </w:r>
      <w:r w:rsidR="00901668" w:rsidRPr="0007370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луг в органах службы занятости.</w:t>
      </w:r>
    </w:p>
    <w:p w:rsidR="007363C3" w:rsidRPr="00901668" w:rsidRDefault="007363C3" w:rsidP="0090166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В соответствии с федеральным проектом "Содействие занятости женщин - создание условий дошкольного образования для детей в возрасте до трех лет" национального проекта "Демография" в Ленинградской области реализуется региональный проект "Содействие занятости женщин - создание условий дошкольного образования для детей в возрасте до трех лет", в рамках которого предполагается переобучение и повышение квалификации женщин, находящихся в отпуске по уходу за ребенком в возрасте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 до трех лет, а также женщин, имеющих детей дошкольного возраста, не состоящих в трудовых отношениях и обратившихся в органы службы занятости, </w:t>
      </w:r>
      <w:proofErr w:type="gramStart"/>
      <w:r w:rsidRPr="00CE2F9D">
        <w:rPr>
          <w:rFonts w:ascii="Times New Roman" w:hAnsi="Times New Roman"/>
          <w:color w:val="000000" w:themeColor="text1"/>
          <w:sz w:val="28"/>
          <w:szCs w:val="28"/>
        </w:rPr>
        <w:t>предусматривающее</w:t>
      </w:r>
      <w:proofErr w:type="gramEnd"/>
      <w:r w:rsidRPr="00CE2F9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7363C3" w:rsidRPr="00CE2F9D" w:rsidRDefault="007363C3" w:rsidP="007363C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организацию переобучения и повышения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занятости;</w:t>
      </w:r>
    </w:p>
    <w:p w:rsidR="008B04A3" w:rsidRPr="00CE2F9D" w:rsidRDefault="007363C3" w:rsidP="007363C3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выплату стипендии в период обучения женщинам, имеющим детей дошкольного возраста, не состоящим в трудовых отношениях и обратившимся в органы службы занятости.</w:t>
      </w:r>
    </w:p>
    <w:p w:rsidR="00E14803" w:rsidRPr="00CE2F9D" w:rsidRDefault="008B04A3" w:rsidP="00FB5D4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6B6923" w:rsidRPr="00CE2F9D" w:rsidRDefault="006B6923" w:rsidP="006B69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 w:rsidRPr="00CE2F9D">
        <w:rPr>
          <w:rFonts w:ascii="Times New Roman" w:hAnsi="Times New Roman"/>
          <w:color w:val="000000" w:themeColor="text1"/>
          <w:sz w:val="28"/>
        </w:rPr>
        <w:t>2</w:t>
      </w:r>
      <w:r w:rsidR="0033602D" w:rsidRPr="00CE2F9D">
        <w:rPr>
          <w:rFonts w:ascii="Times New Roman" w:hAnsi="Times New Roman"/>
          <w:color w:val="000000" w:themeColor="text1"/>
          <w:sz w:val="28"/>
        </w:rPr>
        <w:t xml:space="preserve">. </w:t>
      </w:r>
      <w:r w:rsidRPr="00CE2F9D">
        <w:rPr>
          <w:rFonts w:ascii="Times New Roman" w:hAnsi="Times New Roman"/>
          <w:color w:val="000000" w:themeColor="text1"/>
          <w:sz w:val="28"/>
        </w:rPr>
        <w:t xml:space="preserve">В части 2 «Перечень проектов, включенных в государственную программу </w:t>
      </w:r>
      <w:r w:rsidRPr="00CE2F9D">
        <w:rPr>
          <w:rFonts w:ascii="Times New Roman" w:hAnsi="Times New Roman"/>
          <w:color w:val="000000" w:themeColor="text1"/>
          <w:sz w:val="28"/>
        </w:rPr>
        <w:lastRenderedPageBreak/>
        <w:t xml:space="preserve">(проектная часть государственной программы)» таблицы 1 к государственной программе (Структура государственной программы Ленинградской области "Содействие занятости населения Ленинградской области") пункт 1.2 изложить в следующей редакции: </w:t>
      </w:r>
    </w:p>
    <w:p w:rsidR="0057660D" w:rsidRPr="00CE2F9D" w:rsidRDefault="00B4609C" w:rsidP="006B69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 w:rsidRPr="00CE2F9D">
        <w:rPr>
          <w:rFonts w:ascii="Times New Roman" w:hAnsi="Times New Roman"/>
          <w:color w:val="000000" w:themeColor="text1"/>
          <w:sz w:val="28"/>
        </w:rPr>
        <w:t>«</w:t>
      </w:r>
    </w:p>
    <w:tbl>
      <w:tblPr>
        <w:tblW w:w="107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2"/>
        <w:gridCol w:w="1843"/>
        <w:gridCol w:w="1417"/>
        <w:gridCol w:w="2126"/>
        <w:gridCol w:w="1701"/>
        <w:gridCol w:w="1230"/>
      </w:tblGrid>
      <w:tr w:rsidR="0057660D" w:rsidRPr="00CE2F9D" w:rsidTr="001E3158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CE2F9D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CE2F9D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CE2F9D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CE2F9D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Федеральный проект "Поддержка занятости и повышение эффективности рынка труда для обеспечения роста производительности труда" (региональный проект "Поддержка занятости и повышение эффективности рынка труда для обеспечения роста производительности труда (Ленинградская область)")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CE2F9D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CE2F9D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Сроки проекта: 1 января 2020 года - 31 декабря 2024 года. Цель проекта: поддержка уровня занятости в связи с реализацией мер по повышению производительности труда на предприятиях, формирование системы подготовки кадров в соответствии с установленными направлениями обучения для повышения производительности труда, в том числе в целях замещения устаревших и непроизводительных рабочих мест, а также развитие инфраструктуры занятости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CE2F9D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CE2F9D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CE2F9D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прошедших переобучение, повысивших квалификацию работников предприятий в целях поддержки занятости и повышения эффективности рынка труда</w:t>
            </w:r>
            <w:r w:rsidR="008C1746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;</w:t>
            </w:r>
          </w:p>
          <w:p w:rsidR="0057660D" w:rsidRPr="00CE2F9D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57660D" w:rsidRPr="00CE2F9D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соискателей – получателей услуг по подбору вакансий и работодателей –</w:t>
            </w:r>
            <w:r w:rsidRPr="00CE2F9D">
              <w:rPr>
                <w:color w:val="000000" w:themeColor="text1"/>
                <w:sz w:val="24"/>
              </w:rPr>
              <w:t xml:space="preserve">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получателей услуг по подбору работников центров занятости населения, в которых реализованы проекты по модернизации, удовлетворенных полученными услугами</w:t>
            </w:r>
          </w:p>
          <w:p w:rsidR="0057660D" w:rsidRPr="00CE2F9D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57660D" w:rsidRPr="00CE2F9D" w:rsidRDefault="0057660D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работников, продолжающих осуществлять трудовую деятельность, из числа работников, прошедших переобучение или повысивших квалификацию</w:t>
            </w:r>
          </w:p>
          <w:p w:rsidR="00B7022A" w:rsidRPr="00CE2F9D" w:rsidRDefault="00B7022A" w:rsidP="008C17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B7022A" w:rsidRPr="00CE2F9D" w:rsidRDefault="00B7022A" w:rsidP="00B702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центров занятости населения в субъектах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Российской Федерации, в которых реализуются или реализованы проекты по модернизации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0D" w:rsidRPr="00CE2F9D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  <w:r w:rsidRPr="00CE2F9D"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  <w:lastRenderedPageBreak/>
              <w:t>Поддержание стабильного развития рынка труда Ленинградской области путем реализации мер активной политики через оказание государственных услуг населению и работодателям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660D" w:rsidRPr="00CE2F9D" w:rsidRDefault="0057660D" w:rsidP="00576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16704" w:rsidRPr="00CE2F9D" w:rsidRDefault="00705D1A" w:rsidP="001F450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lastRenderedPageBreak/>
        <w:t>».</w:t>
      </w:r>
    </w:p>
    <w:p w:rsidR="00DA4BBE" w:rsidRPr="00CE2F9D" w:rsidRDefault="00DA4BBE" w:rsidP="001F4504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DA4BBE" w:rsidRPr="00CE2F9D" w:rsidSect="00287E33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EE447C" w:rsidRPr="00CE2F9D" w:rsidRDefault="00B7022A" w:rsidP="00EE447C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CE2F9D">
        <w:rPr>
          <w:rFonts w:ascii="Times New Roman" w:hAnsi="Times New Roman"/>
          <w:color w:val="000000" w:themeColor="text1"/>
          <w:sz w:val="28"/>
          <w:szCs w:val="28"/>
        </w:rPr>
        <w:lastRenderedPageBreak/>
        <w:t>3</w:t>
      </w:r>
      <w:r w:rsidR="00705D1A" w:rsidRPr="00CE2F9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E447C" w:rsidRPr="00CE2F9D">
        <w:rPr>
          <w:rFonts w:ascii="Times New Roman" w:hAnsi="Times New Roman"/>
          <w:color w:val="000000" w:themeColor="text1"/>
          <w:sz w:val="28"/>
        </w:rPr>
        <w:t>Таблицу 2 к государственной программе (Сведения о показателях (индикаторах) государственной программы Ленинградской области "Содействие занятости населения Ленинградской области" и их значениях) изложить в следующей редакции:</w:t>
      </w:r>
    </w:p>
    <w:p w:rsidR="00EE447C" w:rsidRPr="00CE2F9D" w:rsidRDefault="00EE447C" w:rsidP="00EE447C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CE2F9D">
        <w:rPr>
          <w:rFonts w:ascii="Times New Roman" w:hAnsi="Times New Roman"/>
          <w:color w:val="000000" w:themeColor="text1"/>
          <w:sz w:val="28"/>
        </w:rPr>
        <w:t>«</w:t>
      </w:r>
    </w:p>
    <w:p w:rsidR="00EE447C" w:rsidRPr="00CE2F9D" w:rsidRDefault="00EE447C" w:rsidP="00EE447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Таблица 2</w:t>
      </w:r>
    </w:p>
    <w:p w:rsidR="00EE447C" w:rsidRPr="00CE2F9D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СВЕДЕНИЯ</w:t>
      </w:r>
    </w:p>
    <w:p w:rsidR="00EE447C" w:rsidRPr="00CE2F9D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показателях (индикаторах) государственной программы</w:t>
      </w:r>
    </w:p>
    <w:p w:rsidR="00EE447C" w:rsidRPr="00CE2F9D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Ленинградской области "Содействие занятости населения</w:t>
      </w:r>
    </w:p>
    <w:p w:rsidR="00EE447C" w:rsidRPr="00CE2F9D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E2F9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Ленинградской области" и их значениях</w:t>
      </w:r>
    </w:p>
    <w:p w:rsidR="00EE447C" w:rsidRPr="00CE2F9D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482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</w:tblGrid>
      <w:tr w:rsidR="00EE447C" w:rsidRPr="00CE2F9D" w:rsidTr="00EE447C"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№ </w:t>
            </w: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gram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/п</w:t>
            </w:r>
          </w:p>
        </w:tc>
        <w:tc>
          <w:tcPr>
            <w:tcW w:w="4827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Наименование показателя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(индикатора)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10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6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Удельный вес подпрограммы (показателя)</w:t>
            </w:r>
          </w:p>
        </w:tc>
      </w:tr>
      <w:tr w:rsidR="00EE447C" w:rsidRPr="00CE2F9D" w:rsidTr="00EE447C"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827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2015 год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2016 год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 год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 год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 год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 год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 год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 год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 год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2024 год</w:t>
            </w:r>
          </w:p>
        </w:tc>
        <w:tc>
          <w:tcPr>
            <w:tcW w:w="156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</w:tr>
    </w:tbl>
    <w:p w:rsidR="00EE447C" w:rsidRPr="00CE2F9D" w:rsidRDefault="00EE447C" w:rsidP="00EE447C">
      <w:pPr>
        <w:spacing w:after="0" w:line="20" w:lineRule="exact"/>
        <w:rPr>
          <w:color w:val="000000" w:themeColor="text1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3410"/>
        <w:gridCol w:w="141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  <w:gridCol w:w="425"/>
      </w:tblGrid>
      <w:tr w:rsidR="00EE447C" w:rsidRPr="00CE2F9D" w:rsidTr="00EE447C">
        <w:trPr>
          <w:gridAfter w:val="1"/>
          <w:wAfter w:w="425" w:type="dxa"/>
          <w:tblHeader/>
        </w:trPr>
        <w:tc>
          <w:tcPr>
            <w:tcW w:w="48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4827" w:type="dxa"/>
            <w:gridSpan w:val="2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15230" w:type="dxa"/>
            <w:gridSpan w:val="15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Уровень безработицы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(по методологии МОТ)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среднем за год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4,5</w:t>
            </w:r>
          </w:p>
        </w:tc>
        <w:tc>
          <w:tcPr>
            <w:tcW w:w="708" w:type="dxa"/>
          </w:tcPr>
          <w:p w:rsidR="00EE447C" w:rsidRPr="00CE2F9D" w:rsidRDefault="00AF7826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5,6</w:t>
            </w:r>
          </w:p>
        </w:tc>
        <w:tc>
          <w:tcPr>
            <w:tcW w:w="709" w:type="dxa"/>
          </w:tcPr>
          <w:p w:rsidR="00EE447C" w:rsidRPr="00CE2F9D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5,5</w:t>
            </w:r>
          </w:p>
        </w:tc>
        <w:tc>
          <w:tcPr>
            <w:tcW w:w="709" w:type="dxa"/>
          </w:tcPr>
          <w:p w:rsidR="00EE447C" w:rsidRPr="00CE2F9D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5,4</w:t>
            </w:r>
          </w:p>
        </w:tc>
        <w:tc>
          <w:tcPr>
            <w:tcW w:w="709" w:type="dxa"/>
          </w:tcPr>
          <w:p w:rsidR="00EE447C" w:rsidRPr="00CE2F9D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,2</w:t>
            </w:r>
          </w:p>
        </w:tc>
        <w:tc>
          <w:tcPr>
            <w:tcW w:w="708" w:type="dxa"/>
          </w:tcPr>
          <w:p w:rsidR="00EE447C" w:rsidRPr="00CE2F9D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  <w:trHeight w:val="479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5,1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3,9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Коэффициент напряженности на рынке труда (численность незанятых граждан в расчете </w:t>
            </w:r>
            <w:proofErr w:type="gramEnd"/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одну заявленную в службу занятости населения вакансию) на конец года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человек/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вакансий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EE447C" w:rsidRPr="00CE2F9D" w:rsidRDefault="00762A77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EE447C" w:rsidRPr="00CE2F9D" w:rsidRDefault="008D37A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9" w:type="dxa"/>
          </w:tcPr>
          <w:p w:rsidR="00EE447C" w:rsidRPr="00CE2F9D" w:rsidRDefault="004664EA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</w:t>
            </w:r>
          </w:p>
        </w:tc>
        <w:tc>
          <w:tcPr>
            <w:tcW w:w="709" w:type="dxa"/>
          </w:tcPr>
          <w:p w:rsidR="00EE447C" w:rsidRPr="00CE2F9D" w:rsidRDefault="00EE447C" w:rsidP="004664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4664EA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EE447C" w:rsidRPr="00CE2F9D" w:rsidRDefault="004664EA" w:rsidP="004664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граждан, получивших государственные услуги,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общей численности граждан, обратившихся в службу занятости населения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предоставлением государственных услуг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92,6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99,3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99,7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расчете на 1000 </w:t>
            </w: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работающих</w:t>
            </w:r>
            <w:proofErr w:type="gramEnd"/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членов их семей, прибывших в Ленинградскую область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территориальных подразделениях по вопросам миграции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1610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1950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1950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1950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1950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1735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2342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2483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2255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1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0,60</w:t>
            </w:r>
          </w:p>
        </w:tc>
      </w:tr>
      <w:tr w:rsidR="00EE447C" w:rsidRPr="00CE2F9D" w:rsidTr="00EE447C">
        <w:trPr>
          <w:gridAfter w:val="1"/>
          <w:wAfter w:w="425" w:type="dxa"/>
          <w:trHeight w:val="487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регистрируемой безработицы на конец года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EE447C" w:rsidRPr="00CE2F9D" w:rsidRDefault="009C7776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1,5</w:t>
            </w:r>
          </w:p>
        </w:tc>
        <w:tc>
          <w:tcPr>
            <w:tcW w:w="709" w:type="dxa"/>
          </w:tcPr>
          <w:p w:rsidR="00EE447C" w:rsidRPr="00CE2F9D" w:rsidRDefault="00FF57C0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EE447C" w:rsidRPr="00CE2F9D" w:rsidRDefault="00FF57C0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EE447C" w:rsidRPr="00CE2F9D" w:rsidRDefault="00FF57C0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</w:t>
            </w:r>
          </w:p>
        </w:tc>
        <w:tc>
          <w:tcPr>
            <w:tcW w:w="708" w:type="dxa"/>
          </w:tcPr>
          <w:p w:rsidR="00EE447C" w:rsidRPr="00CE2F9D" w:rsidRDefault="00EE447C" w:rsidP="00FF57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FF57C0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(2020 – 2024 годы – 0,05) 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0,46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0,36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граждан в общей численности граждан, обратившихся за содействием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службу занятости населения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708" w:type="dxa"/>
          </w:tcPr>
          <w:p w:rsidR="00EE447C" w:rsidRPr="00CE2F9D" w:rsidRDefault="00762A77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</w:p>
        </w:tc>
        <w:tc>
          <w:tcPr>
            <w:tcW w:w="709" w:type="dxa"/>
          </w:tcPr>
          <w:p w:rsidR="00EE447C" w:rsidRPr="00CE2F9D" w:rsidRDefault="00581810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</w:t>
            </w:r>
            <w:r w:rsidR="00FF57C0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EE447C" w:rsidRPr="00CE2F9D" w:rsidRDefault="00581810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50,0</w:t>
            </w:r>
          </w:p>
        </w:tc>
        <w:tc>
          <w:tcPr>
            <w:tcW w:w="709" w:type="dxa"/>
          </w:tcPr>
          <w:p w:rsidR="00EE447C" w:rsidRPr="00CE2F9D" w:rsidRDefault="00581810" w:rsidP="005818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60,0</w:t>
            </w:r>
          </w:p>
        </w:tc>
        <w:tc>
          <w:tcPr>
            <w:tcW w:w="708" w:type="dxa"/>
          </w:tcPr>
          <w:p w:rsidR="00EE447C" w:rsidRPr="00CE2F9D" w:rsidRDefault="00EE447C" w:rsidP="005818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="00581810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(2020 – 2024 годы – 0,05)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64,7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получающих социальные выплаты, в общей численности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граждан, зарегистрированных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качестве безработных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службе занятости населения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(2020 – 2024 годы – 0,05) 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94,7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9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несовершеннолетних граждан в возрасте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14 до 18 лет, получивших государственную услугу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 временному трудоустройству несовершеннолетних граждан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свободное от учебы время,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общего числа граждан указанной категории, обратившихся в службу занятости населения за содействием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(2020 – 2024 годы – 0,05)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96,3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инвалидов из числа инвалидов, обратившихся в службу занятости населения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EE447C" w:rsidRPr="00CE2F9D" w:rsidRDefault="00FB2CF7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24,0</w:t>
            </w:r>
          </w:p>
        </w:tc>
        <w:tc>
          <w:tcPr>
            <w:tcW w:w="709" w:type="dxa"/>
          </w:tcPr>
          <w:p w:rsidR="00EE447C" w:rsidRPr="00CE2F9D" w:rsidRDefault="00F713A0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EE447C" w:rsidRPr="00CE2F9D" w:rsidRDefault="00FB2CF7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  <w:r w:rsidR="00F713A0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,5</w:t>
            </w:r>
          </w:p>
        </w:tc>
        <w:tc>
          <w:tcPr>
            <w:tcW w:w="709" w:type="dxa"/>
          </w:tcPr>
          <w:p w:rsidR="00EE447C" w:rsidRPr="00CE2F9D" w:rsidRDefault="00F713A0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35,4</w:t>
            </w:r>
          </w:p>
        </w:tc>
        <w:tc>
          <w:tcPr>
            <w:tcW w:w="708" w:type="dxa"/>
          </w:tcPr>
          <w:p w:rsidR="00EE447C" w:rsidRPr="00CE2F9D" w:rsidRDefault="00EE447C" w:rsidP="00FB2C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FB2CF7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F713A0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,5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(2020 – 2024 годы – 0,05)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38,3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созданных рабочих мест для трудоустройства незанятых инвалидов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мест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EE447C" w:rsidRPr="00CE2F9D" w:rsidRDefault="00F713A0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EE447C" w:rsidRPr="00CE2F9D" w:rsidRDefault="00F713A0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</w:t>
            </w:r>
          </w:p>
        </w:tc>
        <w:tc>
          <w:tcPr>
            <w:tcW w:w="709" w:type="dxa"/>
          </w:tcPr>
          <w:p w:rsidR="00EE447C" w:rsidRPr="00CE2F9D" w:rsidRDefault="00EE447C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="00F713A0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EE447C" w:rsidRPr="00CE2F9D" w:rsidRDefault="00EE447C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="00F713A0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F6B03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расходы</w:t>
            </w:r>
            <w:proofErr w:type="gram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на оплату труда которых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компенсированы работодателям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13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приступивших к профессиональному обучению и дополнительному профессиональному образованию, от численности безработных граждан, зарегистрированных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отчетном периоде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tcBorders>
              <w:bottom w:val="nil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tcBorders>
              <w:top w:val="nil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12,7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граждан в возрасте 50 лет и старше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из числа граждан в возрасте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 лет и старше, обратившихся в службу занятости населения за содействием в поиске подходящей работы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tcBorders>
              <w:bottom w:val="nil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tcBorders>
              <w:top w:val="nil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55,8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центров деловой активности на базе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ГКУ ЦЗН ЛО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(2020 – 2024 годы – 0,05)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FD19B5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</w:t>
            </w:r>
          </w:p>
        </w:tc>
        <w:tc>
          <w:tcPr>
            <w:tcW w:w="3410" w:type="dxa"/>
            <w:vMerge w:val="restart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</w:t>
            </w: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трудоустроенных</w:t>
            </w:r>
            <w:proofErr w:type="gram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выпускников образовательных организаций высшего образования и профессиональных образовательных организаций из числа выпускников образовательных организаций высшего образования и профессиональных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образовательных организаций, обратившихся в службу </w:t>
            </w:r>
          </w:p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занятости населения </w:t>
            </w:r>
          </w:p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8" w:type="dxa"/>
          </w:tcPr>
          <w:p w:rsidR="00FD19B5" w:rsidRPr="00FD19B5" w:rsidRDefault="00FD19B5" w:rsidP="00FD19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D19B5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FD19B5" w:rsidRPr="00FD19B5" w:rsidRDefault="00FD19B5" w:rsidP="00FD19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D19B5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9" w:type="dxa"/>
          </w:tcPr>
          <w:p w:rsidR="00FD19B5" w:rsidRPr="00FD19B5" w:rsidRDefault="00FD19B5" w:rsidP="00FD19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D19B5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9" w:type="dxa"/>
          </w:tcPr>
          <w:p w:rsidR="00FD19B5" w:rsidRPr="00FD19B5" w:rsidRDefault="00FD19B5" w:rsidP="00FD19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D19B5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FD19B5" w:rsidRPr="00FD19B5" w:rsidRDefault="00FD19B5" w:rsidP="00FD19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FD19B5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1560" w:type="dxa"/>
          </w:tcPr>
          <w:p w:rsidR="00FD19B5" w:rsidRPr="00CE2F9D" w:rsidRDefault="00FD19B5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40,6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17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  <w:trHeight w:val="725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29,1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</w:t>
            </w: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прошедших</w:t>
            </w:r>
            <w:proofErr w:type="gram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профессиональное обучение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дополнительное профессиональное образование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при содействии органов службы занятости лиц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возрасте 50 лет и старше,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а также лиц </w:t>
            </w:r>
            <w:proofErr w:type="spell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 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299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rPr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523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занятых в численности лиц в возрасте 50 лет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старше, а также лиц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возраста, </w:t>
            </w: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прошедших</w:t>
            </w:r>
            <w:proofErr w:type="gram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профессиональное обучение или получивших</w:t>
            </w:r>
          </w:p>
          <w:p w:rsidR="00EE447C" w:rsidRPr="00CE2F9D" w:rsidRDefault="00EE447C" w:rsidP="00E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дополнительное профессиональное образование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сохранивших занятость работников в возрасте 50 лет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старше, а также лиц </w:t>
            </w:r>
            <w:proofErr w:type="spell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 конец отчетного периода, прошедших профессиональное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обучение и получивших дополнительное профессиональное образование, в численности работников в возрасте 50 лет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старше, а также лиц </w:t>
            </w:r>
            <w:proofErr w:type="spell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возраста, прошедших профессиональное обучение и получивших дополнительное профессиональное образование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>21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right="-62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прошедших переобучение, повысивших квалификацию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273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</w:rPr>
              <w:t>22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соискателей – получателей услуг по подбору вакансий и работодателей –</w:t>
            </w:r>
            <w:r w:rsidRPr="00CE2F9D">
              <w:rPr>
                <w:color w:val="000000" w:themeColor="text1"/>
                <w:sz w:val="24"/>
              </w:rPr>
              <w:t xml:space="preserve">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получателей услуг по подбору работников центров занятости населения, в которых реализованы проекты по модернизации, удовлетворенных полученными услугами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</w:rPr>
              <w:t>23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работников, продолжающих осуществлять трудовую деятельность, из числа работников, прошедших переобучение или повысивших квалификацию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  <w:trHeight w:val="215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>24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центров занятости населения в субъектах Российской Федерации, в которых реализуются или реализованы проекты по модернизации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EE447C" w:rsidRPr="00CE2F9D" w:rsidRDefault="00EE447C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  <w:trHeight w:val="215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</w:rPr>
              <w:t>25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занятости женщин, имеющих детей дошкольного возраста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62,6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64,2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65,2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65,3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</w:rPr>
              <w:t>26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прошедших переобучение и повышение квалификации женщин, находящихся в отпуске </w:t>
            </w:r>
          </w:p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 уходу за ребенком </w:t>
            </w:r>
          </w:p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возрасте до трех лет, а также женщин, имеющих детей дошкольного возраста, </w:t>
            </w:r>
          </w:p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не состоящих в трудовых отношениях и обратившихся </w:t>
            </w:r>
            <w:proofErr w:type="gramEnd"/>
          </w:p>
          <w:p w:rsidR="00EE447C" w:rsidRPr="00CE2F9D" w:rsidRDefault="00EE447C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органы службы занятости 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приступивших к трудовой деятельности в общей числен-</w:t>
            </w:r>
            <w:proofErr w:type="spell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ности</w:t>
            </w:r>
            <w:proofErr w:type="spell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прошедших переобучение и повышение квалификации женщин, находящихся </w:t>
            </w:r>
            <w:proofErr w:type="gramEnd"/>
          </w:p>
          <w:p w:rsidR="00EE447C" w:rsidRPr="00CE2F9D" w:rsidRDefault="00EE447C" w:rsidP="00EF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7"/>
                <w:szCs w:val="27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отпуске по уходу за ребенком, а также женщин, имеющих детей дошкольного возраста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spell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роцент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ов</w:t>
            </w:r>
            <w:proofErr w:type="spellEnd"/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2 "Улучшение условий и охраны труда в Ленинградской области"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рабочих мест,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на</w:t>
            </w:r>
            <w:proofErr w:type="gram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которых проведена специальная оценка условий труда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плановое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тыс.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рабочих мест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37,3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36,0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34,0</w:t>
            </w:r>
          </w:p>
        </w:tc>
        <w:tc>
          <w:tcPr>
            <w:tcW w:w="708" w:type="dxa"/>
          </w:tcPr>
          <w:p w:rsidR="00EE447C" w:rsidRPr="00CE2F9D" w:rsidRDefault="00D517F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EE447C" w:rsidRPr="00CE2F9D" w:rsidRDefault="00D517F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EE447C" w:rsidRPr="00CE2F9D" w:rsidRDefault="00D517F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EE447C" w:rsidRPr="00CE2F9D" w:rsidRDefault="00D517F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67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8" w:type="dxa"/>
          </w:tcPr>
          <w:p w:rsidR="00EE447C" w:rsidRPr="00CE2F9D" w:rsidRDefault="00D517F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53,6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работников, занятых во вредных и (или) опасных условиях труда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133,9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115,0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113,0</w:t>
            </w:r>
          </w:p>
        </w:tc>
        <w:tc>
          <w:tcPr>
            <w:tcW w:w="708" w:type="dxa"/>
          </w:tcPr>
          <w:p w:rsidR="00EE447C" w:rsidRPr="00CE2F9D" w:rsidRDefault="003B6C3D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EE447C" w:rsidRPr="00CE2F9D" w:rsidRDefault="003B6C3D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EE447C" w:rsidRPr="00CE2F9D" w:rsidRDefault="003B6C3D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EE447C" w:rsidRPr="00CE2F9D" w:rsidRDefault="003B6C3D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8" w:type="dxa"/>
          </w:tcPr>
          <w:p w:rsidR="00EE447C" w:rsidRPr="00CE2F9D" w:rsidRDefault="003B6C3D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</w:t>
            </w:r>
            <w:bookmarkStart w:id="0" w:name="_GoBack"/>
            <w:bookmarkEnd w:id="0"/>
            <w:r w:rsidR="00EE447C"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116,4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114,9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  <w:trHeight w:val="530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работников, прошедших обучение </w:t>
            </w:r>
          </w:p>
          <w:p w:rsidR="00EE447C" w:rsidRPr="00CE2F9D" w:rsidRDefault="00EE447C" w:rsidP="00E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проверку знаний требований охраны труда в аккредитованных обучающих организациях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8850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9050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9150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9200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10220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11792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12055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9627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9453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проведенных мероприятий по вопросам охраны труда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мероприя-тий</w:t>
            </w:r>
            <w:proofErr w:type="spellEnd"/>
            <w:proofErr w:type="gramEnd"/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84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с утратой трудоспособности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один рабочий день и более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531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478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402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Подпрограмма 3 "Оказание содействия добровольному переселению в Ленинградскую область соотечественников,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проживающих</w:t>
            </w:r>
            <w:proofErr w:type="gram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за рубежом"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34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подпрограммы, прибывших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Ленинградскую область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в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территориальных подразделениях </w:t>
            </w:r>
            <w:proofErr w:type="gramEnd"/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 вопросам миграции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0,50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0,70)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фактическое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118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730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980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1055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923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35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получивших гарантированное медицинское обслуживание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0,30)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36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подпрограммы, занятых трудовой деятельностью, включая открывших собственный бизнес, от числа прибывших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Ленинградскую область участников подпрограммы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88,1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61,2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CE2F9D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</w:t>
            </w:r>
          </w:p>
        </w:tc>
        <w:tc>
          <w:tcPr>
            <w:tcW w:w="3410" w:type="dxa"/>
            <w:vMerge w:val="restart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членов их семей в возрастной </w:t>
            </w: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категории до 25 лет, обратив-</w:t>
            </w: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шихся</w:t>
            </w:r>
            <w:proofErr w:type="spellEnd"/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 образовательные организации Ленинградской области</w:t>
            </w: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EE447C" w:rsidRPr="00CE2F9D" w:rsidTr="00EE447C">
        <w:tc>
          <w:tcPr>
            <w:tcW w:w="48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</w:tcPr>
          <w:p w:rsidR="00EE447C" w:rsidRPr="00CE2F9D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EE447C" w:rsidRPr="00CE2F9D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60255F" w:rsidRPr="00CE2F9D" w:rsidRDefault="00EE447C" w:rsidP="00EE447C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CE2F9D">
        <w:rPr>
          <w:rFonts w:ascii="Times New Roman" w:hAnsi="Times New Roman"/>
          <w:color w:val="000000" w:themeColor="text1"/>
          <w:sz w:val="28"/>
        </w:rPr>
        <w:lastRenderedPageBreak/>
        <w:t>».</w:t>
      </w:r>
    </w:p>
    <w:p w:rsidR="00A471EF" w:rsidRPr="00CE2F9D" w:rsidRDefault="00EF6B03" w:rsidP="00EE1D75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CE2F9D">
        <w:rPr>
          <w:rFonts w:ascii="Times New Roman" w:hAnsi="Times New Roman"/>
          <w:color w:val="000000" w:themeColor="text1"/>
          <w:sz w:val="28"/>
        </w:rPr>
        <w:t>4</w:t>
      </w:r>
      <w:r w:rsidR="0023746F" w:rsidRPr="00CE2F9D">
        <w:rPr>
          <w:rFonts w:ascii="Times New Roman" w:hAnsi="Times New Roman"/>
          <w:color w:val="000000" w:themeColor="text1"/>
          <w:sz w:val="28"/>
        </w:rPr>
        <w:t>.</w:t>
      </w:r>
      <w:r w:rsidR="00A80491" w:rsidRPr="00CE2F9D">
        <w:rPr>
          <w:rFonts w:ascii="Times New Roman" w:hAnsi="Times New Roman"/>
          <w:color w:val="000000" w:themeColor="text1"/>
          <w:sz w:val="28"/>
        </w:rPr>
        <w:t xml:space="preserve"> </w:t>
      </w:r>
      <w:r w:rsidRPr="00CE2F9D">
        <w:rPr>
          <w:rFonts w:ascii="Times New Roman" w:hAnsi="Times New Roman"/>
          <w:color w:val="000000" w:themeColor="text1"/>
          <w:sz w:val="28"/>
        </w:rPr>
        <w:t>Т</w:t>
      </w:r>
      <w:r w:rsidR="00A80491" w:rsidRPr="00CE2F9D">
        <w:rPr>
          <w:rFonts w:ascii="Times New Roman" w:hAnsi="Times New Roman"/>
          <w:color w:val="000000" w:themeColor="text1"/>
          <w:sz w:val="28"/>
        </w:rPr>
        <w:t>аблиц</w:t>
      </w:r>
      <w:r w:rsidRPr="00CE2F9D">
        <w:rPr>
          <w:rFonts w:ascii="Times New Roman" w:hAnsi="Times New Roman"/>
          <w:color w:val="000000" w:themeColor="text1"/>
          <w:sz w:val="28"/>
        </w:rPr>
        <w:t>у</w:t>
      </w:r>
      <w:r w:rsidR="00A80491" w:rsidRPr="00CE2F9D">
        <w:rPr>
          <w:rFonts w:ascii="Times New Roman" w:hAnsi="Times New Roman"/>
          <w:color w:val="000000" w:themeColor="text1"/>
          <w:sz w:val="28"/>
        </w:rPr>
        <w:t xml:space="preserve"> 3а к государственной программе (Сведения о порядке сбора информации и методике расчета показателя (индикатора) государственной программы Ленинградской области "Содействие занятости населения Ленинградской области")</w:t>
      </w:r>
      <w:r w:rsidR="00EE1D75" w:rsidRPr="00CE2F9D">
        <w:rPr>
          <w:rFonts w:ascii="Times New Roman" w:hAnsi="Times New Roman"/>
          <w:color w:val="000000" w:themeColor="text1"/>
          <w:sz w:val="28"/>
        </w:rPr>
        <w:t xml:space="preserve"> </w:t>
      </w:r>
      <w:r w:rsidR="00F97144" w:rsidRPr="00CE2F9D">
        <w:rPr>
          <w:rFonts w:ascii="Times New Roman" w:hAnsi="Times New Roman"/>
          <w:color w:val="000000" w:themeColor="text1"/>
          <w:sz w:val="28"/>
        </w:rPr>
        <w:t>дополнить пункт</w:t>
      </w:r>
      <w:r w:rsidR="00EE1D75" w:rsidRPr="00CE2F9D">
        <w:rPr>
          <w:rFonts w:ascii="Times New Roman" w:hAnsi="Times New Roman"/>
          <w:color w:val="000000" w:themeColor="text1"/>
          <w:sz w:val="28"/>
        </w:rPr>
        <w:t>ом 35</w:t>
      </w:r>
      <w:r w:rsidR="00F97144" w:rsidRPr="00CE2F9D">
        <w:rPr>
          <w:rFonts w:ascii="Times New Roman" w:hAnsi="Times New Roman"/>
          <w:color w:val="000000" w:themeColor="text1"/>
          <w:sz w:val="28"/>
        </w:rPr>
        <w:t xml:space="preserve"> следующего содержания:</w:t>
      </w:r>
    </w:p>
    <w:p w:rsidR="00F97144" w:rsidRPr="00CE2F9D" w:rsidRDefault="00F97144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CE2F9D">
        <w:rPr>
          <w:rFonts w:ascii="Times New Roman" w:eastAsia="Times New Roman" w:hAnsi="Times New Roman"/>
          <w:color w:val="000000" w:themeColor="text1"/>
          <w:sz w:val="24"/>
          <w:lang w:eastAsia="ru-RU"/>
        </w:rPr>
        <w:t>«</w:t>
      </w: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154"/>
        <w:gridCol w:w="992"/>
        <w:gridCol w:w="1701"/>
        <w:gridCol w:w="709"/>
        <w:gridCol w:w="2693"/>
        <w:gridCol w:w="1645"/>
        <w:gridCol w:w="1587"/>
        <w:gridCol w:w="880"/>
        <w:gridCol w:w="1191"/>
        <w:gridCol w:w="1360"/>
      </w:tblGrid>
      <w:tr w:rsidR="00B14AA7" w:rsidRPr="00CE2F9D" w:rsidTr="00B05DEC">
        <w:tc>
          <w:tcPr>
            <w:tcW w:w="460" w:type="dxa"/>
          </w:tcPr>
          <w:p w:rsidR="00B14AA7" w:rsidRPr="00CE2F9D" w:rsidRDefault="00B14AA7" w:rsidP="00FB05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</w:t>
            </w:r>
          </w:p>
        </w:tc>
        <w:tc>
          <w:tcPr>
            <w:tcW w:w="2154" w:type="dxa"/>
          </w:tcPr>
          <w:p w:rsidR="00B14AA7" w:rsidRPr="00CE2F9D" w:rsidRDefault="00EE1D75" w:rsidP="00BD1D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CE2F9D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центров занятости населения в субъектах Российской Федерации, в которых реализуются или реализованы проекты по модернизации</w:t>
            </w:r>
          </w:p>
        </w:tc>
        <w:tc>
          <w:tcPr>
            <w:tcW w:w="992" w:type="dxa"/>
          </w:tcPr>
          <w:p w:rsidR="00B14AA7" w:rsidRPr="00CE2F9D" w:rsidRDefault="00B14AA7" w:rsidP="00FF57C0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>Единиц</w:t>
            </w:r>
          </w:p>
        </w:tc>
        <w:tc>
          <w:tcPr>
            <w:tcW w:w="1701" w:type="dxa"/>
          </w:tcPr>
          <w:p w:rsidR="00EE1D75" w:rsidRPr="00CE2F9D" w:rsidRDefault="00B14AA7" w:rsidP="00FF57C0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Характеризует </w:t>
            </w:r>
          </w:p>
          <w:p w:rsidR="00B14AA7" w:rsidRPr="00CE2F9D" w:rsidRDefault="002C014C" w:rsidP="00FA379A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>эффективность работы</w:t>
            </w:r>
            <w:r w:rsidR="00B14AA7"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  <w:r w:rsidR="00A11399"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службы занятости </w:t>
            </w: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>по внедрению проектов по модернизации</w:t>
            </w:r>
            <w:r w:rsidR="00FA379A"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в</w:t>
            </w: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  <w:r w:rsidR="00FA379A" w:rsidRPr="00CE2F9D">
              <w:rPr>
                <w:rFonts w:ascii="Times New Roman" w:hAnsi="Times New Roman"/>
                <w:color w:val="000000" w:themeColor="text1"/>
              </w:rPr>
              <w:t xml:space="preserve">центрах </w:t>
            </w:r>
            <w:r w:rsidRPr="00CE2F9D">
              <w:rPr>
                <w:rFonts w:ascii="Times New Roman" w:hAnsi="Times New Roman"/>
                <w:color w:val="000000" w:themeColor="text1"/>
              </w:rPr>
              <w:t>занятости населения</w:t>
            </w:r>
            <w:r w:rsidR="00FA379A" w:rsidRPr="00CE2F9D">
              <w:rPr>
                <w:rFonts w:ascii="Times New Roman" w:hAnsi="Times New Roman"/>
                <w:color w:val="000000" w:themeColor="text1"/>
              </w:rPr>
              <w:t xml:space="preserve"> Ленинградской области</w:t>
            </w:r>
          </w:p>
        </w:tc>
        <w:tc>
          <w:tcPr>
            <w:tcW w:w="709" w:type="dxa"/>
          </w:tcPr>
          <w:p w:rsidR="00B14AA7" w:rsidRPr="00CE2F9D" w:rsidRDefault="00B14AA7" w:rsidP="00FF57C0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>Год</w:t>
            </w:r>
          </w:p>
        </w:tc>
        <w:tc>
          <w:tcPr>
            <w:tcW w:w="2693" w:type="dxa"/>
          </w:tcPr>
          <w:p w:rsidR="00B14AA7" w:rsidRPr="005E391C" w:rsidRDefault="00B14AA7" w:rsidP="00FF57C0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>Рассчитывается прямым счетом</w:t>
            </w:r>
            <w:r w:rsidR="005E391C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  <w:r w:rsidR="005E391C" w:rsidRPr="005E391C">
              <w:rPr>
                <w:rFonts w:ascii="Times New Roman" w:hAnsi="Times New Roman" w:cs="Times New Roman"/>
                <w:color w:val="000000" w:themeColor="text1"/>
                <w:szCs w:val="22"/>
              </w:rPr>
              <w:br/>
              <w:t>(расчет производится по филиалам ГКУ ЦЗН ЛО)</w:t>
            </w:r>
          </w:p>
        </w:tc>
        <w:tc>
          <w:tcPr>
            <w:tcW w:w="1645" w:type="dxa"/>
          </w:tcPr>
          <w:p w:rsidR="00B14AA7" w:rsidRPr="00CE2F9D" w:rsidRDefault="00B14AA7" w:rsidP="00FF57C0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>Административная информация</w:t>
            </w:r>
          </w:p>
        </w:tc>
        <w:tc>
          <w:tcPr>
            <w:tcW w:w="1587" w:type="dxa"/>
          </w:tcPr>
          <w:p w:rsidR="00B14AA7" w:rsidRPr="00CE2F9D" w:rsidRDefault="00B14AA7" w:rsidP="001F4529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Центры </w:t>
            </w:r>
            <w:r w:rsidR="00303306"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занятости населения, </w:t>
            </w:r>
            <w:r w:rsidR="00303306" w:rsidRPr="00CE2F9D">
              <w:rPr>
                <w:rFonts w:ascii="Times New Roman" w:hAnsi="Times New Roman"/>
                <w:color w:val="000000" w:themeColor="text1"/>
              </w:rPr>
              <w:t>в которых реализуются или реализованы проекты по модернизации</w:t>
            </w:r>
          </w:p>
        </w:tc>
        <w:tc>
          <w:tcPr>
            <w:tcW w:w="880" w:type="dxa"/>
          </w:tcPr>
          <w:p w:rsidR="00B14AA7" w:rsidRPr="00CE2F9D" w:rsidRDefault="00B14AA7" w:rsidP="00FF57C0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>Сплошное</w:t>
            </w:r>
          </w:p>
        </w:tc>
        <w:tc>
          <w:tcPr>
            <w:tcW w:w="1191" w:type="dxa"/>
          </w:tcPr>
          <w:p w:rsidR="00B14AA7" w:rsidRPr="00CE2F9D" w:rsidRDefault="00B14AA7" w:rsidP="00FF57C0">
            <w:pPr>
              <w:pStyle w:val="affe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CE2F9D">
              <w:rPr>
                <w:rFonts w:ascii="Times New Roman" w:hAnsi="Times New Roman" w:cs="Times New Roman"/>
                <w:color w:val="000000" w:themeColor="text1"/>
                <w:szCs w:val="22"/>
              </w:rPr>
              <w:t>Комитет по труду и занятости населения Ленинградской области</w:t>
            </w:r>
          </w:p>
        </w:tc>
        <w:tc>
          <w:tcPr>
            <w:tcW w:w="1360" w:type="dxa"/>
          </w:tcPr>
          <w:p w:rsidR="00B14AA7" w:rsidRPr="00CE2F9D" w:rsidRDefault="00B14AA7" w:rsidP="00FF57C0">
            <w:pPr>
              <w:pStyle w:val="affd"/>
              <w:rPr>
                <w:color w:val="000000" w:themeColor="text1"/>
                <w:sz w:val="21"/>
                <w:szCs w:val="21"/>
              </w:rPr>
            </w:pPr>
          </w:p>
        </w:tc>
      </w:tr>
    </w:tbl>
    <w:p w:rsidR="00F97144" w:rsidRPr="00796277" w:rsidRDefault="00F97144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796277">
        <w:rPr>
          <w:rFonts w:ascii="Times New Roman" w:eastAsia="Times New Roman" w:hAnsi="Times New Roman"/>
          <w:color w:val="000000" w:themeColor="text1"/>
          <w:sz w:val="24"/>
          <w:lang w:eastAsia="ru-RU"/>
        </w:rPr>
        <w:t>»</w:t>
      </w:r>
      <w:r w:rsidR="003F7224">
        <w:rPr>
          <w:rFonts w:ascii="Times New Roman" w:eastAsia="Times New Roman" w:hAnsi="Times New Roman"/>
          <w:color w:val="000000" w:themeColor="text1"/>
          <w:sz w:val="24"/>
          <w:lang w:eastAsia="ru-RU"/>
        </w:rPr>
        <w:t>.</w:t>
      </w:r>
    </w:p>
    <w:p w:rsidR="00BD1D7A" w:rsidRPr="00796277" w:rsidRDefault="00BD1D7A" w:rsidP="00FB055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</w:p>
    <w:sectPr w:rsidR="00BD1D7A" w:rsidRPr="00796277" w:rsidSect="001E2344">
      <w:pgSz w:w="16838" w:h="11905" w:orient="landscape"/>
      <w:pgMar w:top="1134" w:right="567" w:bottom="1134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3B7" w:rsidRDefault="009053B7" w:rsidP="00861B5A">
      <w:pPr>
        <w:spacing w:after="0" w:line="240" w:lineRule="auto"/>
      </w:pPr>
      <w:r>
        <w:separator/>
      </w:r>
    </w:p>
  </w:endnote>
  <w:endnote w:type="continuationSeparator" w:id="0">
    <w:p w:rsidR="009053B7" w:rsidRDefault="009053B7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3B7" w:rsidRDefault="009053B7" w:rsidP="00861B5A">
      <w:pPr>
        <w:spacing w:after="0" w:line="240" w:lineRule="auto"/>
      </w:pPr>
      <w:r>
        <w:separator/>
      </w:r>
    </w:p>
  </w:footnote>
  <w:footnote w:type="continuationSeparator" w:id="0">
    <w:p w:rsidR="009053B7" w:rsidRDefault="009053B7" w:rsidP="0086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6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2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6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39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1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3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4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41"/>
  </w:num>
  <w:num w:numId="5">
    <w:abstractNumId w:val="13"/>
  </w:num>
  <w:num w:numId="6">
    <w:abstractNumId w:val="31"/>
  </w:num>
  <w:num w:numId="7">
    <w:abstractNumId w:val="15"/>
  </w:num>
  <w:num w:numId="8">
    <w:abstractNumId w:val="43"/>
  </w:num>
  <w:num w:numId="9">
    <w:abstractNumId w:val="40"/>
  </w:num>
  <w:num w:numId="10">
    <w:abstractNumId w:val="38"/>
  </w:num>
  <w:num w:numId="11">
    <w:abstractNumId w:val="11"/>
  </w:num>
  <w:num w:numId="12">
    <w:abstractNumId w:val="27"/>
  </w:num>
  <w:num w:numId="13">
    <w:abstractNumId w:val="6"/>
  </w:num>
  <w:num w:numId="14">
    <w:abstractNumId w:val="3"/>
  </w:num>
  <w:num w:numId="15">
    <w:abstractNumId w:val="0"/>
  </w:num>
  <w:num w:numId="16">
    <w:abstractNumId w:val="34"/>
  </w:num>
  <w:num w:numId="17">
    <w:abstractNumId w:val="17"/>
  </w:num>
  <w:num w:numId="18">
    <w:abstractNumId w:val="21"/>
  </w:num>
  <w:num w:numId="19">
    <w:abstractNumId w:val="23"/>
  </w:num>
  <w:num w:numId="20">
    <w:abstractNumId w:val="24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</w:num>
  <w:num w:numId="23">
    <w:abstractNumId w:val="22"/>
  </w:num>
  <w:num w:numId="24">
    <w:abstractNumId w:val="28"/>
  </w:num>
  <w:num w:numId="25">
    <w:abstractNumId w:val="12"/>
  </w:num>
  <w:num w:numId="26">
    <w:abstractNumId w:val="37"/>
  </w:num>
  <w:num w:numId="27">
    <w:abstractNumId w:val="25"/>
  </w:num>
  <w:num w:numId="28">
    <w:abstractNumId w:val="7"/>
  </w:num>
  <w:num w:numId="29">
    <w:abstractNumId w:val="30"/>
  </w:num>
  <w:num w:numId="30">
    <w:abstractNumId w:val="44"/>
  </w:num>
  <w:num w:numId="31">
    <w:abstractNumId w:val="29"/>
  </w:num>
  <w:num w:numId="32">
    <w:abstractNumId w:val="32"/>
  </w:num>
  <w:num w:numId="33">
    <w:abstractNumId w:val="2"/>
  </w:num>
  <w:num w:numId="34">
    <w:abstractNumId w:val="16"/>
  </w:num>
  <w:num w:numId="35">
    <w:abstractNumId w:val="20"/>
  </w:num>
  <w:num w:numId="36">
    <w:abstractNumId w:val="10"/>
  </w:num>
  <w:num w:numId="37">
    <w:abstractNumId w:val="14"/>
  </w:num>
  <w:num w:numId="38">
    <w:abstractNumId w:val="9"/>
  </w:num>
  <w:num w:numId="39">
    <w:abstractNumId w:val="26"/>
  </w:num>
  <w:num w:numId="40">
    <w:abstractNumId w:val="42"/>
  </w:num>
  <w:num w:numId="41">
    <w:abstractNumId w:val="1"/>
  </w:num>
  <w:num w:numId="42">
    <w:abstractNumId w:val="8"/>
  </w:num>
  <w:num w:numId="43">
    <w:abstractNumId w:val="18"/>
  </w:num>
  <w:num w:numId="44">
    <w:abstractNumId w:val="33"/>
  </w:num>
  <w:num w:numId="45">
    <w:abstractNumId w:val="39"/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4719"/>
    <w:rsid w:val="00004C7E"/>
    <w:rsid w:val="000131E0"/>
    <w:rsid w:val="000213B2"/>
    <w:rsid w:val="000236FD"/>
    <w:rsid w:val="00025AA9"/>
    <w:rsid w:val="00025F26"/>
    <w:rsid w:val="00027651"/>
    <w:rsid w:val="00030ABE"/>
    <w:rsid w:val="000372CE"/>
    <w:rsid w:val="00037C3D"/>
    <w:rsid w:val="000415C0"/>
    <w:rsid w:val="00043B5B"/>
    <w:rsid w:val="000467AF"/>
    <w:rsid w:val="00047F79"/>
    <w:rsid w:val="000504A4"/>
    <w:rsid w:val="00055949"/>
    <w:rsid w:val="000611E3"/>
    <w:rsid w:val="00065E32"/>
    <w:rsid w:val="00065E65"/>
    <w:rsid w:val="000700EA"/>
    <w:rsid w:val="000709F8"/>
    <w:rsid w:val="00070D1C"/>
    <w:rsid w:val="00073705"/>
    <w:rsid w:val="00074094"/>
    <w:rsid w:val="00075CF6"/>
    <w:rsid w:val="0007779E"/>
    <w:rsid w:val="00081EC1"/>
    <w:rsid w:val="00086DFD"/>
    <w:rsid w:val="00096520"/>
    <w:rsid w:val="000A045A"/>
    <w:rsid w:val="000A1129"/>
    <w:rsid w:val="000A19E7"/>
    <w:rsid w:val="000A320A"/>
    <w:rsid w:val="000A3DD2"/>
    <w:rsid w:val="000A4FE1"/>
    <w:rsid w:val="000A5635"/>
    <w:rsid w:val="000A5F86"/>
    <w:rsid w:val="000B036F"/>
    <w:rsid w:val="000B0751"/>
    <w:rsid w:val="000B1240"/>
    <w:rsid w:val="000B504A"/>
    <w:rsid w:val="000B5C31"/>
    <w:rsid w:val="000B7D2E"/>
    <w:rsid w:val="000C0D40"/>
    <w:rsid w:val="000C1809"/>
    <w:rsid w:val="000C210A"/>
    <w:rsid w:val="000C2BD2"/>
    <w:rsid w:val="000C2CA6"/>
    <w:rsid w:val="000C3B02"/>
    <w:rsid w:val="000C45BF"/>
    <w:rsid w:val="000C4FC1"/>
    <w:rsid w:val="000C7982"/>
    <w:rsid w:val="000C7AAB"/>
    <w:rsid w:val="000D08F3"/>
    <w:rsid w:val="000D425D"/>
    <w:rsid w:val="000D4B5F"/>
    <w:rsid w:val="000D7367"/>
    <w:rsid w:val="000E3E55"/>
    <w:rsid w:val="000E6F7A"/>
    <w:rsid w:val="000E7E11"/>
    <w:rsid w:val="000E7EFF"/>
    <w:rsid w:val="000F2D00"/>
    <w:rsid w:val="000F3438"/>
    <w:rsid w:val="00104ABB"/>
    <w:rsid w:val="001052BE"/>
    <w:rsid w:val="0010550F"/>
    <w:rsid w:val="001110C2"/>
    <w:rsid w:val="00111135"/>
    <w:rsid w:val="00112172"/>
    <w:rsid w:val="001123A3"/>
    <w:rsid w:val="00116704"/>
    <w:rsid w:val="001176DD"/>
    <w:rsid w:val="00120A64"/>
    <w:rsid w:val="00123810"/>
    <w:rsid w:val="0012470E"/>
    <w:rsid w:val="0012721E"/>
    <w:rsid w:val="00131EC9"/>
    <w:rsid w:val="00135F75"/>
    <w:rsid w:val="00136FD7"/>
    <w:rsid w:val="00137EDD"/>
    <w:rsid w:val="001415A2"/>
    <w:rsid w:val="00144A4F"/>
    <w:rsid w:val="00144DCD"/>
    <w:rsid w:val="00146575"/>
    <w:rsid w:val="001619C4"/>
    <w:rsid w:val="00162E7D"/>
    <w:rsid w:val="0016478E"/>
    <w:rsid w:val="00167124"/>
    <w:rsid w:val="00167413"/>
    <w:rsid w:val="00170A03"/>
    <w:rsid w:val="001819F2"/>
    <w:rsid w:val="00181A47"/>
    <w:rsid w:val="001828C6"/>
    <w:rsid w:val="0018742B"/>
    <w:rsid w:val="0019042D"/>
    <w:rsid w:val="00191222"/>
    <w:rsid w:val="00193506"/>
    <w:rsid w:val="00193880"/>
    <w:rsid w:val="0019683E"/>
    <w:rsid w:val="00197F0A"/>
    <w:rsid w:val="001A1D33"/>
    <w:rsid w:val="001A1EFF"/>
    <w:rsid w:val="001A30AD"/>
    <w:rsid w:val="001B7FCE"/>
    <w:rsid w:val="001C005D"/>
    <w:rsid w:val="001C15B5"/>
    <w:rsid w:val="001C2469"/>
    <w:rsid w:val="001D0920"/>
    <w:rsid w:val="001D09D5"/>
    <w:rsid w:val="001D1E79"/>
    <w:rsid w:val="001D6DC9"/>
    <w:rsid w:val="001E2344"/>
    <w:rsid w:val="001E3158"/>
    <w:rsid w:val="001E4D08"/>
    <w:rsid w:val="001E6B05"/>
    <w:rsid w:val="001F02A1"/>
    <w:rsid w:val="001F20B3"/>
    <w:rsid w:val="001F24EF"/>
    <w:rsid w:val="001F32D7"/>
    <w:rsid w:val="001F4504"/>
    <w:rsid w:val="001F4529"/>
    <w:rsid w:val="001F76B8"/>
    <w:rsid w:val="001F76C6"/>
    <w:rsid w:val="00201466"/>
    <w:rsid w:val="00201F45"/>
    <w:rsid w:val="002025D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2B22"/>
    <w:rsid w:val="002130D1"/>
    <w:rsid w:val="00220A4C"/>
    <w:rsid w:val="002215F1"/>
    <w:rsid w:val="0022553D"/>
    <w:rsid w:val="00225A8F"/>
    <w:rsid w:val="0023096D"/>
    <w:rsid w:val="0023098F"/>
    <w:rsid w:val="00230C67"/>
    <w:rsid w:val="002340A6"/>
    <w:rsid w:val="002342EF"/>
    <w:rsid w:val="0023746F"/>
    <w:rsid w:val="00240AF5"/>
    <w:rsid w:val="002435CF"/>
    <w:rsid w:val="002438B9"/>
    <w:rsid w:val="00245AD1"/>
    <w:rsid w:val="00246012"/>
    <w:rsid w:val="00246F3F"/>
    <w:rsid w:val="00247671"/>
    <w:rsid w:val="00253952"/>
    <w:rsid w:val="00255465"/>
    <w:rsid w:val="00255FA8"/>
    <w:rsid w:val="00260B8A"/>
    <w:rsid w:val="00262C12"/>
    <w:rsid w:val="00262F97"/>
    <w:rsid w:val="00263D19"/>
    <w:rsid w:val="002641AB"/>
    <w:rsid w:val="002655FD"/>
    <w:rsid w:val="00265E75"/>
    <w:rsid w:val="002715EC"/>
    <w:rsid w:val="00275A2B"/>
    <w:rsid w:val="00275A45"/>
    <w:rsid w:val="00276836"/>
    <w:rsid w:val="00276FC4"/>
    <w:rsid w:val="00281905"/>
    <w:rsid w:val="002828DC"/>
    <w:rsid w:val="00283DE9"/>
    <w:rsid w:val="0028418D"/>
    <w:rsid w:val="00287C10"/>
    <w:rsid w:val="00287E33"/>
    <w:rsid w:val="00293285"/>
    <w:rsid w:val="00293734"/>
    <w:rsid w:val="002945F9"/>
    <w:rsid w:val="00295D29"/>
    <w:rsid w:val="002963E9"/>
    <w:rsid w:val="002A00A5"/>
    <w:rsid w:val="002A227B"/>
    <w:rsid w:val="002A337C"/>
    <w:rsid w:val="002A4924"/>
    <w:rsid w:val="002A4EFD"/>
    <w:rsid w:val="002A5A70"/>
    <w:rsid w:val="002A6B80"/>
    <w:rsid w:val="002B2EF2"/>
    <w:rsid w:val="002B4F7E"/>
    <w:rsid w:val="002C014C"/>
    <w:rsid w:val="002C5A54"/>
    <w:rsid w:val="002C712C"/>
    <w:rsid w:val="002D20CF"/>
    <w:rsid w:val="002D2920"/>
    <w:rsid w:val="002D4B1D"/>
    <w:rsid w:val="002D5CC0"/>
    <w:rsid w:val="002D73EF"/>
    <w:rsid w:val="002E0D84"/>
    <w:rsid w:val="002E2AEF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520B"/>
    <w:rsid w:val="00301837"/>
    <w:rsid w:val="00303306"/>
    <w:rsid w:val="003063BC"/>
    <w:rsid w:val="00306F57"/>
    <w:rsid w:val="00310248"/>
    <w:rsid w:val="00310433"/>
    <w:rsid w:val="003105A9"/>
    <w:rsid w:val="00310A74"/>
    <w:rsid w:val="00310C18"/>
    <w:rsid w:val="00316C54"/>
    <w:rsid w:val="003321FB"/>
    <w:rsid w:val="00332A18"/>
    <w:rsid w:val="0033433B"/>
    <w:rsid w:val="00335681"/>
    <w:rsid w:val="0033602D"/>
    <w:rsid w:val="003401B7"/>
    <w:rsid w:val="00340D25"/>
    <w:rsid w:val="0034565D"/>
    <w:rsid w:val="00345CA0"/>
    <w:rsid w:val="003511CC"/>
    <w:rsid w:val="0035177D"/>
    <w:rsid w:val="003525EC"/>
    <w:rsid w:val="003526CF"/>
    <w:rsid w:val="00352E18"/>
    <w:rsid w:val="003540B0"/>
    <w:rsid w:val="003562E4"/>
    <w:rsid w:val="003613B9"/>
    <w:rsid w:val="00366183"/>
    <w:rsid w:val="00367EA1"/>
    <w:rsid w:val="003756E9"/>
    <w:rsid w:val="00377307"/>
    <w:rsid w:val="00381911"/>
    <w:rsid w:val="00382538"/>
    <w:rsid w:val="00391345"/>
    <w:rsid w:val="00392958"/>
    <w:rsid w:val="00393057"/>
    <w:rsid w:val="00394ECD"/>
    <w:rsid w:val="00397996"/>
    <w:rsid w:val="00397B19"/>
    <w:rsid w:val="003A15DC"/>
    <w:rsid w:val="003A1B5F"/>
    <w:rsid w:val="003A2B60"/>
    <w:rsid w:val="003A32C9"/>
    <w:rsid w:val="003A3319"/>
    <w:rsid w:val="003A3B6F"/>
    <w:rsid w:val="003B0052"/>
    <w:rsid w:val="003B0C25"/>
    <w:rsid w:val="003B3896"/>
    <w:rsid w:val="003B4EA1"/>
    <w:rsid w:val="003B5989"/>
    <w:rsid w:val="003B68B0"/>
    <w:rsid w:val="003B6C3D"/>
    <w:rsid w:val="003B7D93"/>
    <w:rsid w:val="003C3854"/>
    <w:rsid w:val="003C451A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F02EB"/>
    <w:rsid w:val="003F3F18"/>
    <w:rsid w:val="003F4FD7"/>
    <w:rsid w:val="003F637E"/>
    <w:rsid w:val="003F6917"/>
    <w:rsid w:val="003F7165"/>
    <w:rsid w:val="003F71A7"/>
    <w:rsid w:val="003F7224"/>
    <w:rsid w:val="00403ADF"/>
    <w:rsid w:val="00403C3E"/>
    <w:rsid w:val="0040466A"/>
    <w:rsid w:val="0041192C"/>
    <w:rsid w:val="00414948"/>
    <w:rsid w:val="00415C4D"/>
    <w:rsid w:val="004160AB"/>
    <w:rsid w:val="004174E0"/>
    <w:rsid w:val="004224B5"/>
    <w:rsid w:val="0042366C"/>
    <w:rsid w:val="00426505"/>
    <w:rsid w:val="00430D38"/>
    <w:rsid w:val="004335C5"/>
    <w:rsid w:val="00434163"/>
    <w:rsid w:val="0044065B"/>
    <w:rsid w:val="00441C37"/>
    <w:rsid w:val="00450D20"/>
    <w:rsid w:val="00451526"/>
    <w:rsid w:val="0045296A"/>
    <w:rsid w:val="004559AF"/>
    <w:rsid w:val="00457028"/>
    <w:rsid w:val="004618B3"/>
    <w:rsid w:val="00461AA9"/>
    <w:rsid w:val="00461AC9"/>
    <w:rsid w:val="00465563"/>
    <w:rsid w:val="004664EA"/>
    <w:rsid w:val="00466F69"/>
    <w:rsid w:val="0047066E"/>
    <w:rsid w:val="00470EAE"/>
    <w:rsid w:val="0047171A"/>
    <w:rsid w:val="00471B6F"/>
    <w:rsid w:val="00480C6C"/>
    <w:rsid w:val="00481A34"/>
    <w:rsid w:val="00483885"/>
    <w:rsid w:val="0048487F"/>
    <w:rsid w:val="004869E6"/>
    <w:rsid w:val="0049010F"/>
    <w:rsid w:val="00494196"/>
    <w:rsid w:val="004A1019"/>
    <w:rsid w:val="004A3988"/>
    <w:rsid w:val="004B2BFA"/>
    <w:rsid w:val="004B4385"/>
    <w:rsid w:val="004B4804"/>
    <w:rsid w:val="004B4E3F"/>
    <w:rsid w:val="004C30A1"/>
    <w:rsid w:val="004C3313"/>
    <w:rsid w:val="004C3B97"/>
    <w:rsid w:val="004C456A"/>
    <w:rsid w:val="004C61E8"/>
    <w:rsid w:val="004C63D2"/>
    <w:rsid w:val="004C76FC"/>
    <w:rsid w:val="004D15E3"/>
    <w:rsid w:val="004D1CA2"/>
    <w:rsid w:val="004D3037"/>
    <w:rsid w:val="004D5104"/>
    <w:rsid w:val="004D60A2"/>
    <w:rsid w:val="004D6E95"/>
    <w:rsid w:val="004E014F"/>
    <w:rsid w:val="004E1970"/>
    <w:rsid w:val="004E2A66"/>
    <w:rsid w:val="004E3B9C"/>
    <w:rsid w:val="004E7129"/>
    <w:rsid w:val="004E7A0F"/>
    <w:rsid w:val="004E7AB5"/>
    <w:rsid w:val="004F1613"/>
    <w:rsid w:val="004F1877"/>
    <w:rsid w:val="004F2A0E"/>
    <w:rsid w:val="004F5755"/>
    <w:rsid w:val="004F58CC"/>
    <w:rsid w:val="00503D41"/>
    <w:rsid w:val="00504087"/>
    <w:rsid w:val="00506E6B"/>
    <w:rsid w:val="005131F0"/>
    <w:rsid w:val="00513C8A"/>
    <w:rsid w:val="0051663E"/>
    <w:rsid w:val="005170A6"/>
    <w:rsid w:val="0051732A"/>
    <w:rsid w:val="00520423"/>
    <w:rsid w:val="005218EC"/>
    <w:rsid w:val="00522468"/>
    <w:rsid w:val="005226AE"/>
    <w:rsid w:val="00537EE0"/>
    <w:rsid w:val="00541C00"/>
    <w:rsid w:val="00541D51"/>
    <w:rsid w:val="0054434E"/>
    <w:rsid w:val="005475F2"/>
    <w:rsid w:val="0054790D"/>
    <w:rsid w:val="00550E35"/>
    <w:rsid w:val="005543FB"/>
    <w:rsid w:val="00554CAB"/>
    <w:rsid w:val="00555989"/>
    <w:rsid w:val="00556E79"/>
    <w:rsid w:val="00560208"/>
    <w:rsid w:val="005606D9"/>
    <w:rsid w:val="005613A6"/>
    <w:rsid w:val="00562A66"/>
    <w:rsid w:val="00571F7C"/>
    <w:rsid w:val="00573BDF"/>
    <w:rsid w:val="005748F9"/>
    <w:rsid w:val="00574D85"/>
    <w:rsid w:val="005756C8"/>
    <w:rsid w:val="0057660D"/>
    <w:rsid w:val="00577B0E"/>
    <w:rsid w:val="005801B2"/>
    <w:rsid w:val="005807E0"/>
    <w:rsid w:val="00581810"/>
    <w:rsid w:val="0058369B"/>
    <w:rsid w:val="00587809"/>
    <w:rsid w:val="00596E30"/>
    <w:rsid w:val="005A2B06"/>
    <w:rsid w:val="005A3683"/>
    <w:rsid w:val="005A3B1D"/>
    <w:rsid w:val="005A4FDB"/>
    <w:rsid w:val="005A6BC4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C3446"/>
    <w:rsid w:val="005C3933"/>
    <w:rsid w:val="005C441A"/>
    <w:rsid w:val="005C7122"/>
    <w:rsid w:val="005D3221"/>
    <w:rsid w:val="005D38AE"/>
    <w:rsid w:val="005D65B1"/>
    <w:rsid w:val="005D661A"/>
    <w:rsid w:val="005E0583"/>
    <w:rsid w:val="005E2A6E"/>
    <w:rsid w:val="005E391C"/>
    <w:rsid w:val="005E4088"/>
    <w:rsid w:val="005E638D"/>
    <w:rsid w:val="005E6F7F"/>
    <w:rsid w:val="005F00E7"/>
    <w:rsid w:val="005F0E87"/>
    <w:rsid w:val="005F58FB"/>
    <w:rsid w:val="005F60F0"/>
    <w:rsid w:val="0060038E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DCD"/>
    <w:rsid w:val="0061446C"/>
    <w:rsid w:val="00615B22"/>
    <w:rsid w:val="00621188"/>
    <w:rsid w:val="006247E5"/>
    <w:rsid w:val="00627075"/>
    <w:rsid w:val="00630A5E"/>
    <w:rsid w:val="00632447"/>
    <w:rsid w:val="00632797"/>
    <w:rsid w:val="00632BA8"/>
    <w:rsid w:val="00633E71"/>
    <w:rsid w:val="006342DC"/>
    <w:rsid w:val="006445EC"/>
    <w:rsid w:val="006455B1"/>
    <w:rsid w:val="006545F1"/>
    <w:rsid w:val="00655693"/>
    <w:rsid w:val="00662C5C"/>
    <w:rsid w:val="0066344A"/>
    <w:rsid w:val="00663C90"/>
    <w:rsid w:val="00664C0B"/>
    <w:rsid w:val="00666E53"/>
    <w:rsid w:val="00667B4D"/>
    <w:rsid w:val="00672AF8"/>
    <w:rsid w:val="00676881"/>
    <w:rsid w:val="006769E1"/>
    <w:rsid w:val="00683195"/>
    <w:rsid w:val="00685657"/>
    <w:rsid w:val="00685D30"/>
    <w:rsid w:val="00685F8D"/>
    <w:rsid w:val="006903C4"/>
    <w:rsid w:val="00691049"/>
    <w:rsid w:val="00693089"/>
    <w:rsid w:val="0069494E"/>
    <w:rsid w:val="00695721"/>
    <w:rsid w:val="00697CE3"/>
    <w:rsid w:val="006A11F2"/>
    <w:rsid w:val="006A3B25"/>
    <w:rsid w:val="006A3CCF"/>
    <w:rsid w:val="006A4BA3"/>
    <w:rsid w:val="006B5085"/>
    <w:rsid w:val="006B65B4"/>
    <w:rsid w:val="006B6923"/>
    <w:rsid w:val="006C1CD3"/>
    <w:rsid w:val="006C37DF"/>
    <w:rsid w:val="006C50D7"/>
    <w:rsid w:val="006C710B"/>
    <w:rsid w:val="006C7D89"/>
    <w:rsid w:val="006D09D1"/>
    <w:rsid w:val="006D1790"/>
    <w:rsid w:val="006D6324"/>
    <w:rsid w:val="006D635C"/>
    <w:rsid w:val="006E54A9"/>
    <w:rsid w:val="006E7137"/>
    <w:rsid w:val="006F2351"/>
    <w:rsid w:val="006F6AAC"/>
    <w:rsid w:val="00705D1A"/>
    <w:rsid w:val="00705F1F"/>
    <w:rsid w:val="00707045"/>
    <w:rsid w:val="00711100"/>
    <w:rsid w:val="00711211"/>
    <w:rsid w:val="0071289A"/>
    <w:rsid w:val="007132B2"/>
    <w:rsid w:val="00713EA6"/>
    <w:rsid w:val="0071535B"/>
    <w:rsid w:val="0071630A"/>
    <w:rsid w:val="00717FEA"/>
    <w:rsid w:val="00720A32"/>
    <w:rsid w:val="00721FA3"/>
    <w:rsid w:val="007261C6"/>
    <w:rsid w:val="0073040D"/>
    <w:rsid w:val="007311E9"/>
    <w:rsid w:val="00733C5A"/>
    <w:rsid w:val="00734E3B"/>
    <w:rsid w:val="007363C3"/>
    <w:rsid w:val="007372DE"/>
    <w:rsid w:val="00741E4A"/>
    <w:rsid w:val="0074404F"/>
    <w:rsid w:val="00745899"/>
    <w:rsid w:val="007463AE"/>
    <w:rsid w:val="00750648"/>
    <w:rsid w:val="007511A9"/>
    <w:rsid w:val="007515F8"/>
    <w:rsid w:val="007546A2"/>
    <w:rsid w:val="00755033"/>
    <w:rsid w:val="00757D8D"/>
    <w:rsid w:val="007614AE"/>
    <w:rsid w:val="007618FF"/>
    <w:rsid w:val="00761F5C"/>
    <w:rsid w:val="00762A77"/>
    <w:rsid w:val="00763B20"/>
    <w:rsid w:val="007651CB"/>
    <w:rsid w:val="00766C77"/>
    <w:rsid w:val="007707EF"/>
    <w:rsid w:val="00770AE9"/>
    <w:rsid w:val="007711A2"/>
    <w:rsid w:val="00771A9F"/>
    <w:rsid w:val="007731D7"/>
    <w:rsid w:val="00773AE6"/>
    <w:rsid w:val="00777778"/>
    <w:rsid w:val="007779F1"/>
    <w:rsid w:val="00784C45"/>
    <w:rsid w:val="007917F6"/>
    <w:rsid w:val="0079222B"/>
    <w:rsid w:val="0079426A"/>
    <w:rsid w:val="007945F5"/>
    <w:rsid w:val="00796277"/>
    <w:rsid w:val="007976BD"/>
    <w:rsid w:val="007A0A22"/>
    <w:rsid w:val="007A4253"/>
    <w:rsid w:val="007A7DD4"/>
    <w:rsid w:val="007B16BE"/>
    <w:rsid w:val="007B467F"/>
    <w:rsid w:val="007B5E7F"/>
    <w:rsid w:val="007C0EC6"/>
    <w:rsid w:val="007C4AD4"/>
    <w:rsid w:val="007C5137"/>
    <w:rsid w:val="007D0228"/>
    <w:rsid w:val="007D1ADD"/>
    <w:rsid w:val="007D22CE"/>
    <w:rsid w:val="007D2DC9"/>
    <w:rsid w:val="007D4796"/>
    <w:rsid w:val="007D727D"/>
    <w:rsid w:val="007E32C0"/>
    <w:rsid w:val="007E4230"/>
    <w:rsid w:val="007F4B64"/>
    <w:rsid w:val="007F6973"/>
    <w:rsid w:val="00801E35"/>
    <w:rsid w:val="00802B48"/>
    <w:rsid w:val="00804864"/>
    <w:rsid w:val="00810FBE"/>
    <w:rsid w:val="008136AD"/>
    <w:rsid w:val="00813A72"/>
    <w:rsid w:val="008149E0"/>
    <w:rsid w:val="008152E3"/>
    <w:rsid w:val="0081570F"/>
    <w:rsid w:val="008157D8"/>
    <w:rsid w:val="00816DA2"/>
    <w:rsid w:val="00821110"/>
    <w:rsid w:val="00821754"/>
    <w:rsid w:val="00823D6B"/>
    <w:rsid w:val="0082795D"/>
    <w:rsid w:val="00830C6B"/>
    <w:rsid w:val="008337D5"/>
    <w:rsid w:val="00833D82"/>
    <w:rsid w:val="008347FC"/>
    <w:rsid w:val="00834DD1"/>
    <w:rsid w:val="008368FE"/>
    <w:rsid w:val="0084592C"/>
    <w:rsid w:val="008530AD"/>
    <w:rsid w:val="00856C7F"/>
    <w:rsid w:val="00857434"/>
    <w:rsid w:val="00861B5A"/>
    <w:rsid w:val="00865211"/>
    <w:rsid w:val="008655C1"/>
    <w:rsid w:val="00867B4B"/>
    <w:rsid w:val="00867D84"/>
    <w:rsid w:val="0087091A"/>
    <w:rsid w:val="00874EDB"/>
    <w:rsid w:val="008756F7"/>
    <w:rsid w:val="00876CCE"/>
    <w:rsid w:val="008804EF"/>
    <w:rsid w:val="00882786"/>
    <w:rsid w:val="00882A4F"/>
    <w:rsid w:val="00884349"/>
    <w:rsid w:val="00884E20"/>
    <w:rsid w:val="008904F5"/>
    <w:rsid w:val="00895FFF"/>
    <w:rsid w:val="008A0E2D"/>
    <w:rsid w:val="008A1027"/>
    <w:rsid w:val="008A2C60"/>
    <w:rsid w:val="008A5CC4"/>
    <w:rsid w:val="008B04A3"/>
    <w:rsid w:val="008B2C83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B47"/>
    <w:rsid w:val="008D37A1"/>
    <w:rsid w:val="008D3DC3"/>
    <w:rsid w:val="008D3F6B"/>
    <w:rsid w:val="008D6ABF"/>
    <w:rsid w:val="008D6D2A"/>
    <w:rsid w:val="008E17EA"/>
    <w:rsid w:val="008E1EB2"/>
    <w:rsid w:val="008E2849"/>
    <w:rsid w:val="008E2CFA"/>
    <w:rsid w:val="008E3870"/>
    <w:rsid w:val="008E4E40"/>
    <w:rsid w:val="008F1F9B"/>
    <w:rsid w:val="008F1FA8"/>
    <w:rsid w:val="008F30C3"/>
    <w:rsid w:val="00901668"/>
    <w:rsid w:val="0090233E"/>
    <w:rsid w:val="00903172"/>
    <w:rsid w:val="009035B6"/>
    <w:rsid w:val="009053B7"/>
    <w:rsid w:val="00907B5A"/>
    <w:rsid w:val="00907F45"/>
    <w:rsid w:val="00911E1C"/>
    <w:rsid w:val="00913AC3"/>
    <w:rsid w:val="0091410E"/>
    <w:rsid w:val="00915609"/>
    <w:rsid w:val="00916046"/>
    <w:rsid w:val="009163BF"/>
    <w:rsid w:val="00916A31"/>
    <w:rsid w:val="00922258"/>
    <w:rsid w:val="00927FDB"/>
    <w:rsid w:val="00930109"/>
    <w:rsid w:val="00930DB4"/>
    <w:rsid w:val="00935613"/>
    <w:rsid w:val="00940B61"/>
    <w:rsid w:val="00941734"/>
    <w:rsid w:val="0094410D"/>
    <w:rsid w:val="00945866"/>
    <w:rsid w:val="00945B1B"/>
    <w:rsid w:val="00951678"/>
    <w:rsid w:val="0095474E"/>
    <w:rsid w:val="009556E2"/>
    <w:rsid w:val="00955EE2"/>
    <w:rsid w:val="0095617A"/>
    <w:rsid w:val="009646C6"/>
    <w:rsid w:val="00964838"/>
    <w:rsid w:val="00965358"/>
    <w:rsid w:val="009653BC"/>
    <w:rsid w:val="009654F3"/>
    <w:rsid w:val="009656A7"/>
    <w:rsid w:val="00971B83"/>
    <w:rsid w:val="009720E4"/>
    <w:rsid w:val="009721BE"/>
    <w:rsid w:val="00973B03"/>
    <w:rsid w:val="00974176"/>
    <w:rsid w:val="009741F4"/>
    <w:rsid w:val="00975793"/>
    <w:rsid w:val="0097648B"/>
    <w:rsid w:val="0098264A"/>
    <w:rsid w:val="00985116"/>
    <w:rsid w:val="009861C8"/>
    <w:rsid w:val="00990CFC"/>
    <w:rsid w:val="00992FDD"/>
    <w:rsid w:val="00993D76"/>
    <w:rsid w:val="0099685D"/>
    <w:rsid w:val="009A0E88"/>
    <w:rsid w:val="009A4AB0"/>
    <w:rsid w:val="009A70A5"/>
    <w:rsid w:val="009B3A48"/>
    <w:rsid w:val="009B4380"/>
    <w:rsid w:val="009B46B7"/>
    <w:rsid w:val="009B63B1"/>
    <w:rsid w:val="009B63C3"/>
    <w:rsid w:val="009B651E"/>
    <w:rsid w:val="009B75CC"/>
    <w:rsid w:val="009C4348"/>
    <w:rsid w:val="009C4528"/>
    <w:rsid w:val="009C7776"/>
    <w:rsid w:val="009D00A3"/>
    <w:rsid w:val="009D102B"/>
    <w:rsid w:val="009D25C8"/>
    <w:rsid w:val="009D3A4C"/>
    <w:rsid w:val="009D428F"/>
    <w:rsid w:val="009D5F89"/>
    <w:rsid w:val="009D7375"/>
    <w:rsid w:val="009E0B51"/>
    <w:rsid w:val="009E337D"/>
    <w:rsid w:val="009E3620"/>
    <w:rsid w:val="009E3F55"/>
    <w:rsid w:val="009E51A1"/>
    <w:rsid w:val="009E6173"/>
    <w:rsid w:val="009E6563"/>
    <w:rsid w:val="009F0058"/>
    <w:rsid w:val="009F17EC"/>
    <w:rsid w:val="009F2A4B"/>
    <w:rsid w:val="009F30C4"/>
    <w:rsid w:val="009F331A"/>
    <w:rsid w:val="009F3946"/>
    <w:rsid w:val="00A00013"/>
    <w:rsid w:val="00A0139E"/>
    <w:rsid w:val="00A01E7A"/>
    <w:rsid w:val="00A022F1"/>
    <w:rsid w:val="00A026FB"/>
    <w:rsid w:val="00A0737F"/>
    <w:rsid w:val="00A07D34"/>
    <w:rsid w:val="00A11399"/>
    <w:rsid w:val="00A13A9D"/>
    <w:rsid w:val="00A21080"/>
    <w:rsid w:val="00A24F4A"/>
    <w:rsid w:val="00A25947"/>
    <w:rsid w:val="00A3014C"/>
    <w:rsid w:val="00A30B07"/>
    <w:rsid w:val="00A31186"/>
    <w:rsid w:val="00A31637"/>
    <w:rsid w:val="00A34B84"/>
    <w:rsid w:val="00A35209"/>
    <w:rsid w:val="00A358CC"/>
    <w:rsid w:val="00A35B6D"/>
    <w:rsid w:val="00A44E54"/>
    <w:rsid w:val="00A471EF"/>
    <w:rsid w:val="00A47EF7"/>
    <w:rsid w:val="00A50214"/>
    <w:rsid w:val="00A5032E"/>
    <w:rsid w:val="00A54D96"/>
    <w:rsid w:val="00A5574A"/>
    <w:rsid w:val="00A56E43"/>
    <w:rsid w:val="00A57462"/>
    <w:rsid w:val="00A606D4"/>
    <w:rsid w:val="00A64822"/>
    <w:rsid w:val="00A64F0B"/>
    <w:rsid w:val="00A65F3E"/>
    <w:rsid w:val="00A671BA"/>
    <w:rsid w:val="00A67BE2"/>
    <w:rsid w:val="00A7109E"/>
    <w:rsid w:val="00A710BC"/>
    <w:rsid w:val="00A712D4"/>
    <w:rsid w:val="00A716AF"/>
    <w:rsid w:val="00A75A02"/>
    <w:rsid w:val="00A76CA9"/>
    <w:rsid w:val="00A80491"/>
    <w:rsid w:val="00A83C51"/>
    <w:rsid w:val="00A83C8E"/>
    <w:rsid w:val="00A86540"/>
    <w:rsid w:val="00A8677D"/>
    <w:rsid w:val="00A91CF9"/>
    <w:rsid w:val="00A91D2B"/>
    <w:rsid w:val="00A91E65"/>
    <w:rsid w:val="00A9304D"/>
    <w:rsid w:val="00AA28D0"/>
    <w:rsid w:val="00AA4104"/>
    <w:rsid w:val="00AA7030"/>
    <w:rsid w:val="00AA7875"/>
    <w:rsid w:val="00AB41DB"/>
    <w:rsid w:val="00AB4536"/>
    <w:rsid w:val="00AB5D73"/>
    <w:rsid w:val="00AC0A8F"/>
    <w:rsid w:val="00AC1608"/>
    <w:rsid w:val="00AC317D"/>
    <w:rsid w:val="00AC39E4"/>
    <w:rsid w:val="00AC3E77"/>
    <w:rsid w:val="00AC6E2B"/>
    <w:rsid w:val="00AD0364"/>
    <w:rsid w:val="00AD0A0E"/>
    <w:rsid w:val="00AD0D72"/>
    <w:rsid w:val="00AD1B18"/>
    <w:rsid w:val="00AD25CA"/>
    <w:rsid w:val="00AD4D2F"/>
    <w:rsid w:val="00AE08E2"/>
    <w:rsid w:val="00AE1A0F"/>
    <w:rsid w:val="00AE3394"/>
    <w:rsid w:val="00AE4000"/>
    <w:rsid w:val="00AE5094"/>
    <w:rsid w:val="00AE66F3"/>
    <w:rsid w:val="00AE7D13"/>
    <w:rsid w:val="00AF1496"/>
    <w:rsid w:val="00AF1AED"/>
    <w:rsid w:val="00AF3D76"/>
    <w:rsid w:val="00AF45FF"/>
    <w:rsid w:val="00AF7295"/>
    <w:rsid w:val="00AF7826"/>
    <w:rsid w:val="00AF7DAE"/>
    <w:rsid w:val="00B01001"/>
    <w:rsid w:val="00B038E8"/>
    <w:rsid w:val="00B05DEC"/>
    <w:rsid w:val="00B05EB2"/>
    <w:rsid w:val="00B068EF"/>
    <w:rsid w:val="00B07412"/>
    <w:rsid w:val="00B077FE"/>
    <w:rsid w:val="00B07970"/>
    <w:rsid w:val="00B11DCF"/>
    <w:rsid w:val="00B122CA"/>
    <w:rsid w:val="00B1233A"/>
    <w:rsid w:val="00B1240C"/>
    <w:rsid w:val="00B12DBF"/>
    <w:rsid w:val="00B13225"/>
    <w:rsid w:val="00B14AA7"/>
    <w:rsid w:val="00B14BE8"/>
    <w:rsid w:val="00B15938"/>
    <w:rsid w:val="00B165EF"/>
    <w:rsid w:val="00B17083"/>
    <w:rsid w:val="00B179A8"/>
    <w:rsid w:val="00B21BE0"/>
    <w:rsid w:val="00B31C65"/>
    <w:rsid w:val="00B324CA"/>
    <w:rsid w:val="00B34C33"/>
    <w:rsid w:val="00B37345"/>
    <w:rsid w:val="00B40596"/>
    <w:rsid w:val="00B41E06"/>
    <w:rsid w:val="00B42183"/>
    <w:rsid w:val="00B424F4"/>
    <w:rsid w:val="00B42FA5"/>
    <w:rsid w:val="00B4609C"/>
    <w:rsid w:val="00B471C2"/>
    <w:rsid w:val="00B506B4"/>
    <w:rsid w:val="00B5641E"/>
    <w:rsid w:val="00B571B1"/>
    <w:rsid w:val="00B577D1"/>
    <w:rsid w:val="00B61375"/>
    <w:rsid w:val="00B63153"/>
    <w:rsid w:val="00B65B5A"/>
    <w:rsid w:val="00B67157"/>
    <w:rsid w:val="00B67E29"/>
    <w:rsid w:val="00B7022A"/>
    <w:rsid w:val="00B70DAA"/>
    <w:rsid w:val="00B71FDF"/>
    <w:rsid w:val="00B72E50"/>
    <w:rsid w:val="00B75CEE"/>
    <w:rsid w:val="00B76EFB"/>
    <w:rsid w:val="00B81486"/>
    <w:rsid w:val="00B82498"/>
    <w:rsid w:val="00B82B6C"/>
    <w:rsid w:val="00B83F2E"/>
    <w:rsid w:val="00B86A1F"/>
    <w:rsid w:val="00B871A1"/>
    <w:rsid w:val="00B91F1C"/>
    <w:rsid w:val="00B91FB1"/>
    <w:rsid w:val="00B9555F"/>
    <w:rsid w:val="00B95E25"/>
    <w:rsid w:val="00B96195"/>
    <w:rsid w:val="00BA02F8"/>
    <w:rsid w:val="00BA2C1A"/>
    <w:rsid w:val="00BA2FF6"/>
    <w:rsid w:val="00BA6C3E"/>
    <w:rsid w:val="00BA7FD0"/>
    <w:rsid w:val="00BB129E"/>
    <w:rsid w:val="00BB14C4"/>
    <w:rsid w:val="00BB5797"/>
    <w:rsid w:val="00BB666C"/>
    <w:rsid w:val="00BC0B43"/>
    <w:rsid w:val="00BC29E3"/>
    <w:rsid w:val="00BC5E48"/>
    <w:rsid w:val="00BC7163"/>
    <w:rsid w:val="00BD0F1D"/>
    <w:rsid w:val="00BD17B7"/>
    <w:rsid w:val="00BD1D7A"/>
    <w:rsid w:val="00BD55FE"/>
    <w:rsid w:val="00BD5C92"/>
    <w:rsid w:val="00BD6931"/>
    <w:rsid w:val="00BD76A0"/>
    <w:rsid w:val="00BE3098"/>
    <w:rsid w:val="00BE54ED"/>
    <w:rsid w:val="00BE5929"/>
    <w:rsid w:val="00BE59B0"/>
    <w:rsid w:val="00BF212C"/>
    <w:rsid w:val="00BF26CB"/>
    <w:rsid w:val="00BF2D3F"/>
    <w:rsid w:val="00BF4A65"/>
    <w:rsid w:val="00BF4C14"/>
    <w:rsid w:val="00BF501F"/>
    <w:rsid w:val="00C00B86"/>
    <w:rsid w:val="00C00E57"/>
    <w:rsid w:val="00C02ECA"/>
    <w:rsid w:val="00C04F21"/>
    <w:rsid w:val="00C05405"/>
    <w:rsid w:val="00C07E39"/>
    <w:rsid w:val="00C10FBC"/>
    <w:rsid w:val="00C11350"/>
    <w:rsid w:val="00C1186E"/>
    <w:rsid w:val="00C164EC"/>
    <w:rsid w:val="00C21D52"/>
    <w:rsid w:val="00C22464"/>
    <w:rsid w:val="00C225A2"/>
    <w:rsid w:val="00C253B5"/>
    <w:rsid w:val="00C25E9D"/>
    <w:rsid w:val="00C31290"/>
    <w:rsid w:val="00C33061"/>
    <w:rsid w:val="00C36A86"/>
    <w:rsid w:val="00C403D5"/>
    <w:rsid w:val="00C43787"/>
    <w:rsid w:val="00C4420F"/>
    <w:rsid w:val="00C44445"/>
    <w:rsid w:val="00C474EC"/>
    <w:rsid w:val="00C50DD9"/>
    <w:rsid w:val="00C55CC1"/>
    <w:rsid w:val="00C60103"/>
    <w:rsid w:val="00C613D1"/>
    <w:rsid w:val="00C6180A"/>
    <w:rsid w:val="00C63F00"/>
    <w:rsid w:val="00C713BD"/>
    <w:rsid w:val="00C76BEA"/>
    <w:rsid w:val="00C77E4B"/>
    <w:rsid w:val="00C81484"/>
    <w:rsid w:val="00C836AA"/>
    <w:rsid w:val="00C839F8"/>
    <w:rsid w:val="00C90633"/>
    <w:rsid w:val="00C91301"/>
    <w:rsid w:val="00C95C4C"/>
    <w:rsid w:val="00CA01F5"/>
    <w:rsid w:val="00CA13BB"/>
    <w:rsid w:val="00CA21F7"/>
    <w:rsid w:val="00CA2F4A"/>
    <w:rsid w:val="00CA3439"/>
    <w:rsid w:val="00CA3F79"/>
    <w:rsid w:val="00CA482B"/>
    <w:rsid w:val="00CB04D2"/>
    <w:rsid w:val="00CB066D"/>
    <w:rsid w:val="00CB2EB7"/>
    <w:rsid w:val="00CB37FF"/>
    <w:rsid w:val="00CB3809"/>
    <w:rsid w:val="00CB4FD8"/>
    <w:rsid w:val="00CB69E0"/>
    <w:rsid w:val="00CC1B99"/>
    <w:rsid w:val="00CC1D4D"/>
    <w:rsid w:val="00CC6B60"/>
    <w:rsid w:val="00CD034C"/>
    <w:rsid w:val="00CD261F"/>
    <w:rsid w:val="00CE1EBE"/>
    <w:rsid w:val="00CE27AD"/>
    <w:rsid w:val="00CE2F9B"/>
    <w:rsid w:val="00CE2F9D"/>
    <w:rsid w:val="00CE3809"/>
    <w:rsid w:val="00CE5A71"/>
    <w:rsid w:val="00CF1917"/>
    <w:rsid w:val="00CF1BCB"/>
    <w:rsid w:val="00CF472F"/>
    <w:rsid w:val="00CF6CDC"/>
    <w:rsid w:val="00D0021F"/>
    <w:rsid w:val="00D0054C"/>
    <w:rsid w:val="00D01039"/>
    <w:rsid w:val="00D036E8"/>
    <w:rsid w:val="00D0477B"/>
    <w:rsid w:val="00D062F5"/>
    <w:rsid w:val="00D07BDE"/>
    <w:rsid w:val="00D102F4"/>
    <w:rsid w:val="00D11065"/>
    <w:rsid w:val="00D11C1E"/>
    <w:rsid w:val="00D25D31"/>
    <w:rsid w:val="00D314C9"/>
    <w:rsid w:val="00D42389"/>
    <w:rsid w:val="00D511D8"/>
    <w:rsid w:val="00D517F1"/>
    <w:rsid w:val="00D60E2D"/>
    <w:rsid w:val="00D62BC8"/>
    <w:rsid w:val="00D659E2"/>
    <w:rsid w:val="00D70435"/>
    <w:rsid w:val="00D8229A"/>
    <w:rsid w:val="00D8427C"/>
    <w:rsid w:val="00D84661"/>
    <w:rsid w:val="00D9667B"/>
    <w:rsid w:val="00DA4BBE"/>
    <w:rsid w:val="00DA4DA5"/>
    <w:rsid w:val="00DA7228"/>
    <w:rsid w:val="00DA7924"/>
    <w:rsid w:val="00DB107D"/>
    <w:rsid w:val="00DB253A"/>
    <w:rsid w:val="00DC0B82"/>
    <w:rsid w:val="00DC0C85"/>
    <w:rsid w:val="00DC5EA4"/>
    <w:rsid w:val="00DC7CF1"/>
    <w:rsid w:val="00DD20FE"/>
    <w:rsid w:val="00DD5508"/>
    <w:rsid w:val="00DD5C00"/>
    <w:rsid w:val="00DE374A"/>
    <w:rsid w:val="00DE45DB"/>
    <w:rsid w:val="00DE5B9A"/>
    <w:rsid w:val="00DE5FAF"/>
    <w:rsid w:val="00DE620C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205C"/>
    <w:rsid w:val="00E031FB"/>
    <w:rsid w:val="00E11AA5"/>
    <w:rsid w:val="00E1236A"/>
    <w:rsid w:val="00E12D86"/>
    <w:rsid w:val="00E1324B"/>
    <w:rsid w:val="00E13F83"/>
    <w:rsid w:val="00E14803"/>
    <w:rsid w:val="00E150FE"/>
    <w:rsid w:val="00E26DBA"/>
    <w:rsid w:val="00E35D5A"/>
    <w:rsid w:val="00E4125B"/>
    <w:rsid w:val="00E4407F"/>
    <w:rsid w:val="00E45535"/>
    <w:rsid w:val="00E4645E"/>
    <w:rsid w:val="00E467E4"/>
    <w:rsid w:val="00E520C2"/>
    <w:rsid w:val="00E5298D"/>
    <w:rsid w:val="00E54B58"/>
    <w:rsid w:val="00E54C07"/>
    <w:rsid w:val="00E56C02"/>
    <w:rsid w:val="00E57BEC"/>
    <w:rsid w:val="00E61020"/>
    <w:rsid w:val="00E615E8"/>
    <w:rsid w:val="00E6355A"/>
    <w:rsid w:val="00E64B8C"/>
    <w:rsid w:val="00E65C47"/>
    <w:rsid w:val="00E67E6E"/>
    <w:rsid w:val="00E72FD9"/>
    <w:rsid w:val="00E736C1"/>
    <w:rsid w:val="00E822FF"/>
    <w:rsid w:val="00E858E5"/>
    <w:rsid w:val="00E87080"/>
    <w:rsid w:val="00E9155D"/>
    <w:rsid w:val="00E92C6E"/>
    <w:rsid w:val="00E94DEB"/>
    <w:rsid w:val="00E963A7"/>
    <w:rsid w:val="00E967BD"/>
    <w:rsid w:val="00EA49B4"/>
    <w:rsid w:val="00EA5C64"/>
    <w:rsid w:val="00EA69E0"/>
    <w:rsid w:val="00EA7B55"/>
    <w:rsid w:val="00EB0678"/>
    <w:rsid w:val="00EB0A09"/>
    <w:rsid w:val="00EB19F8"/>
    <w:rsid w:val="00EB6736"/>
    <w:rsid w:val="00EB74A9"/>
    <w:rsid w:val="00EB7F50"/>
    <w:rsid w:val="00EC0864"/>
    <w:rsid w:val="00EC17BC"/>
    <w:rsid w:val="00EC3C21"/>
    <w:rsid w:val="00ED0FED"/>
    <w:rsid w:val="00ED143F"/>
    <w:rsid w:val="00ED3429"/>
    <w:rsid w:val="00ED5B94"/>
    <w:rsid w:val="00ED7FEC"/>
    <w:rsid w:val="00EE02F5"/>
    <w:rsid w:val="00EE1D75"/>
    <w:rsid w:val="00EE41DD"/>
    <w:rsid w:val="00EE447C"/>
    <w:rsid w:val="00EF0744"/>
    <w:rsid w:val="00EF1A15"/>
    <w:rsid w:val="00EF6017"/>
    <w:rsid w:val="00EF617E"/>
    <w:rsid w:val="00EF6764"/>
    <w:rsid w:val="00EF6B03"/>
    <w:rsid w:val="00F00CFE"/>
    <w:rsid w:val="00F031B3"/>
    <w:rsid w:val="00F03293"/>
    <w:rsid w:val="00F032E4"/>
    <w:rsid w:val="00F0529D"/>
    <w:rsid w:val="00F056ED"/>
    <w:rsid w:val="00F111AC"/>
    <w:rsid w:val="00F12008"/>
    <w:rsid w:val="00F16A71"/>
    <w:rsid w:val="00F16ED8"/>
    <w:rsid w:val="00F20F02"/>
    <w:rsid w:val="00F218E3"/>
    <w:rsid w:val="00F255CA"/>
    <w:rsid w:val="00F274FD"/>
    <w:rsid w:val="00F310D6"/>
    <w:rsid w:val="00F31A64"/>
    <w:rsid w:val="00F34D0F"/>
    <w:rsid w:val="00F35766"/>
    <w:rsid w:val="00F36CE1"/>
    <w:rsid w:val="00F37400"/>
    <w:rsid w:val="00F402D5"/>
    <w:rsid w:val="00F4440A"/>
    <w:rsid w:val="00F44C13"/>
    <w:rsid w:val="00F46558"/>
    <w:rsid w:val="00F519DE"/>
    <w:rsid w:val="00F522D6"/>
    <w:rsid w:val="00F54F1E"/>
    <w:rsid w:val="00F55094"/>
    <w:rsid w:val="00F55618"/>
    <w:rsid w:val="00F607B1"/>
    <w:rsid w:val="00F60D0B"/>
    <w:rsid w:val="00F64ADD"/>
    <w:rsid w:val="00F64F19"/>
    <w:rsid w:val="00F713A0"/>
    <w:rsid w:val="00F75A55"/>
    <w:rsid w:val="00F7697D"/>
    <w:rsid w:val="00F842C1"/>
    <w:rsid w:val="00F87661"/>
    <w:rsid w:val="00F92097"/>
    <w:rsid w:val="00F96058"/>
    <w:rsid w:val="00F97144"/>
    <w:rsid w:val="00F9755A"/>
    <w:rsid w:val="00FA06B4"/>
    <w:rsid w:val="00FA2E70"/>
    <w:rsid w:val="00FA309B"/>
    <w:rsid w:val="00FA379A"/>
    <w:rsid w:val="00FA3850"/>
    <w:rsid w:val="00FB0558"/>
    <w:rsid w:val="00FB094E"/>
    <w:rsid w:val="00FB1365"/>
    <w:rsid w:val="00FB2CF7"/>
    <w:rsid w:val="00FB31A5"/>
    <w:rsid w:val="00FB3467"/>
    <w:rsid w:val="00FB440D"/>
    <w:rsid w:val="00FB5D48"/>
    <w:rsid w:val="00FC1276"/>
    <w:rsid w:val="00FC1813"/>
    <w:rsid w:val="00FC42A5"/>
    <w:rsid w:val="00FC6D2A"/>
    <w:rsid w:val="00FD19B5"/>
    <w:rsid w:val="00FD2A02"/>
    <w:rsid w:val="00FD524B"/>
    <w:rsid w:val="00FD7632"/>
    <w:rsid w:val="00FD76DA"/>
    <w:rsid w:val="00FE0C1C"/>
    <w:rsid w:val="00FE3E10"/>
    <w:rsid w:val="00FF072D"/>
    <w:rsid w:val="00FF1F88"/>
    <w:rsid w:val="00FF20D7"/>
    <w:rsid w:val="00FF2342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3D1EB-77AE-4085-8A24-78E0D849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18</Pages>
  <Words>4726</Words>
  <Characters>26940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Осипов Евгений Владимирович</cp:lastModifiedBy>
  <cp:revision>21</cp:revision>
  <cp:lastPrinted>2019-11-26T08:51:00Z</cp:lastPrinted>
  <dcterms:created xsi:type="dcterms:W3CDTF">2020-04-20T13:47:00Z</dcterms:created>
  <dcterms:modified xsi:type="dcterms:W3CDTF">2020-06-17T11:44:00Z</dcterms:modified>
</cp:coreProperties>
</file>