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B9" w:rsidRDefault="004A45B9" w:rsidP="0023343A">
      <w:pPr>
        <w:autoSpaceDE w:val="0"/>
        <w:autoSpaceDN w:val="0"/>
        <w:adjustRightInd w:val="0"/>
        <w:ind w:left="6300"/>
        <w:jc w:val="right"/>
        <w:outlineLvl w:val="0"/>
        <w:rPr>
          <w:rFonts w:eastAsia="Calibri"/>
          <w:sz w:val="28"/>
          <w:szCs w:val="28"/>
        </w:rPr>
      </w:pPr>
    </w:p>
    <w:p w:rsidR="005E0D20" w:rsidRDefault="00342337" w:rsidP="0023343A">
      <w:pPr>
        <w:autoSpaceDE w:val="0"/>
        <w:autoSpaceDN w:val="0"/>
        <w:adjustRightInd w:val="0"/>
        <w:ind w:left="6300"/>
        <w:jc w:val="right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Проект вносят</w:t>
      </w:r>
      <w:r w:rsidR="005E0D20">
        <w:rPr>
          <w:rFonts w:eastAsia="Calibri"/>
          <w:sz w:val="28"/>
          <w:szCs w:val="28"/>
        </w:rPr>
        <w:t xml:space="preserve"> </w:t>
      </w:r>
      <w:r w:rsidR="005E0D20">
        <w:rPr>
          <w:rFonts w:eastAsia="Calibri"/>
          <w:sz w:val="28"/>
          <w:szCs w:val="28"/>
        </w:rPr>
        <w:br/>
        <w:t>депутат</w:t>
      </w:r>
      <w:r>
        <w:rPr>
          <w:rFonts w:eastAsia="Calibri"/>
          <w:sz w:val="28"/>
          <w:szCs w:val="28"/>
        </w:rPr>
        <w:t>ы:</w:t>
      </w:r>
      <w:r w:rsidR="005E0D20">
        <w:rPr>
          <w:rFonts w:eastAsia="Calibri"/>
          <w:sz w:val="28"/>
          <w:szCs w:val="28"/>
        </w:rPr>
        <w:t xml:space="preserve"> </w:t>
      </w:r>
      <w:r w:rsidR="005E0D20">
        <w:rPr>
          <w:rFonts w:eastAsia="Calibri"/>
          <w:sz w:val="28"/>
          <w:szCs w:val="28"/>
        </w:rPr>
        <w:br/>
      </w:r>
    </w:p>
    <w:p w:rsidR="00342337" w:rsidRDefault="005E0D20" w:rsidP="0023343A">
      <w:pPr>
        <w:autoSpaceDE w:val="0"/>
        <w:autoSpaceDN w:val="0"/>
        <w:adjustRightInd w:val="0"/>
        <w:ind w:left="6300"/>
        <w:jc w:val="right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Л.А. </w:t>
      </w:r>
      <w:proofErr w:type="spellStart"/>
      <w:r>
        <w:rPr>
          <w:rFonts w:eastAsia="Calibri"/>
          <w:sz w:val="28"/>
          <w:szCs w:val="28"/>
        </w:rPr>
        <w:t>Тептина</w:t>
      </w:r>
      <w:proofErr w:type="spellEnd"/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>А. Е. Петров</w:t>
      </w: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 xml:space="preserve">А. А. </w:t>
      </w:r>
      <w:proofErr w:type="spellStart"/>
      <w:r w:rsidRPr="006677EF">
        <w:rPr>
          <w:bCs/>
          <w:kern w:val="32"/>
          <w:sz w:val="28"/>
          <w:szCs w:val="28"/>
        </w:rPr>
        <w:t>Лобжанидзе</w:t>
      </w:r>
      <w:proofErr w:type="spellEnd"/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>Т. В. Тюрина</w:t>
      </w: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>А. А. Игонин</w:t>
      </w:r>
    </w:p>
    <w:p w:rsidR="005E0D20" w:rsidRPr="00A63E28" w:rsidRDefault="00342337" w:rsidP="00342337">
      <w:pPr>
        <w:autoSpaceDE w:val="0"/>
        <w:autoSpaceDN w:val="0"/>
        <w:adjustRightInd w:val="0"/>
        <w:ind w:left="6300"/>
        <w:jc w:val="right"/>
        <w:outlineLvl w:val="0"/>
        <w:rPr>
          <w:rFonts w:eastAsia="Calibri"/>
          <w:sz w:val="28"/>
          <w:szCs w:val="28"/>
          <w:lang w:eastAsia="en-US"/>
        </w:rPr>
      </w:pPr>
      <w:r w:rsidRPr="006677EF">
        <w:rPr>
          <w:bCs/>
          <w:kern w:val="32"/>
          <w:sz w:val="28"/>
          <w:szCs w:val="28"/>
        </w:rPr>
        <w:t>М. Н. Левченко</w:t>
      </w:r>
      <w:r w:rsidR="005E0D20">
        <w:rPr>
          <w:rFonts w:eastAsia="Calibri"/>
          <w:sz w:val="28"/>
          <w:szCs w:val="28"/>
        </w:rPr>
        <w:t xml:space="preserve"> </w:t>
      </w:r>
    </w:p>
    <w:p w:rsidR="005E0D20" w:rsidRDefault="005E0D20" w:rsidP="005E0D20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</w:p>
    <w:p w:rsidR="00342337" w:rsidRDefault="00342337" w:rsidP="005E0D20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</w:p>
    <w:p w:rsidR="004A45B9" w:rsidRDefault="004A45B9" w:rsidP="005E0D20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</w:p>
    <w:p w:rsidR="004A45B9" w:rsidRPr="00A63E28" w:rsidRDefault="004A45B9" w:rsidP="005E0D20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</w:p>
    <w:p w:rsidR="005E0D20" w:rsidRPr="009A0749" w:rsidRDefault="005E0D20" w:rsidP="005E0D20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9A0749">
        <w:rPr>
          <w:rFonts w:eastAsia="Calibri"/>
          <w:b/>
          <w:bCs/>
          <w:sz w:val="28"/>
          <w:szCs w:val="28"/>
          <w:lang w:eastAsia="en-US"/>
        </w:rPr>
        <w:t>ЛЕНИНГРАДСКАЯ ОБЛАСТЬ</w:t>
      </w:r>
    </w:p>
    <w:p w:rsidR="005E0D20" w:rsidRPr="009A0749" w:rsidRDefault="005E0D20" w:rsidP="005E0D20">
      <w:pPr>
        <w:suppressLineNumbers/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9A0749">
        <w:rPr>
          <w:rFonts w:eastAsia="Calibri"/>
          <w:b/>
          <w:bCs/>
          <w:sz w:val="28"/>
          <w:szCs w:val="28"/>
          <w:lang w:eastAsia="en-US"/>
        </w:rPr>
        <w:t>ОБЛАСТНОЙ ЗАКОН</w:t>
      </w:r>
    </w:p>
    <w:p w:rsidR="005E0D20" w:rsidRPr="009A0749" w:rsidRDefault="005E0D20" w:rsidP="005E0D20">
      <w:pPr>
        <w:suppressLineNumbers/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</w:p>
    <w:p w:rsidR="005E0D20" w:rsidRPr="009A0749" w:rsidRDefault="005E0D20" w:rsidP="005E0D20">
      <w:pPr>
        <w:suppressLineNumbers/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9A0749">
        <w:rPr>
          <w:rFonts w:eastAsia="Calibri"/>
          <w:b/>
          <w:bCs/>
          <w:sz w:val="28"/>
          <w:szCs w:val="28"/>
          <w:lang w:eastAsia="en-US"/>
        </w:rPr>
        <w:t>О ВНЕСЕНИИ ИЗМЕНЕНИ</w:t>
      </w:r>
      <w:r>
        <w:rPr>
          <w:rFonts w:eastAsia="Calibri"/>
          <w:b/>
          <w:bCs/>
          <w:sz w:val="28"/>
          <w:szCs w:val="28"/>
          <w:lang w:eastAsia="en-US"/>
        </w:rPr>
        <w:t>Я</w:t>
      </w:r>
      <w:r w:rsidRPr="009A0749">
        <w:rPr>
          <w:rFonts w:eastAsia="Calibri"/>
          <w:b/>
          <w:bCs/>
          <w:sz w:val="28"/>
          <w:szCs w:val="28"/>
          <w:lang w:eastAsia="en-US"/>
        </w:rPr>
        <w:t xml:space="preserve"> В СТАТЬЮ 1</w:t>
      </w:r>
      <w:r>
        <w:rPr>
          <w:rFonts w:eastAsia="Calibri"/>
          <w:b/>
          <w:bCs/>
          <w:sz w:val="28"/>
          <w:szCs w:val="28"/>
          <w:lang w:eastAsia="en-US"/>
        </w:rPr>
        <w:t>²</w:t>
      </w:r>
      <w:r w:rsidRPr="009A0749">
        <w:rPr>
          <w:rFonts w:eastAsia="Calibri"/>
          <w:b/>
          <w:bCs/>
          <w:sz w:val="28"/>
          <w:szCs w:val="28"/>
          <w:lang w:eastAsia="en-US"/>
        </w:rPr>
        <w:t xml:space="preserve"> ОБЛАСТНОГО ЗАКОНА </w:t>
      </w:r>
      <w:r>
        <w:rPr>
          <w:rFonts w:eastAsia="Calibri"/>
          <w:b/>
          <w:bCs/>
          <w:sz w:val="28"/>
          <w:szCs w:val="28"/>
          <w:lang w:eastAsia="en-US"/>
        </w:rPr>
        <w:t>«</w:t>
      </w:r>
      <w:r w:rsidRPr="009A0749">
        <w:rPr>
          <w:rFonts w:eastAsia="Calibri"/>
          <w:b/>
          <w:bCs/>
          <w:sz w:val="28"/>
          <w:szCs w:val="28"/>
          <w:lang w:eastAsia="en-US"/>
        </w:rPr>
        <w:t xml:space="preserve">ОБ УСТАНОВЛЕНИИ СТАВКИ НАЛОГА, ВЗИМАЕМОГО В СВЯЗИ С ПРИМЕНЕНИЕМ УПРОЩЕННОЙ СИСТЕМЫ НАЛОГООБЛОЖЕНИЯ, </w:t>
      </w:r>
      <w:r>
        <w:rPr>
          <w:rFonts w:eastAsia="Calibri"/>
          <w:b/>
          <w:bCs/>
          <w:sz w:val="28"/>
          <w:szCs w:val="28"/>
          <w:lang w:eastAsia="en-US"/>
        </w:rPr>
        <w:br/>
      </w:r>
      <w:r w:rsidRPr="009A0749">
        <w:rPr>
          <w:rFonts w:eastAsia="Calibri"/>
          <w:b/>
          <w:bCs/>
          <w:sz w:val="28"/>
          <w:szCs w:val="28"/>
          <w:lang w:eastAsia="en-US"/>
        </w:rPr>
        <w:t>НА ТЕРРИТОРИИ ЛЕНИНГРА</w:t>
      </w:r>
      <w:r>
        <w:rPr>
          <w:rFonts w:eastAsia="Calibri"/>
          <w:b/>
          <w:bCs/>
          <w:sz w:val="28"/>
          <w:szCs w:val="28"/>
          <w:lang w:eastAsia="en-US"/>
        </w:rPr>
        <w:t>ДСКОЙ ОБЛАСТИ»</w:t>
      </w:r>
    </w:p>
    <w:p w:rsidR="005E0D20" w:rsidRDefault="005E0D20" w:rsidP="005E0D20">
      <w:pPr>
        <w:suppressLineNumbers/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</w:p>
    <w:p w:rsidR="005E0D20" w:rsidRDefault="005E0D20" w:rsidP="005E0D20">
      <w:pPr>
        <w:ind w:firstLine="567"/>
        <w:rPr>
          <w:b/>
          <w:sz w:val="28"/>
          <w:szCs w:val="28"/>
        </w:rPr>
      </w:pPr>
      <w:r w:rsidRPr="009A0749">
        <w:rPr>
          <w:b/>
          <w:sz w:val="28"/>
          <w:szCs w:val="28"/>
        </w:rPr>
        <w:t>Статья 1</w:t>
      </w:r>
    </w:p>
    <w:p w:rsidR="0023343A" w:rsidRPr="009A0749" w:rsidRDefault="0023343A" w:rsidP="005E0D20">
      <w:pPr>
        <w:ind w:firstLine="567"/>
        <w:rPr>
          <w:b/>
          <w:sz w:val="28"/>
          <w:szCs w:val="28"/>
        </w:rPr>
      </w:pPr>
    </w:p>
    <w:p w:rsidR="005E0D20" w:rsidRDefault="005E0D20" w:rsidP="005E0D20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92593">
        <w:rPr>
          <w:sz w:val="28"/>
          <w:szCs w:val="28"/>
        </w:rPr>
        <w:t>Внести в стать</w:t>
      </w:r>
      <w:r>
        <w:rPr>
          <w:sz w:val="28"/>
          <w:szCs w:val="28"/>
        </w:rPr>
        <w:t>ю</w:t>
      </w:r>
      <w:r w:rsidRPr="00592593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² областного закона от 12 октября 2009 года № 78-оз «Об установлении ставки налога, взимаемого в связи с применением упрощенной системы налогообложения, на территории Ленинградской области» </w:t>
      </w:r>
      <w:r w:rsidRPr="00592593">
        <w:rPr>
          <w:sz w:val="28"/>
          <w:szCs w:val="28"/>
        </w:rPr>
        <w:t>(с последующими изменениями) изменени</w:t>
      </w:r>
      <w:r>
        <w:rPr>
          <w:sz w:val="28"/>
          <w:szCs w:val="28"/>
        </w:rPr>
        <w:t>е, дополнив частью 1² следующего содержания:</w:t>
      </w:r>
    </w:p>
    <w:p w:rsidR="005E0D20" w:rsidRPr="00061476" w:rsidRDefault="005E0D20" w:rsidP="005E0D20">
      <w:pPr>
        <w:ind w:firstLine="567"/>
        <w:jc w:val="both"/>
        <w:rPr>
          <w:sz w:val="28"/>
          <w:szCs w:val="28"/>
        </w:rPr>
      </w:pPr>
      <w:r w:rsidRPr="00061476">
        <w:rPr>
          <w:sz w:val="28"/>
          <w:szCs w:val="28"/>
        </w:rPr>
        <w:t>«1².</w:t>
      </w:r>
      <w:r w:rsidRPr="00061476">
        <w:rPr>
          <w:rFonts w:eastAsiaTheme="minorHAnsi"/>
          <w:sz w:val="28"/>
          <w:szCs w:val="28"/>
          <w:lang w:eastAsia="en-US"/>
        </w:rPr>
        <w:t xml:space="preserve"> Установить налоговую ставку в размере одного процента для налогоплательщиков - организаций и индивидуальных предпринимателей, выбравших объектом налогообложения доходы, осуществляющих</w:t>
      </w:r>
      <w:r w:rsidRPr="00061476">
        <w:rPr>
          <w:sz w:val="28"/>
          <w:szCs w:val="28"/>
        </w:rPr>
        <w:t xml:space="preserve"> следующие </w:t>
      </w:r>
      <w:r w:rsidRPr="00061476">
        <w:rPr>
          <w:rFonts w:eastAsiaTheme="minorHAnsi"/>
          <w:sz w:val="28"/>
          <w:szCs w:val="28"/>
          <w:lang w:eastAsia="en-US"/>
        </w:rPr>
        <w:t>виды экономической</w:t>
      </w:r>
      <w:r w:rsidRPr="00061476">
        <w:rPr>
          <w:sz w:val="28"/>
          <w:szCs w:val="28"/>
        </w:rPr>
        <w:t xml:space="preserve"> деятельности в сфере оказания медицинских услуг и ухода за престарелыми и инвалидами</w:t>
      </w:r>
      <w:r w:rsidRPr="00061476">
        <w:rPr>
          <w:rFonts w:eastAsiaTheme="minorHAnsi"/>
          <w:sz w:val="28"/>
          <w:szCs w:val="28"/>
          <w:lang w:eastAsia="en-US"/>
        </w:rPr>
        <w:t xml:space="preserve"> в соответствии с Общероссийским классификатором видов экономической деятельности </w:t>
      </w:r>
      <w:proofErr w:type="gramStart"/>
      <w:r w:rsidRPr="00061476">
        <w:rPr>
          <w:rFonts w:eastAsiaTheme="minorHAnsi"/>
          <w:sz w:val="28"/>
          <w:szCs w:val="28"/>
          <w:lang w:eastAsia="en-US"/>
        </w:rPr>
        <w:t>ОК</w:t>
      </w:r>
      <w:proofErr w:type="gramEnd"/>
      <w:r w:rsidRPr="00061476">
        <w:rPr>
          <w:rFonts w:eastAsiaTheme="minorHAnsi"/>
          <w:sz w:val="28"/>
          <w:szCs w:val="28"/>
          <w:lang w:eastAsia="en-US"/>
        </w:rPr>
        <w:t xml:space="preserve"> 029-2014 (КДЕС РЕД. 2):</w:t>
      </w:r>
    </w:p>
    <w:p w:rsidR="005E0D20" w:rsidRPr="00A63E28" w:rsidRDefault="005E0D20" w:rsidP="005E0D20">
      <w:pPr>
        <w:ind w:firstLine="567"/>
        <w:jc w:val="both"/>
        <w:rPr>
          <w:sz w:val="28"/>
          <w:szCs w:val="28"/>
        </w:rPr>
      </w:pPr>
      <w:r w:rsidRPr="00A63E28">
        <w:rPr>
          <w:sz w:val="28"/>
          <w:szCs w:val="28"/>
        </w:rPr>
        <w:t>86.10 Деятельность больничных организаций</w:t>
      </w:r>
    </w:p>
    <w:p w:rsidR="005E0D20" w:rsidRDefault="005E0D20" w:rsidP="004A45B9">
      <w:pPr>
        <w:ind w:firstLine="567"/>
        <w:jc w:val="both"/>
        <w:rPr>
          <w:sz w:val="28"/>
          <w:szCs w:val="28"/>
        </w:rPr>
      </w:pPr>
      <w:r w:rsidRPr="00A63E28">
        <w:rPr>
          <w:sz w:val="28"/>
          <w:szCs w:val="28"/>
        </w:rPr>
        <w:t xml:space="preserve">86.21 </w:t>
      </w:r>
      <w:r w:rsidRPr="00A63E28">
        <w:rPr>
          <w:sz w:val="28"/>
          <w:szCs w:val="28"/>
          <w:shd w:val="clear" w:color="auto" w:fill="FFFFFF"/>
        </w:rPr>
        <w:t>Общая врачебная практика</w:t>
      </w:r>
    </w:p>
    <w:p w:rsidR="005E0D20" w:rsidRPr="00A63E28" w:rsidRDefault="005E0D20" w:rsidP="005E0D20">
      <w:pPr>
        <w:ind w:firstLine="567"/>
        <w:jc w:val="both"/>
        <w:rPr>
          <w:sz w:val="28"/>
          <w:szCs w:val="28"/>
        </w:rPr>
      </w:pPr>
      <w:r w:rsidRPr="00A63E28">
        <w:rPr>
          <w:sz w:val="28"/>
          <w:szCs w:val="28"/>
        </w:rPr>
        <w:t xml:space="preserve">86.90.9 </w:t>
      </w:r>
      <w:r w:rsidRPr="00A63E28">
        <w:rPr>
          <w:sz w:val="28"/>
          <w:szCs w:val="28"/>
          <w:shd w:val="clear" w:color="auto" w:fill="FFFFFF"/>
        </w:rPr>
        <w:t>Деятельность в области медицины прочая, не включенная в другие</w:t>
      </w:r>
      <w:r>
        <w:rPr>
          <w:sz w:val="28"/>
          <w:szCs w:val="28"/>
          <w:shd w:val="clear" w:color="auto" w:fill="FFFFFF"/>
        </w:rPr>
        <w:t xml:space="preserve"> </w:t>
      </w:r>
      <w:r w:rsidRPr="00A63E28">
        <w:rPr>
          <w:sz w:val="28"/>
          <w:szCs w:val="28"/>
          <w:shd w:val="clear" w:color="auto" w:fill="FFFFFF"/>
        </w:rPr>
        <w:t>группировки</w:t>
      </w:r>
    </w:p>
    <w:p w:rsidR="005E0D20" w:rsidRPr="00A63E28" w:rsidRDefault="005E0D20" w:rsidP="005E0D20">
      <w:pPr>
        <w:ind w:firstLine="567"/>
        <w:jc w:val="both"/>
        <w:rPr>
          <w:sz w:val="28"/>
          <w:szCs w:val="28"/>
        </w:rPr>
      </w:pPr>
      <w:r w:rsidRPr="00A63E28">
        <w:rPr>
          <w:sz w:val="28"/>
          <w:szCs w:val="28"/>
        </w:rPr>
        <w:t>87.10 Деятельность по медицинскому уходу с обеспечением проживания</w:t>
      </w:r>
    </w:p>
    <w:p w:rsidR="005E0D20" w:rsidRPr="00A63E28" w:rsidRDefault="005E0D20" w:rsidP="005E0D20">
      <w:pPr>
        <w:ind w:firstLine="567"/>
        <w:jc w:val="both"/>
        <w:rPr>
          <w:sz w:val="28"/>
          <w:szCs w:val="28"/>
        </w:rPr>
      </w:pPr>
      <w:r w:rsidRPr="00A63E28">
        <w:rPr>
          <w:sz w:val="28"/>
          <w:szCs w:val="28"/>
        </w:rPr>
        <w:t xml:space="preserve">87.30 </w:t>
      </w:r>
      <w:r w:rsidRPr="00A63E28">
        <w:rPr>
          <w:sz w:val="28"/>
          <w:szCs w:val="28"/>
          <w:shd w:val="clear" w:color="auto" w:fill="FFFFFF"/>
        </w:rPr>
        <w:t>Деятельность по уходу за престарелыми и инвалидами с обеспечением проживания</w:t>
      </w:r>
    </w:p>
    <w:p w:rsidR="005E0D20" w:rsidRDefault="005E0D20" w:rsidP="005E0D20">
      <w:pPr>
        <w:ind w:firstLine="567"/>
        <w:jc w:val="both"/>
        <w:rPr>
          <w:sz w:val="28"/>
          <w:szCs w:val="28"/>
          <w:shd w:val="clear" w:color="auto" w:fill="FFFFFF"/>
        </w:rPr>
      </w:pPr>
      <w:r w:rsidRPr="00A63E28">
        <w:rPr>
          <w:sz w:val="28"/>
          <w:szCs w:val="28"/>
        </w:rPr>
        <w:t xml:space="preserve">87.90 </w:t>
      </w:r>
      <w:r w:rsidRPr="00A63E28">
        <w:rPr>
          <w:sz w:val="28"/>
          <w:szCs w:val="28"/>
          <w:shd w:val="clear" w:color="auto" w:fill="FFFFFF"/>
        </w:rPr>
        <w:t>Деятельность по уходу с обеспечением проживания прочая</w:t>
      </w:r>
      <w:proofErr w:type="gramStart"/>
      <w:r>
        <w:rPr>
          <w:sz w:val="28"/>
          <w:szCs w:val="28"/>
          <w:shd w:val="clear" w:color="auto" w:fill="FFFFFF"/>
        </w:rPr>
        <w:t>.».</w:t>
      </w:r>
      <w:proofErr w:type="gramEnd"/>
    </w:p>
    <w:p w:rsidR="005E0D20" w:rsidRPr="00D6553C" w:rsidRDefault="005E0D20" w:rsidP="005E0D20">
      <w:pPr>
        <w:suppressAutoHyphens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4A45B9" w:rsidRDefault="004A45B9" w:rsidP="005E0D20">
      <w:pPr>
        <w:suppressAutoHyphens/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</w:p>
    <w:p w:rsidR="004A45B9" w:rsidRDefault="004A45B9" w:rsidP="005E0D20">
      <w:pPr>
        <w:suppressAutoHyphens/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</w:p>
    <w:p w:rsidR="005E0D20" w:rsidRDefault="005E0D20" w:rsidP="005E0D20">
      <w:pPr>
        <w:suppressAutoHyphens/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  <w:r w:rsidRPr="009A0749">
        <w:rPr>
          <w:b/>
          <w:bCs/>
          <w:sz w:val="28"/>
          <w:szCs w:val="28"/>
        </w:rPr>
        <w:t>Статья 2</w:t>
      </w:r>
    </w:p>
    <w:p w:rsidR="0023343A" w:rsidRPr="009A0749" w:rsidRDefault="0023343A" w:rsidP="005E0D20">
      <w:pPr>
        <w:suppressAutoHyphens/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</w:p>
    <w:p w:rsidR="005E0D20" w:rsidRPr="00483CBC" w:rsidRDefault="005E0D20" w:rsidP="005E0D20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A83F3A">
        <w:rPr>
          <w:bCs/>
          <w:sz w:val="28"/>
          <w:szCs w:val="28"/>
        </w:rPr>
        <w:t>Настоящий областной закон вступает в силу со дня его официального опубликования и распространяется на правоотношения, возникшие с 1 января 20</w:t>
      </w:r>
      <w:r>
        <w:rPr>
          <w:bCs/>
          <w:sz w:val="28"/>
          <w:szCs w:val="28"/>
        </w:rPr>
        <w:t xml:space="preserve">20 </w:t>
      </w:r>
      <w:r w:rsidRPr="00A83F3A">
        <w:rPr>
          <w:bCs/>
          <w:sz w:val="28"/>
          <w:szCs w:val="28"/>
        </w:rPr>
        <w:t>года</w:t>
      </w:r>
      <w:r>
        <w:rPr>
          <w:bCs/>
          <w:sz w:val="28"/>
          <w:szCs w:val="28"/>
        </w:rPr>
        <w:t xml:space="preserve">, и </w:t>
      </w:r>
      <w:r w:rsidRPr="009F2823">
        <w:rPr>
          <w:bCs/>
          <w:sz w:val="28"/>
          <w:szCs w:val="28"/>
        </w:rPr>
        <w:t>действу</w:t>
      </w:r>
      <w:r>
        <w:rPr>
          <w:bCs/>
          <w:sz w:val="28"/>
          <w:szCs w:val="28"/>
        </w:rPr>
        <w:t>ет</w:t>
      </w:r>
      <w:r w:rsidRPr="009F2823">
        <w:rPr>
          <w:bCs/>
          <w:sz w:val="28"/>
          <w:szCs w:val="28"/>
        </w:rPr>
        <w:t xml:space="preserve"> по 31 декабря 202</w:t>
      </w:r>
      <w:r>
        <w:rPr>
          <w:bCs/>
          <w:sz w:val="28"/>
          <w:szCs w:val="28"/>
        </w:rPr>
        <w:t>0</w:t>
      </w:r>
      <w:r w:rsidRPr="009F2823">
        <w:rPr>
          <w:bCs/>
          <w:sz w:val="28"/>
          <w:szCs w:val="28"/>
        </w:rPr>
        <w:t xml:space="preserve"> года.</w:t>
      </w:r>
    </w:p>
    <w:p w:rsidR="005E0D20" w:rsidRPr="00483CBC" w:rsidRDefault="005E0D20" w:rsidP="005E0D2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A45B9" w:rsidRDefault="004A45B9" w:rsidP="005E0D2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45B9" w:rsidRDefault="004A45B9" w:rsidP="005E0D2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45B9" w:rsidRDefault="004A45B9" w:rsidP="005E0D2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E0D20" w:rsidRDefault="005E0D20" w:rsidP="005E0D2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D6553C">
        <w:rPr>
          <w:sz w:val="28"/>
          <w:szCs w:val="28"/>
        </w:rPr>
        <w:t>Губернатор</w:t>
      </w:r>
    </w:p>
    <w:p w:rsidR="0023343A" w:rsidRPr="00D6553C" w:rsidRDefault="0023343A" w:rsidP="005E0D2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E0D20" w:rsidRDefault="005E0D20" w:rsidP="005E0D2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D6553C">
        <w:rPr>
          <w:sz w:val="28"/>
          <w:szCs w:val="28"/>
        </w:rPr>
        <w:t>Ленинградской области</w:t>
      </w:r>
      <w:r w:rsidRPr="00D6553C">
        <w:rPr>
          <w:sz w:val="28"/>
          <w:szCs w:val="28"/>
        </w:rPr>
        <w:tab/>
      </w:r>
      <w:r w:rsidRPr="00D6553C">
        <w:rPr>
          <w:sz w:val="28"/>
          <w:szCs w:val="28"/>
        </w:rPr>
        <w:tab/>
      </w:r>
      <w:r w:rsidRPr="00D6553C">
        <w:rPr>
          <w:sz w:val="28"/>
          <w:szCs w:val="28"/>
        </w:rPr>
        <w:tab/>
        <w:t xml:space="preserve">       </w:t>
      </w:r>
      <w:r w:rsidRPr="00D6553C">
        <w:rPr>
          <w:sz w:val="28"/>
          <w:szCs w:val="28"/>
        </w:rPr>
        <w:tab/>
      </w:r>
      <w:r w:rsidRPr="00D6553C"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 xml:space="preserve">   </w:t>
      </w:r>
      <w:r w:rsidRPr="00D655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D6553C">
        <w:rPr>
          <w:sz w:val="28"/>
          <w:szCs w:val="28"/>
        </w:rPr>
        <w:t>А.</w:t>
      </w:r>
      <w:r>
        <w:rPr>
          <w:sz w:val="28"/>
          <w:szCs w:val="28"/>
        </w:rPr>
        <w:t xml:space="preserve"> </w:t>
      </w:r>
      <w:r w:rsidRPr="00D6553C">
        <w:rPr>
          <w:sz w:val="28"/>
          <w:szCs w:val="28"/>
        </w:rPr>
        <w:t>Дрозденко</w:t>
      </w:r>
    </w:p>
    <w:p w:rsidR="005E0D20" w:rsidRPr="0023343A" w:rsidRDefault="005E0D20" w:rsidP="0023343A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br w:type="page"/>
      </w:r>
      <w:r w:rsidRPr="0023343A">
        <w:rPr>
          <w:b/>
          <w:sz w:val="32"/>
          <w:szCs w:val="32"/>
        </w:rPr>
        <w:lastRenderedPageBreak/>
        <w:t>Пояснительная записка</w:t>
      </w:r>
    </w:p>
    <w:p w:rsidR="005E0D20" w:rsidRPr="0023343A" w:rsidRDefault="005E0D20" w:rsidP="005E0D20">
      <w:pPr>
        <w:pStyle w:val="a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3343A">
        <w:rPr>
          <w:rFonts w:ascii="Times New Roman" w:hAnsi="Times New Roman" w:cs="Times New Roman"/>
          <w:b/>
          <w:sz w:val="28"/>
          <w:szCs w:val="28"/>
        </w:rPr>
        <w:t xml:space="preserve">к проекту областного закона </w:t>
      </w:r>
    </w:p>
    <w:p w:rsidR="005E0D20" w:rsidRPr="005A007C" w:rsidRDefault="005E0D20" w:rsidP="005E0D20">
      <w:pPr>
        <w:suppressAutoHyphens/>
        <w:autoSpaceDE w:val="0"/>
        <w:autoSpaceDN w:val="0"/>
        <w:adjustRightInd w:val="0"/>
        <w:jc w:val="center"/>
        <w:rPr>
          <w:rFonts w:cs="Arial"/>
          <w:bCs/>
          <w:sz w:val="28"/>
          <w:szCs w:val="28"/>
        </w:rPr>
      </w:pPr>
      <w:r w:rsidRPr="0023343A">
        <w:rPr>
          <w:rFonts w:cs="Arial"/>
          <w:b/>
          <w:bCs/>
          <w:sz w:val="28"/>
          <w:szCs w:val="28"/>
        </w:rPr>
        <w:t>«О внесении изменения в статью 1</w:t>
      </w:r>
      <w:r w:rsidRPr="0023343A">
        <w:rPr>
          <w:b/>
          <w:bCs/>
          <w:sz w:val="28"/>
          <w:szCs w:val="28"/>
        </w:rPr>
        <w:t>²</w:t>
      </w:r>
      <w:r w:rsidRPr="0023343A">
        <w:rPr>
          <w:rFonts w:cs="Arial"/>
          <w:b/>
          <w:bCs/>
          <w:sz w:val="28"/>
          <w:szCs w:val="28"/>
        </w:rPr>
        <w:t xml:space="preserve"> областного закона «</w:t>
      </w:r>
      <w:r w:rsidRPr="0023343A">
        <w:rPr>
          <w:b/>
          <w:sz w:val="28"/>
          <w:szCs w:val="28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 w:rsidRPr="0023343A">
        <w:rPr>
          <w:rFonts w:cs="Arial"/>
          <w:b/>
          <w:bCs/>
          <w:sz w:val="28"/>
          <w:szCs w:val="28"/>
        </w:rPr>
        <w:t>»</w:t>
      </w:r>
      <w:r w:rsidRPr="005A007C">
        <w:rPr>
          <w:rFonts w:cs="Arial"/>
          <w:bCs/>
          <w:sz w:val="28"/>
          <w:szCs w:val="28"/>
        </w:rPr>
        <w:t xml:space="preserve"> </w:t>
      </w:r>
    </w:p>
    <w:p w:rsidR="005E0D20" w:rsidRPr="00047964" w:rsidRDefault="005E0D20" w:rsidP="005E0D20">
      <w:pPr>
        <w:suppressAutoHyphens/>
        <w:autoSpaceDE w:val="0"/>
        <w:autoSpaceDN w:val="0"/>
        <w:adjustRightInd w:val="0"/>
        <w:rPr>
          <w:sz w:val="28"/>
          <w:szCs w:val="28"/>
        </w:rPr>
      </w:pPr>
    </w:p>
    <w:p w:rsidR="005E0D20" w:rsidRDefault="005E0D20" w:rsidP="005E0D20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 разработан в целях снижения налоговой нагрузки на субъекты малого и среднего бизнеса, осуществляющи</w:t>
      </w:r>
      <w:r w:rsidR="000378E4">
        <w:rPr>
          <w:sz w:val="28"/>
          <w:szCs w:val="28"/>
        </w:rPr>
        <w:t>е</w:t>
      </w:r>
      <w:r>
        <w:rPr>
          <w:sz w:val="28"/>
          <w:szCs w:val="28"/>
        </w:rPr>
        <w:t xml:space="preserve"> деятельность в сфере оказания медицинских услуг и ухода за престарелыми и инвалидами, в пер</w:t>
      </w:r>
      <w:r w:rsidR="0023343A">
        <w:rPr>
          <w:sz w:val="28"/>
          <w:szCs w:val="28"/>
        </w:rPr>
        <w:t>иод распространения</w:t>
      </w:r>
      <w:r w:rsidR="00901088">
        <w:rPr>
          <w:sz w:val="28"/>
          <w:szCs w:val="28"/>
        </w:rPr>
        <w:t xml:space="preserve"> </w:t>
      </w:r>
      <w:proofErr w:type="spellStart"/>
      <w:r w:rsidR="00901088">
        <w:rPr>
          <w:sz w:val="28"/>
          <w:szCs w:val="28"/>
        </w:rPr>
        <w:t>корона</w:t>
      </w:r>
      <w:r>
        <w:rPr>
          <w:sz w:val="28"/>
          <w:szCs w:val="28"/>
        </w:rPr>
        <w:t>вирусной</w:t>
      </w:r>
      <w:proofErr w:type="spellEnd"/>
      <w:r>
        <w:rPr>
          <w:sz w:val="28"/>
          <w:szCs w:val="28"/>
        </w:rPr>
        <w:t xml:space="preserve"> инфекции в соответствии с концепцией Правительства</w:t>
      </w:r>
      <w:r w:rsidRPr="00781F57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Федерации.</w:t>
      </w:r>
    </w:p>
    <w:p w:rsidR="005E0D20" w:rsidRDefault="005E0D20" w:rsidP="005E0D20">
      <w:pPr>
        <w:suppressAutoHyphens/>
        <w:autoSpaceDE w:val="0"/>
        <w:autoSpaceDN w:val="0"/>
        <w:adjustRightInd w:val="0"/>
        <w:ind w:firstLine="567"/>
        <w:jc w:val="both"/>
        <w:rPr>
          <w:rFonts w:cs="Arial"/>
          <w:bCs/>
          <w:sz w:val="28"/>
          <w:szCs w:val="28"/>
        </w:rPr>
      </w:pPr>
      <w:proofErr w:type="gramStart"/>
      <w:r>
        <w:rPr>
          <w:sz w:val="28"/>
          <w:szCs w:val="28"/>
        </w:rPr>
        <w:t xml:space="preserve">Перечень видов экономической деятельности, определенных частью 1 </w:t>
      </w:r>
      <w:r w:rsidRPr="00446A8F">
        <w:rPr>
          <w:rFonts w:cs="Arial"/>
          <w:bCs/>
          <w:sz w:val="28"/>
          <w:szCs w:val="28"/>
        </w:rPr>
        <w:t>статьи 1</w:t>
      </w:r>
      <w:r>
        <w:rPr>
          <w:bCs/>
          <w:sz w:val="28"/>
          <w:szCs w:val="28"/>
        </w:rPr>
        <w:t>²</w:t>
      </w:r>
      <w:r w:rsidRPr="00446A8F">
        <w:rPr>
          <w:rFonts w:cs="Arial"/>
          <w:bCs/>
          <w:sz w:val="28"/>
          <w:szCs w:val="28"/>
        </w:rPr>
        <w:t xml:space="preserve"> областного закона </w:t>
      </w:r>
      <w:r>
        <w:rPr>
          <w:rFonts w:cs="Arial"/>
          <w:bCs/>
          <w:sz w:val="28"/>
          <w:szCs w:val="28"/>
        </w:rPr>
        <w:t xml:space="preserve">от 12 октября 2009 года № 78-оз </w:t>
      </w:r>
      <w:r w:rsidRPr="00446A8F">
        <w:rPr>
          <w:rFonts w:cs="Arial"/>
          <w:bCs/>
          <w:sz w:val="28"/>
          <w:szCs w:val="28"/>
        </w:rPr>
        <w:t>«</w:t>
      </w:r>
      <w:r w:rsidRPr="00446A8F">
        <w:rPr>
          <w:sz w:val="28"/>
          <w:szCs w:val="28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 w:rsidRPr="00446A8F">
        <w:rPr>
          <w:rFonts w:cs="Arial"/>
          <w:bCs/>
          <w:sz w:val="28"/>
          <w:szCs w:val="28"/>
        </w:rPr>
        <w:t>»,</w:t>
      </w:r>
      <w:r w:rsidRPr="005A007C">
        <w:rPr>
          <w:rFonts w:cs="Arial"/>
          <w:bCs/>
          <w:sz w:val="28"/>
          <w:szCs w:val="28"/>
        </w:rPr>
        <w:t xml:space="preserve"> </w:t>
      </w:r>
      <w:r w:rsidRPr="00446A8F">
        <w:rPr>
          <w:rFonts w:cs="Arial"/>
          <w:bCs/>
          <w:sz w:val="28"/>
          <w:szCs w:val="28"/>
        </w:rPr>
        <w:t>при осуществлени</w:t>
      </w:r>
      <w:r>
        <w:rPr>
          <w:rFonts w:cs="Arial"/>
          <w:bCs/>
          <w:sz w:val="28"/>
          <w:szCs w:val="28"/>
        </w:rPr>
        <w:t>и которых организации и индивидуальные предпринимателя имеют право на снижение налоговой ставки до 1% (в настоящее время она 6%), п</w:t>
      </w:r>
      <w:r>
        <w:rPr>
          <w:sz w:val="28"/>
          <w:szCs w:val="28"/>
        </w:rPr>
        <w:t xml:space="preserve">редлагается дополнить следующими видами экономической деятельности </w:t>
      </w:r>
      <w:r w:rsidRPr="00061476">
        <w:rPr>
          <w:sz w:val="28"/>
          <w:szCs w:val="28"/>
        </w:rPr>
        <w:t>в</w:t>
      </w:r>
      <w:proofErr w:type="gramEnd"/>
      <w:r w:rsidRPr="00061476">
        <w:rPr>
          <w:sz w:val="28"/>
          <w:szCs w:val="28"/>
        </w:rPr>
        <w:t xml:space="preserve"> сфере оказания медицинских услуг и ухода за престарелыми и инвалидами</w:t>
      </w:r>
      <w:r>
        <w:rPr>
          <w:sz w:val="28"/>
          <w:szCs w:val="28"/>
        </w:rPr>
        <w:t xml:space="preserve"> в соответствии с </w:t>
      </w:r>
      <w:r w:rsidRPr="00061476">
        <w:rPr>
          <w:rFonts w:eastAsiaTheme="minorHAnsi"/>
          <w:sz w:val="28"/>
          <w:szCs w:val="28"/>
          <w:lang w:eastAsia="en-US"/>
        </w:rPr>
        <w:t xml:space="preserve">Общероссийским классификатором видов экономической деятельности </w:t>
      </w:r>
      <w:proofErr w:type="gramStart"/>
      <w:r w:rsidRPr="00061476">
        <w:rPr>
          <w:rFonts w:eastAsiaTheme="minorHAnsi"/>
          <w:sz w:val="28"/>
          <w:szCs w:val="28"/>
          <w:lang w:eastAsia="en-US"/>
        </w:rPr>
        <w:t>ОК</w:t>
      </w:r>
      <w:proofErr w:type="gramEnd"/>
      <w:r w:rsidRPr="00061476">
        <w:rPr>
          <w:rFonts w:eastAsiaTheme="minorHAnsi"/>
          <w:sz w:val="28"/>
          <w:szCs w:val="28"/>
          <w:lang w:eastAsia="en-US"/>
        </w:rPr>
        <w:t xml:space="preserve"> 029-2014 (КДЕС РЕД. 2)</w:t>
      </w:r>
      <w:r>
        <w:rPr>
          <w:rFonts w:cs="Arial"/>
          <w:bCs/>
          <w:sz w:val="28"/>
          <w:szCs w:val="28"/>
        </w:rPr>
        <w:t>:</w:t>
      </w:r>
    </w:p>
    <w:p w:rsidR="005E0D20" w:rsidRPr="00A63E28" w:rsidRDefault="005E0D20" w:rsidP="005E0D20">
      <w:pPr>
        <w:ind w:firstLine="567"/>
        <w:jc w:val="both"/>
        <w:rPr>
          <w:sz w:val="28"/>
          <w:szCs w:val="28"/>
        </w:rPr>
      </w:pPr>
      <w:r w:rsidRPr="00A63E28">
        <w:rPr>
          <w:sz w:val="28"/>
          <w:szCs w:val="28"/>
        </w:rPr>
        <w:t>86.10 Деятельность больничных организаций</w:t>
      </w:r>
      <w:r>
        <w:rPr>
          <w:sz w:val="28"/>
          <w:szCs w:val="28"/>
        </w:rPr>
        <w:t>,</w:t>
      </w:r>
    </w:p>
    <w:p w:rsidR="005E0D20" w:rsidRPr="00A63E28" w:rsidRDefault="005E0D20" w:rsidP="004A45B9">
      <w:pPr>
        <w:ind w:firstLine="567"/>
        <w:jc w:val="both"/>
        <w:rPr>
          <w:sz w:val="28"/>
          <w:szCs w:val="28"/>
        </w:rPr>
      </w:pPr>
      <w:r w:rsidRPr="00A63E28">
        <w:rPr>
          <w:sz w:val="28"/>
          <w:szCs w:val="28"/>
        </w:rPr>
        <w:t xml:space="preserve">86.21 </w:t>
      </w:r>
      <w:r w:rsidRPr="00A63E28">
        <w:rPr>
          <w:sz w:val="28"/>
          <w:szCs w:val="28"/>
          <w:shd w:val="clear" w:color="auto" w:fill="FFFFFF"/>
        </w:rPr>
        <w:t>Общая врачебная практика</w:t>
      </w:r>
      <w:r>
        <w:rPr>
          <w:sz w:val="28"/>
          <w:szCs w:val="28"/>
          <w:shd w:val="clear" w:color="auto" w:fill="FFFFFF"/>
        </w:rPr>
        <w:t>,</w:t>
      </w:r>
    </w:p>
    <w:p w:rsidR="005E0D20" w:rsidRPr="00A63E28" w:rsidRDefault="005E0D20" w:rsidP="005E0D20">
      <w:pPr>
        <w:ind w:firstLine="567"/>
        <w:jc w:val="both"/>
        <w:rPr>
          <w:sz w:val="28"/>
          <w:szCs w:val="28"/>
        </w:rPr>
      </w:pPr>
      <w:r w:rsidRPr="00A63E28">
        <w:rPr>
          <w:sz w:val="28"/>
          <w:szCs w:val="28"/>
        </w:rPr>
        <w:t xml:space="preserve">86.90.9 </w:t>
      </w:r>
      <w:r w:rsidRPr="00A63E28">
        <w:rPr>
          <w:sz w:val="28"/>
          <w:szCs w:val="28"/>
          <w:shd w:val="clear" w:color="auto" w:fill="FFFFFF"/>
        </w:rPr>
        <w:t>Деятельность в области медицины прочая, не включенная в другие</w:t>
      </w:r>
      <w:r>
        <w:rPr>
          <w:sz w:val="28"/>
          <w:szCs w:val="28"/>
          <w:shd w:val="clear" w:color="auto" w:fill="FFFFFF"/>
        </w:rPr>
        <w:t xml:space="preserve"> </w:t>
      </w:r>
      <w:r w:rsidRPr="00A63E28">
        <w:rPr>
          <w:sz w:val="28"/>
          <w:szCs w:val="28"/>
          <w:shd w:val="clear" w:color="auto" w:fill="FFFFFF"/>
        </w:rPr>
        <w:t>группировки</w:t>
      </w:r>
    </w:p>
    <w:p w:rsidR="005E0D20" w:rsidRPr="00A63E28" w:rsidRDefault="005E0D20" w:rsidP="005E0D20">
      <w:pPr>
        <w:ind w:firstLine="567"/>
        <w:jc w:val="both"/>
        <w:rPr>
          <w:sz w:val="28"/>
          <w:szCs w:val="28"/>
        </w:rPr>
      </w:pPr>
      <w:r w:rsidRPr="00A63E28">
        <w:rPr>
          <w:sz w:val="28"/>
          <w:szCs w:val="28"/>
        </w:rPr>
        <w:t>87.10 Деятельность по медицинскому уходу с обеспечением проживания</w:t>
      </w:r>
    </w:p>
    <w:p w:rsidR="005E0D20" w:rsidRDefault="005E0D20" w:rsidP="005E0D20">
      <w:pPr>
        <w:ind w:firstLine="567"/>
        <w:jc w:val="both"/>
        <w:rPr>
          <w:sz w:val="28"/>
          <w:szCs w:val="28"/>
          <w:shd w:val="clear" w:color="auto" w:fill="FFFFFF"/>
        </w:rPr>
      </w:pPr>
      <w:r w:rsidRPr="00A63E28">
        <w:rPr>
          <w:sz w:val="28"/>
          <w:szCs w:val="28"/>
        </w:rPr>
        <w:t xml:space="preserve">87.30 </w:t>
      </w:r>
      <w:r w:rsidRPr="00A63E28">
        <w:rPr>
          <w:sz w:val="28"/>
          <w:szCs w:val="28"/>
          <w:shd w:val="clear" w:color="auto" w:fill="FFFFFF"/>
        </w:rPr>
        <w:t>Деятельность по уходу за престарелыми и инвалидами с обеспечением проживан</w:t>
      </w:r>
      <w:r>
        <w:rPr>
          <w:sz w:val="28"/>
          <w:szCs w:val="28"/>
          <w:shd w:val="clear" w:color="auto" w:fill="FFFFFF"/>
        </w:rPr>
        <w:t>ия</w:t>
      </w:r>
    </w:p>
    <w:p w:rsidR="005E0D20" w:rsidRDefault="005E0D20" w:rsidP="005E0D20">
      <w:pPr>
        <w:ind w:firstLine="567"/>
        <w:jc w:val="both"/>
        <w:rPr>
          <w:sz w:val="28"/>
          <w:szCs w:val="28"/>
          <w:shd w:val="clear" w:color="auto" w:fill="FFFFFF"/>
        </w:rPr>
      </w:pPr>
      <w:r w:rsidRPr="00A63E28">
        <w:rPr>
          <w:sz w:val="28"/>
          <w:szCs w:val="28"/>
        </w:rPr>
        <w:t xml:space="preserve">87.90 </w:t>
      </w:r>
      <w:r w:rsidRPr="00A63E28">
        <w:rPr>
          <w:sz w:val="28"/>
          <w:szCs w:val="28"/>
          <w:shd w:val="clear" w:color="auto" w:fill="FFFFFF"/>
        </w:rPr>
        <w:t>Деятельность по уходу с обеспечением проживания прочая</w:t>
      </w:r>
      <w:r>
        <w:rPr>
          <w:sz w:val="28"/>
          <w:szCs w:val="28"/>
          <w:shd w:val="clear" w:color="auto" w:fill="FFFFFF"/>
        </w:rPr>
        <w:t>,</w:t>
      </w:r>
    </w:p>
    <w:p w:rsidR="005E0D20" w:rsidRDefault="005E0D20" w:rsidP="005E0D20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определив их в новой части 1² статьи 1² областного закона № 78-оз на</w:t>
      </w:r>
      <w:r>
        <w:rPr>
          <w:rFonts w:cs="Arial"/>
          <w:bCs/>
          <w:sz w:val="28"/>
          <w:szCs w:val="28"/>
        </w:rPr>
        <w:t xml:space="preserve"> период с 1 января 2020 года по 31 декабря 2020 года</w:t>
      </w:r>
      <w:r>
        <w:rPr>
          <w:sz w:val="28"/>
          <w:szCs w:val="28"/>
        </w:rPr>
        <w:t>.</w:t>
      </w:r>
    </w:p>
    <w:p w:rsidR="005E0D20" w:rsidRDefault="005E0D20" w:rsidP="005E0D20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Губернатором Ленинградской области в качестве мер поддержки регионального уровня дано поручение от 30 марта 2020 года № 65-3585/2020 п</w:t>
      </w:r>
      <w:r w:rsidRPr="00757E1D">
        <w:rPr>
          <w:sz w:val="28"/>
          <w:szCs w:val="28"/>
        </w:rPr>
        <w:t>одготовить проект областного закона о снижении ставки налога по упрощенной системе налогообложения (по объекту налогообложения «доходы») до одного процента</w:t>
      </w:r>
      <w:r>
        <w:rPr>
          <w:sz w:val="28"/>
          <w:szCs w:val="28"/>
        </w:rPr>
        <w:t xml:space="preserve"> </w:t>
      </w:r>
      <w:r w:rsidRPr="00757E1D">
        <w:rPr>
          <w:sz w:val="28"/>
          <w:szCs w:val="28"/>
        </w:rPr>
        <w:t>по отдельным видам деятельности в туристической и социальной сферах, в области культуры, досуга, в сферах общественного питания, бытовых услуг и в иных</w:t>
      </w:r>
      <w:r>
        <w:rPr>
          <w:sz w:val="28"/>
          <w:szCs w:val="28"/>
        </w:rPr>
        <w:t xml:space="preserve"> сферах</w:t>
      </w:r>
      <w:proofErr w:type="gramEnd"/>
      <w:r w:rsidRPr="00757E1D">
        <w:rPr>
          <w:sz w:val="28"/>
          <w:szCs w:val="28"/>
        </w:rPr>
        <w:t xml:space="preserve">, требующих </w:t>
      </w:r>
      <w:r>
        <w:rPr>
          <w:sz w:val="28"/>
          <w:szCs w:val="28"/>
        </w:rPr>
        <w:t xml:space="preserve">от Ленинградской области </w:t>
      </w:r>
      <w:r w:rsidRPr="00757E1D">
        <w:rPr>
          <w:sz w:val="28"/>
          <w:szCs w:val="28"/>
        </w:rPr>
        <w:t xml:space="preserve">дополнительных мер поддержки, </w:t>
      </w:r>
      <w:r>
        <w:rPr>
          <w:sz w:val="28"/>
          <w:szCs w:val="28"/>
        </w:rPr>
        <w:t xml:space="preserve">и предложить </w:t>
      </w:r>
      <w:r w:rsidRPr="00757E1D">
        <w:rPr>
          <w:sz w:val="28"/>
          <w:szCs w:val="28"/>
        </w:rPr>
        <w:t>распространи</w:t>
      </w:r>
      <w:r>
        <w:rPr>
          <w:sz w:val="28"/>
          <w:szCs w:val="28"/>
        </w:rPr>
        <w:t xml:space="preserve">ть его действие на </w:t>
      </w:r>
      <w:r w:rsidRPr="00757E1D">
        <w:rPr>
          <w:sz w:val="28"/>
          <w:szCs w:val="28"/>
        </w:rPr>
        <w:t>правоотношения</w:t>
      </w:r>
      <w:r>
        <w:rPr>
          <w:sz w:val="28"/>
          <w:szCs w:val="28"/>
        </w:rPr>
        <w:t xml:space="preserve">, возникшие </w:t>
      </w:r>
      <w:r w:rsidRPr="00757E1D">
        <w:rPr>
          <w:sz w:val="28"/>
          <w:szCs w:val="28"/>
        </w:rPr>
        <w:t>с 01 января 2020 года.</w:t>
      </w:r>
      <w:r>
        <w:rPr>
          <w:sz w:val="28"/>
          <w:szCs w:val="28"/>
        </w:rPr>
        <w:t xml:space="preserve"> </w:t>
      </w:r>
    </w:p>
    <w:p w:rsidR="005E0D20" w:rsidRPr="00E36A43" w:rsidRDefault="005E0D20" w:rsidP="005E0D20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Данное поруч</w:t>
      </w:r>
      <w:r w:rsidR="000378E4">
        <w:rPr>
          <w:sz w:val="28"/>
          <w:szCs w:val="28"/>
        </w:rPr>
        <w:t>ение было оперативно выполнено.</w:t>
      </w:r>
      <w:r>
        <w:rPr>
          <w:sz w:val="28"/>
          <w:szCs w:val="28"/>
        </w:rPr>
        <w:t xml:space="preserve"> 10 апреля 2020 года Законодательным собранием </w:t>
      </w:r>
      <w:r w:rsidR="000378E4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>принят областной закон «</w:t>
      </w:r>
      <w:r w:rsidRPr="00E36A43">
        <w:rPr>
          <w:rFonts w:cs="Arial"/>
          <w:bCs/>
          <w:sz w:val="28"/>
          <w:szCs w:val="28"/>
        </w:rPr>
        <w:t>О</w:t>
      </w:r>
      <w:r w:rsidR="00901088">
        <w:rPr>
          <w:rFonts w:cs="Arial"/>
          <w:bCs/>
          <w:sz w:val="28"/>
          <w:szCs w:val="28"/>
        </w:rPr>
        <w:t xml:space="preserve"> внесении изменений в статью 1</w:t>
      </w:r>
      <w:r w:rsidR="00901088" w:rsidRPr="00901088">
        <w:rPr>
          <w:rFonts w:cs="Arial"/>
          <w:bCs/>
          <w:sz w:val="28"/>
          <w:szCs w:val="28"/>
          <w:vertAlign w:val="superscript"/>
        </w:rPr>
        <w:t>2</w:t>
      </w:r>
      <w:r w:rsidRPr="00E36A43">
        <w:rPr>
          <w:rFonts w:cs="Arial"/>
          <w:bCs/>
          <w:sz w:val="28"/>
          <w:szCs w:val="28"/>
        </w:rPr>
        <w:t xml:space="preserve"> областного закона «</w:t>
      </w:r>
      <w:r w:rsidRPr="00E36A43">
        <w:rPr>
          <w:sz w:val="28"/>
          <w:szCs w:val="28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>
        <w:rPr>
          <w:sz w:val="28"/>
          <w:szCs w:val="28"/>
        </w:rPr>
        <w:t xml:space="preserve">» и установлены дополнительные виды </w:t>
      </w:r>
      <w:r>
        <w:rPr>
          <w:sz w:val="28"/>
          <w:szCs w:val="28"/>
        </w:rPr>
        <w:lastRenderedPageBreak/>
        <w:t>деятельности в туристической и торговой, транспортной сферах, в сфере бытового обслуживания, при осуществлении которых применяется ставка</w:t>
      </w:r>
      <w:proofErr w:type="gramEnd"/>
      <w:r>
        <w:rPr>
          <w:sz w:val="28"/>
          <w:szCs w:val="28"/>
        </w:rPr>
        <w:t xml:space="preserve"> налога в 1 процент.</w:t>
      </w:r>
    </w:p>
    <w:p w:rsidR="005E0D20" w:rsidRDefault="005E0D20" w:rsidP="005E0D20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DF1106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1 статьи 2 </w:t>
      </w:r>
      <w:r w:rsidRPr="00DF1106">
        <w:rPr>
          <w:sz w:val="28"/>
          <w:szCs w:val="28"/>
        </w:rPr>
        <w:t>Федеральн</w:t>
      </w:r>
      <w:r>
        <w:rPr>
          <w:sz w:val="28"/>
          <w:szCs w:val="28"/>
        </w:rPr>
        <w:t>ого закона</w:t>
      </w:r>
      <w:r w:rsidRPr="00DF1106">
        <w:rPr>
          <w:sz w:val="28"/>
          <w:szCs w:val="28"/>
        </w:rPr>
        <w:t xml:space="preserve"> </w:t>
      </w:r>
      <w:r w:rsidRPr="00EA4D12">
        <w:rPr>
          <w:sz w:val="28"/>
          <w:szCs w:val="28"/>
        </w:rPr>
        <w:t>от 13</w:t>
      </w:r>
      <w:r>
        <w:rPr>
          <w:sz w:val="28"/>
          <w:szCs w:val="28"/>
        </w:rPr>
        <w:t xml:space="preserve"> июля </w:t>
      </w:r>
      <w:r w:rsidRPr="00EA4D12">
        <w:rPr>
          <w:sz w:val="28"/>
          <w:szCs w:val="28"/>
        </w:rPr>
        <w:t xml:space="preserve">2015 </w:t>
      </w:r>
      <w:r>
        <w:rPr>
          <w:sz w:val="28"/>
          <w:szCs w:val="28"/>
        </w:rPr>
        <w:t xml:space="preserve">года № </w:t>
      </w:r>
      <w:r w:rsidRPr="00EA4D12">
        <w:rPr>
          <w:sz w:val="28"/>
          <w:szCs w:val="28"/>
        </w:rPr>
        <w:t xml:space="preserve">232-ФЗ </w:t>
      </w:r>
      <w:r>
        <w:rPr>
          <w:sz w:val="28"/>
          <w:szCs w:val="28"/>
        </w:rPr>
        <w:t>«</w:t>
      </w:r>
      <w:r w:rsidRPr="00EA4D12">
        <w:rPr>
          <w:sz w:val="28"/>
          <w:szCs w:val="28"/>
        </w:rPr>
        <w:t>О внесении изменений в статью 12 части первой и часть вторую Налогового</w:t>
      </w:r>
      <w:r>
        <w:rPr>
          <w:sz w:val="28"/>
          <w:szCs w:val="28"/>
        </w:rPr>
        <w:t xml:space="preserve"> кодекса Российской Федерации»</w:t>
      </w:r>
      <w:r w:rsidRPr="00DF1106">
        <w:rPr>
          <w:sz w:val="28"/>
          <w:szCs w:val="28"/>
        </w:rPr>
        <w:t xml:space="preserve"> субъектам Российской Федерации предоставл</w:t>
      </w:r>
      <w:r>
        <w:rPr>
          <w:sz w:val="28"/>
          <w:szCs w:val="28"/>
        </w:rPr>
        <w:t>ено</w:t>
      </w:r>
      <w:r w:rsidRPr="00DF1106">
        <w:rPr>
          <w:sz w:val="28"/>
          <w:szCs w:val="28"/>
        </w:rPr>
        <w:t xml:space="preserve"> право устанавливать для налогоплательщиков, применяющих упрощенную систему налогообложения и выбравших в качестве объекта налогообложения доходы, налоговые ставки в пределах от 1 до 6 процентов в зависимости</w:t>
      </w:r>
      <w:proofErr w:type="gramEnd"/>
      <w:r w:rsidRPr="00DF1106">
        <w:rPr>
          <w:sz w:val="28"/>
          <w:szCs w:val="28"/>
        </w:rPr>
        <w:t xml:space="preserve"> от категорий налогоплательщиков. </w:t>
      </w:r>
    </w:p>
    <w:p w:rsidR="005E0D20" w:rsidRDefault="005E0D20" w:rsidP="005E0D20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F1106">
        <w:rPr>
          <w:sz w:val="28"/>
          <w:szCs w:val="28"/>
        </w:rPr>
        <w:t xml:space="preserve">Данные полномочия представлены субъектам Российской Федерации в целях создания дополнительных налоговых стимулов необходимых для развития </w:t>
      </w:r>
      <w:r>
        <w:rPr>
          <w:sz w:val="28"/>
          <w:szCs w:val="28"/>
        </w:rPr>
        <w:t xml:space="preserve">и поддержки </w:t>
      </w:r>
      <w:r w:rsidRPr="00DF1106">
        <w:rPr>
          <w:sz w:val="28"/>
          <w:szCs w:val="28"/>
        </w:rPr>
        <w:t xml:space="preserve">малого </w:t>
      </w:r>
      <w:r>
        <w:rPr>
          <w:sz w:val="28"/>
          <w:szCs w:val="28"/>
        </w:rPr>
        <w:t xml:space="preserve">и среднего </w:t>
      </w:r>
      <w:r w:rsidRPr="00DF1106">
        <w:rPr>
          <w:sz w:val="28"/>
          <w:szCs w:val="28"/>
        </w:rPr>
        <w:t>бизнеса.</w:t>
      </w:r>
    </w:p>
    <w:p w:rsidR="005E0D20" w:rsidRDefault="005E0D20" w:rsidP="00901088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сложившейся политической, экономической и социальной ситуации в стране, безусловно, необходимо и справедливо предоставить такие же временные налоговые льготы медицинским и социальным организациям  малого и среднег</w:t>
      </w:r>
      <w:r w:rsidR="00901088">
        <w:rPr>
          <w:sz w:val="28"/>
          <w:szCs w:val="28"/>
        </w:rPr>
        <w:t>о бизнеса Ленинградской области (предоставляющим социальные услуги престарелым и инвалидам). И</w:t>
      </w:r>
      <w:r>
        <w:rPr>
          <w:sz w:val="28"/>
          <w:szCs w:val="28"/>
        </w:rPr>
        <w:t xml:space="preserve">менно они сейчас </w:t>
      </w:r>
      <w:r w:rsidR="00901088">
        <w:rPr>
          <w:sz w:val="28"/>
          <w:szCs w:val="28"/>
        </w:rPr>
        <w:t xml:space="preserve">спасают </w:t>
      </w:r>
      <w:proofErr w:type="gramStart"/>
      <w:r w:rsidR="00901088">
        <w:rPr>
          <w:sz w:val="28"/>
          <w:szCs w:val="28"/>
        </w:rPr>
        <w:t xml:space="preserve">людей, заболевших </w:t>
      </w:r>
      <w:proofErr w:type="spellStart"/>
      <w:r w:rsidR="00901088">
        <w:rPr>
          <w:sz w:val="28"/>
          <w:szCs w:val="28"/>
        </w:rPr>
        <w:t>корона</w:t>
      </w:r>
      <w:r w:rsidR="0023343A">
        <w:rPr>
          <w:sz w:val="28"/>
          <w:szCs w:val="28"/>
        </w:rPr>
        <w:t>вирусом</w:t>
      </w:r>
      <w:proofErr w:type="spellEnd"/>
      <w:r>
        <w:rPr>
          <w:sz w:val="28"/>
          <w:szCs w:val="28"/>
        </w:rPr>
        <w:t xml:space="preserve"> и следят</w:t>
      </w:r>
      <w:proofErr w:type="gramEnd"/>
      <w:r>
        <w:rPr>
          <w:sz w:val="28"/>
          <w:szCs w:val="28"/>
        </w:rPr>
        <w:t xml:space="preserve"> за </w:t>
      </w:r>
      <w:r w:rsidR="000378E4">
        <w:rPr>
          <w:sz w:val="28"/>
          <w:szCs w:val="28"/>
        </w:rPr>
        <w:t xml:space="preserve">пожилыми людьми </w:t>
      </w:r>
      <w:r>
        <w:rPr>
          <w:sz w:val="28"/>
          <w:szCs w:val="28"/>
        </w:rPr>
        <w:t>из группы риска. Сейчас, как никогда, важно достойно поддержать их деятельн</w:t>
      </w:r>
      <w:r w:rsidR="0023343A">
        <w:rPr>
          <w:sz w:val="28"/>
          <w:szCs w:val="28"/>
        </w:rPr>
        <w:t>ость и сохранить стабильность</w:t>
      </w:r>
      <w:r>
        <w:rPr>
          <w:sz w:val="28"/>
          <w:szCs w:val="28"/>
        </w:rPr>
        <w:t xml:space="preserve"> функционирования.</w:t>
      </w:r>
    </w:p>
    <w:p w:rsidR="005E0D20" w:rsidRDefault="00901088" w:rsidP="005E0D20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Из-</w:t>
      </w:r>
      <w:r w:rsidR="005E0D20">
        <w:rPr>
          <w:sz w:val="28"/>
          <w:szCs w:val="28"/>
        </w:rPr>
        <w:t xml:space="preserve">за риска распространения </w:t>
      </w:r>
      <w:proofErr w:type="spellStart"/>
      <w:r w:rsidR="005E0D20">
        <w:rPr>
          <w:sz w:val="28"/>
          <w:szCs w:val="28"/>
        </w:rPr>
        <w:t>к</w:t>
      </w:r>
      <w:r>
        <w:rPr>
          <w:sz w:val="28"/>
          <w:szCs w:val="28"/>
        </w:rPr>
        <w:t>орона</w:t>
      </w:r>
      <w:r w:rsidR="005E0D20">
        <w:rPr>
          <w:sz w:val="28"/>
          <w:szCs w:val="28"/>
        </w:rPr>
        <w:t>вируса</w:t>
      </w:r>
      <w:proofErr w:type="spellEnd"/>
      <w:r w:rsidR="005E0D20">
        <w:rPr>
          <w:sz w:val="28"/>
          <w:szCs w:val="28"/>
        </w:rPr>
        <w:t xml:space="preserve"> часть подразделений медицинских организаций </w:t>
      </w:r>
      <w:r w:rsidR="0023343A">
        <w:rPr>
          <w:sz w:val="28"/>
          <w:szCs w:val="28"/>
        </w:rPr>
        <w:t xml:space="preserve">сейчас закрыты (плановый прием и плановые </w:t>
      </w:r>
      <w:r w:rsidR="005E0D20">
        <w:rPr>
          <w:sz w:val="28"/>
          <w:szCs w:val="28"/>
        </w:rPr>
        <w:t>операции, поликлинические и реабилитац</w:t>
      </w:r>
      <w:r w:rsidR="0023343A">
        <w:rPr>
          <w:sz w:val="28"/>
          <w:szCs w:val="28"/>
        </w:rPr>
        <w:t>ионные отделения), личное посещение ограничено</w:t>
      </w:r>
      <w:r w:rsidR="005E0D20">
        <w:rPr>
          <w:sz w:val="28"/>
          <w:szCs w:val="28"/>
        </w:rPr>
        <w:t xml:space="preserve">, пациентам рекомендовано оставаться дома. Запрещено внешнее и внутреннее совместительство (во избежание переноса инфекции), командировки. Часть врачей по этой причине ушли из частных </w:t>
      </w:r>
      <w:r>
        <w:rPr>
          <w:sz w:val="28"/>
          <w:szCs w:val="28"/>
        </w:rPr>
        <w:t xml:space="preserve">медицинских </w:t>
      </w:r>
      <w:r w:rsidR="005E0D20">
        <w:rPr>
          <w:sz w:val="28"/>
          <w:szCs w:val="28"/>
        </w:rPr>
        <w:t>организаций или временно приостановили деятельность.</w:t>
      </w:r>
    </w:p>
    <w:p w:rsidR="005E0D20" w:rsidRDefault="005E0D20" w:rsidP="005E0D20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Соответственно, </w:t>
      </w:r>
      <w:r w:rsidR="00901088">
        <w:rPr>
          <w:sz w:val="28"/>
          <w:szCs w:val="28"/>
        </w:rPr>
        <w:t>поступление денежных средств резко сократилось</w:t>
      </w:r>
      <w:r>
        <w:rPr>
          <w:sz w:val="28"/>
          <w:szCs w:val="28"/>
        </w:rPr>
        <w:t>, что прямо сказывается на деятельности организаций данной категории, а также зар</w:t>
      </w:r>
      <w:r w:rsidR="00901088">
        <w:rPr>
          <w:sz w:val="28"/>
          <w:szCs w:val="28"/>
        </w:rPr>
        <w:t xml:space="preserve">аботной </w:t>
      </w:r>
      <w:r>
        <w:rPr>
          <w:sz w:val="28"/>
          <w:szCs w:val="28"/>
        </w:rPr>
        <w:t xml:space="preserve">плате и уровне жизни персонала. </w:t>
      </w:r>
    </w:p>
    <w:p w:rsidR="005E0D20" w:rsidRDefault="005E0D20" w:rsidP="005E0D20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63DB9">
        <w:rPr>
          <w:sz w:val="28"/>
          <w:szCs w:val="28"/>
        </w:rPr>
        <w:t>Реализация законопроекта позволит снизить</w:t>
      </w:r>
      <w:r w:rsidRPr="00C1249D">
        <w:rPr>
          <w:sz w:val="28"/>
          <w:szCs w:val="28"/>
        </w:rPr>
        <w:t xml:space="preserve"> серьёзную угрозу финансовой устойчивости </w:t>
      </w:r>
      <w:r>
        <w:rPr>
          <w:sz w:val="28"/>
          <w:szCs w:val="28"/>
        </w:rPr>
        <w:t xml:space="preserve">организаций малого бизнеса, осуществляющих деятельность в </w:t>
      </w:r>
      <w:r w:rsidR="00901088">
        <w:rPr>
          <w:sz w:val="28"/>
          <w:szCs w:val="28"/>
        </w:rPr>
        <w:t xml:space="preserve">рассматриваемых </w:t>
      </w:r>
      <w:r>
        <w:rPr>
          <w:sz w:val="28"/>
          <w:szCs w:val="28"/>
        </w:rPr>
        <w:t xml:space="preserve">сферах, и </w:t>
      </w:r>
      <w:r w:rsidRPr="00C63DB9">
        <w:rPr>
          <w:sz w:val="28"/>
          <w:szCs w:val="28"/>
        </w:rPr>
        <w:t xml:space="preserve">сохранить рабочие места в </w:t>
      </w:r>
      <w:r>
        <w:rPr>
          <w:sz w:val="28"/>
          <w:szCs w:val="28"/>
        </w:rPr>
        <w:t xml:space="preserve">непростых </w:t>
      </w:r>
      <w:r w:rsidRPr="00C63DB9">
        <w:rPr>
          <w:sz w:val="28"/>
          <w:szCs w:val="28"/>
        </w:rPr>
        <w:t xml:space="preserve"> экономических условиях</w:t>
      </w:r>
      <w:r>
        <w:rPr>
          <w:sz w:val="28"/>
          <w:szCs w:val="28"/>
        </w:rPr>
        <w:t>.</w:t>
      </w:r>
    </w:p>
    <w:p w:rsidR="005E0D20" w:rsidRDefault="005E0D20" w:rsidP="005E0D20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C1249D">
        <w:rPr>
          <w:sz w:val="28"/>
          <w:szCs w:val="28"/>
        </w:rPr>
        <w:t>соответствии с частью 4 статьи 5 Н</w:t>
      </w:r>
      <w:r>
        <w:rPr>
          <w:sz w:val="28"/>
          <w:szCs w:val="28"/>
        </w:rPr>
        <w:t>алогового кодекса Российской Федерации</w:t>
      </w:r>
      <w:r w:rsidRPr="00C1249D">
        <w:rPr>
          <w:sz w:val="28"/>
          <w:szCs w:val="28"/>
        </w:rPr>
        <w:t xml:space="preserve">, акты законодательства о налогах и сборах, отменяющие налоги, снижающие налоговые ставки, устраняющие обязанности налогоплательщиков или иным образом улучшающие их положение, могут иметь обратную силу, если прямо предусматривают это. </w:t>
      </w:r>
    </w:p>
    <w:p w:rsidR="005E0D20" w:rsidRDefault="005E0D20" w:rsidP="005E0D20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вышеизложенного</w:t>
      </w:r>
      <w:r w:rsidRPr="00C1249D">
        <w:rPr>
          <w:sz w:val="28"/>
          <w:szCs w:val="28"/>
        </w:rPr>
        <w:t xml:space="preserve"> предлагается распространи</w:t>
      </w:r>
      <w:r>
        <w:rPr>
          <w:sz w:val="28"/>
          <w:szCs w:val="28"/>
        </w:rPr>
        <w:t>ть</w:t>
      </w:r>
      <w:r w:rsidRPr="00C1249D">
        <w:rPr>
          <w:sz w:val="28"/>
          <w:szCs w:val="28"/>
        </w:rPr>
        <w:t xml:space="preserve"> действие</w:t>
      </w:r>
      <w:r>
        <w:rPr>
          <w:sz w:val="28"/>
          <w:szCs w:val="28"/>
        </w:rPr>
        <w:t xml:space="preserve"> закона</w:t>
      </w:r>
      <w:r w:rsidRPr="00C1249D">
        <w:rPr>
          <w:sz w:val="28"/>
          <w:szCs w:val="28"/>
        </w:rPr>
        <w:t xml:space="preserve"> на правоотношения, возникающие с 1 января 20</w:t>
      </w:r>
      <w:r>
        <w:rPr>
          <w:sz w:val="28"/>
          <w:szCs w:val="28"/>
        </w:rPr>
        <w:t>20</w:t>
      </w:r>
      <w:r w:rsidRPr="00C1249D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и ограничить его действие 2020 годом</w:t>
      </w:r>
      <w:r w:rsidRPr="00C1249D">
        <w:rPr>
          <w:sz w:val="28"/>
          <w:szCs w:val="28"/>
        </w:rPr>
        <w:t>.</w:t>
      </w:r>
    </w:p>
    <w:p w:rsidR="006677EF" w:rsidRDefault="006677EF" w:rsidP="006677EF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3343A">
        <w:rPr>
          <w:sz w:val="28"/>
          <w:szCs w:val="28"/>
        </w:rPr>
        <w:t>П</w:t>
      </w:r>
      <w:r>
        <w:rPr>
          <w:sz w:val="28"/>
          <w:szCs w:val="28"/>
        </w:rPr>
        <w:t>ринятие проекта областного закона</w:t>
      </w:r>
      <w:r w:rsidRPr="0023343A">
        <w:rPr>
          <w:sz w:val="28"/>
          <w:szCs w:val="28"/>
        </w:rPr>
        <w:t xml:space="preserve"> не потребует дополнительных расходов, покрываемых за счет средств областного бюджета Ленинградской области.</w:t>
      </w:r>
    </w:p>
    <w:p w:rsidR="006677EF" w:rsidRDefault="006677EF" w:rsidP="006677EF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6677EF" w:rsidRDefault="006677EF" w:rsidP="005E0D20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6677EF" w:rsidRDefault="006677EF" w:rsidP="005E0D20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Сумма выпадающих доходов бюджета за 2020 год по предварительным расчетам на основании официальных данных УФНС по Ленинградской области </w:t>
      </w:r>
      <w:r w:rsidR="00AD7368">
        <w:rPr>
          <w:sz w:val="28"/>
          <w:szCs w:val="28"/>
        </w:rPr>
        <w:t>за 2019 год</w:t>
      </w:r>
      <w:r>
        <w:rPr>
          <w:sz w:val="28"/>
          <w:szCs w:val="28"/>
        </w:rPr>
        <w:t xml:space="preserve"> по соответствующим видам экономической д</w:t>
      </w:r>
      <w:r w:rsidR="00AD7368">
        <w:rPr>
          <w:sz w:val="28"/>
          <w:szCs w:val="28"/>
        </w:rPr>
        <w:t>еятельности составит около 7900</w:t>
      </w:r>
      <w:r>
        <w:rPr>
          <w:sz w:val="28"/>
          <w:szCs w:val="28"/>
        </w:rPr>
        <w:t>000 руб.</w:t>
      </w:r>
    </w:p>
    <w:p w:rsidR="005E0D20" w:rsidRDefault="005E0D20" w:rsidP="005E0D20">
      <w:pPr>
        <w:widowControl w:val="0"/>
        <w:suppressAutoHyphens/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5E0D20" w:rsidRDefault="005E0D20" w:rsidP="005E0D20">
      <w:pPr>
        <w:widowControl w:val="0"/>
        <w:suppressAutoHyphens/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6677EF" w:rsidRDefault="006677EF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677EF" w:rsidRDefault="006677EF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677EF" w:rsidRPr="00342337" w:rsidRDefault="006677EF" w:rsidP="00342337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Pr="00342337" w:rsidRDefault="005E0D20" w:rsidP="00342337">
      <w:pPr>
        <w:pStyle w:val="a6"/>
        <w:rPr>
          <w:rFonts w:ascii="Times New Roman" w:hAnsi="Times New Roman" w:cs="Times New Roman"/>
          <w:sz w:val="28"/>
          <w:szCs w:val="28"/>
        </w:rPr>
      </w:pPr>
      <w:r w:rsidRPr="00342337">
        <w:rPr>
          <w:rFonts w:ascii="Times New Roman" w:hAnsi="Times New Roman" w:cs="Times New Roman"/>
          <w:sz w:val="28"/>
          <w:szCs w:val="28"/>
        </w:rPr>
        <w:t>Депутат</w:t>
      </w:r>
      <w:r w:rsidR="006677EF" w:rsidRPr="00342337">
        <w:rPr>
          <w:rFonts w:ascii="Times New Roman" w:hAnsi="Times New Roman" w:cs="Times New Roman"/>
          <w:sz w:val="28"/>
          <w:szCs w:val="28"/>
        </w:rPr>
        <w:t>ы</w:t>
      </w:r>
      <w:r w:rsidRPr="00342337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="006677EF" w:rsidRPr="00342337">
        <w:rPr>
          <w:rFonts w:ascii="Times New Roman" w:hAnsi="Times New Roman" w:cs="Times New Roman"/>
          <w:sz w:val="28"/>
          <w:szCs w:val="28"/>
        </w:rPr>
        <w:t xml:space="preserve">         </w:t>
      </w:r>
      <w:r w:rsidR="00901088" w:rsidRPr="003423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77EF" w:rsidRPr="006677EF" w:rsidRDefault="005E0D20" w:rsidP="00342337">
      <w:pPr>
        <w:pStyle w:val="a6"/>
      </w:pPr>
      <w:r w:rsidRPr="00342337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677EF" w:rsidRPr="00342337">
        <w:rPr>
          <w:rFonts w:ascii="Times New Roman" w:hAnsi="Times New Roman" w:cs="Times New Roman"/>
          <w:sz w:val="28"/>
          <w:szCs w:val="28"/>
        </w:rPr>
        <w:t>:</w:t>
      </w:r>
      <w:r w:rsidRPr="00342337">
        <w:rPr>
          <w:rFonts w:ascii="Times New Roman" w:hAnsi="Times New Roman" w:cs="Times New Roman"/>
          <w:sz w:val="28"/>
          <w:szCs w:val="28"/>
        </w:rPr>
        <w:t xml:space="preserve"> </w:t>
      </w:r>
      <w:r w:rsidR="006677EF" w:rsidRPr="00342337">
        <w:rPr>
          <w:rFonts w:ascii="Times New Roman" w:hAnsi="Times New Roman" w:cs="Times New Roman"/>
          <w:bCs/>
          <w:kern w:val="32"/>
          <w:sz w:val="28"/>
          <w:szCs w:val="28"/>
        </w:rPr>
        <w:t xml:space="preserve">            </w:t>
      </w:r>
      <w:r w:rsidR="00342337" w:rsidRPr="00342337">
        <w:rPr>
          <w:rFonts w:ascii="Times New Roman" w:hAnsi="Times New Roman" w:cs="Times New Roman"/>
          <w:bCs/>
          <w:kern w:val="32"/>
          <w:sz w:val="28"/>
          <w:szCs w:val="28"/>
        </w:rPr>
        <w:t xml:space="preserve">                                                                  </w:t>
      </w:r>
      <w:r w:rsidR="006677EF" w:rsidRPr="00342337">
        <w:rPr>
          <w:rFonts w:ascii="Times New Roman" w:hAnsi="Times New Roman" w:cs="Times New Roman"/>
          <w:bCs/>
          <w:kern w:val="32"/>
          <w:sz w:val="28"/>
          <w:szCs w:val="28"/>
        </w:rPr>
        <w:t xml:space="preserve"> </w:t>
      </w:r>
      <w:r w:rsidR="006677EF" w:rsidRPr="00342337">
        <w:rPr>
          <w:rFonts w:ascii="Times New Roman" w:hAnsi="Times New Roman" w:cs="Times New Roman"/>
          <w:sz w:val="28"/>
          <w:szCs w:val="28"/>
        </w:rPr>
        <w:t xml:space="preserve">Л. А. </w:t>
      </w:r>
      <w:proofErr w:type="spellStart"/>
      <w:r w:rsidR="006677EF" w:rsidRPr="00342337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6677EF" w:rsidRPr="006677EF" w:rsidRDefault="006677EF" w:rsidP="006677EF">
      <w:pPr>
        <w:jc w:val="right"/>
        <w:rPr>
          <w:sz w:val="28"/>
          <w:szCs w:val="28"/>
        </w:rPr>
      </w:pPr>
    </w:p>
    <w:p w:rsidR="006677EF" w:rsidRPr="006677EF" w:rsidRDefault="006677EF" w:rsidP="006677EF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>А. Е. Петров</w:t>
      </w:r>
    </w:p>
    <w:p w:rsidR="006677EF" w:rsidRPr="006677EF" w:rsidRDefault="006677EF" w:rsidP="006677EF">
      <w:pPr>
        <w:jc w:val="right"/>
        <w:rPr>
          <w:b/>
          <w:bCs/>
          <w:kern w:val="32"/>
          <w:sz w:val="28"/>
          <w:szCs w:val="28"/>
        </w:rPr>
      </w:pPr>
    </w:p>
    <w:p w:rsidR="006677EF" w:rsidRPr="006677EF" w:rsidRDefault="006677EF" w:rsidP="006677EF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 xml:space="preserve">А. А. </w:t>
      </w:r>
      <w:proofErr w:type="spellStart"/>
      <w:r w:rsidRPr="006677EF">
        <w:rPr>
          <w:bCs/>
          <w:kern w:val="32"/>
          <w:sz w:val="28"/>
          <w:szCs w:val="28"/>
        </w:rPr>
        <w:t>Лобжанидзе</w:t>
      </w:r>
      <w:proofErr w:type="spellEnd"/>
    </w:p>
    <w:p w:rsidR="006677EF" w:rsidRPr="006677EF" w:rsidRDefault="006677EF" w:rsidP="006677EF">
      <w:pPr>
        <w:jc w:val="right"/>
        <w:rPr>
          <w:bCs/>
          <w:kern w:val="32"/>
          <w:sz w:val="28"/>
          <w:szCs w:val="28"/>
        </w:rPr>
      </w:pPr>
    </w:p>
    <w:p w:rsidR="006677EF" w:rsidRPr="006677EF" w:rsidRDefault="006677EF" w:rsidP="006677EF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>Т. В. Тюрина</w:t>
      </w:r>
    </w:p>
    <w:p w:rsidR="006677EF" w:rsidRPr="006677EF" w:rsidRDefault="006677EF" w:rsidP="006677EF">
      <w:pPr>
        <w:jc w:val="right"/>
        <w:rPr>
          <w:bCs/>
          <w:kern w:val="32"/>
          <w:sz w:val="28"/>
          <w:szCs w:val="28"/>
        </w:rPr>
      </w:pPr>
    </w:p>
    <w:p w:rsidR="006677EF" w:rsidRPr="006677EF" w:rsidRDefault="006677EF" w:rsidP="006677EF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>А. А. Игонин</w:t>
      </w:r>
    </w:p>
    <w:p w:rsidR="006677EF" w:rsidRPr="006677EF" w:rsidRDefault="006677EF" w:rsidP="006677EF">
      <w:pPr>
        <w:jc w:val="right"/>
        <w:rPr>
          <w:bCs/>
          <w:kern w:val="32"/>
          <w:sz w:val="28"/>
          <w:szCs w:val="28"/>
        </w:rPr>
      </w:pPr>
    </w:p>
    <w:p w:rsidR="006677EF" w:rsidRPr="006677EF" w:rsidRDefault="006677EF" w:rsidP="006677EF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>М. Н. Левченко</w:t>
      </w:r>
    </w:p>
    <w:p w:rsidR="006677EF" w:rsidRDefault="006677EF" w:rsidP="006677EF">
      <w:pPr>
        <w:pStyle w:val="a6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                                                                                               </w:t>
      </w:r>
    </w:p>
    <w:p w:rsidR="006677EF" w:rsidRDefault="006677EF" w:rsidP="005E0D20">
      <w:pPr>
        <w:keepNext/>
        <w:tabs>
          <w:tab w:val="left" w:pos="-1843"/>
        </w:tabs>
        <w:spacing w:before="240" w:after="60"/>
        <w:jc w:val="center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                                                                       </w:t>
      </w:r>
    </w:p>
    <w:p w:rsidR="006677EF" w:rsidRPr="006677EF" w:rsidRDefault="006677EF" w:rsidP="006677EF">
      <w:pPr>
        <w:keepNext/>
        <w:tabs>
          <w:tab w:val="left" w:pos="-1843"/>
        </w:tabs>
        <w:spacing w:before="240" w:after="60"/>
        <w:jc w:val="center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                                                                                                           </w:t>
      </w:r>
    </w:p>
    <w:p w:rsidR="006677EF" w:rsidRPr="006677EF" w:rsidRDefault="006677EF" w:rsidP="006677EF">
      <w:pPr>
        <w:jc w:val="right"/>
        <w:rPr>
          <w:bCs/>
          <w:kern w:val="32"/>
          <w:sz w:val="28"/>
          <w:szCs w:val="28"/>
        </w:rPr>
      </w:pPr>
    </w:p>
    <w:p w:rsidR="006677EF" w:rsidRPr="006677EF" w:rsidRDefault="006677EF" w:rsidP="006677EF">
      <w:pPr>
        <w:jc w:val="right"/>
        <w:rPr>
          <w:bCs/>
          <w:kern w:val="32"/>
          <w:sz w:val="28"/>
          <w:szCs w:val="28"/>
        </w:rPr>
      </w:pPr>
    </w:p>
    <w:p w:rsidR="00342337" w:rsidRDefault="00342337" w:rsidP="005E0D20">
      <w:pPr>
        <w:keepNext/>
        <w:tabs>
          <w:tab w:val="left" w:pos="-1843"/>
        </w:tabs>
        <w:spacing w:before="240" w:after="60"/>
        <w:jc w:val="center"/>
        <w:outlineLvl w:val="0"/>
        <w:rPr>
          <w:b/>
          <w:bCs/>
          <w:kern w:val="32"/>
          <w:sz w:val="28"/>
          <w:szCs w:val="28"/>
        </w:rPr>
      </w:pPr>
    </w:p>
    <w:p w:rsidR="00342337" w:rsidRDefault="00342337" w:rsidP="005E0D20">
      <w:pPr>
        <w:keepNext/>
        <w:tabs>
          <w:tab w:val="left" w:pos="-1843"/>
        </w:tabs>
        <w:spacing w:before="240" w:after="60"/>
        <w:jc w:val="center"/>
        <w:outlineLvl w:val="0"/>
        <w:rPr>
          <w:b/>
          <w:bCs/>
          <w:kern w:val="32"/>
          <w:sz w:val="28"/>
          <w:szCs w:val="28"/>
        </w:rPr>
      </w:pPr>
    </w:p>
    <w:p w:rsidR="00342337" w:rsidRDefault="00342337" w:rsidP="005E0D20">
      <w:pPr>
        <w:keepNext/>
        <w:tabs>
          <w:tab w:val="left" w:pos="-1843"/>
        </w:tabs>
        <w:spacing w:before="240" w:after="60"/>
        <w:jc w:val="center"/>
        <w:outlineLvl w:val="0"/>
        <w:rPr>
          <w:b/>
          <w:bCs/>
          <w:kern w:val="32"/>
          <w:sz w:val="28"/>
          <w:szCs w:val="28"/>
        </w:rPr>
      </w:pPr>
    </w:p>
    <w:p w:rsidR="00342337" w:rsidRDefault="00342337" w:rsidP="005E0D20">
      <w:pPr>
        <w:keepNext/>
        <w:tabs>
          <w:tab w:val="left" w:pos="-1843"/>
        </w:tabs>
        <w:spacing w:before="240" w:after="60"/>
        <w:jc w:val="center"/>
        <w:outlineLvl w:val="0"/>
        <w:rPr>
          <w:b/>
          <w:bCs/>
          <w:kern w:val="32"/>
          <w:sz w:val="28"/>
          <w:szCs w:val="28"/>
        </w:rPr>
      </w:pPr>
    </w:p>
    <w:p w:rsidR="00342337" w:rsidRDefault="00342337" w:rsidP="005E0D20">
      <w:pPr>
        <w:keepNext/>
        <w:tabs>
          <w:tab w:val="left" w:pos="-1843"/>
        </w:tabs>
        <w:spacing w:before="240" w:after="60"/>
        <w:jc w:val="center"/>
        <w:outlineLvl w:val="0"/>
        <w:rPr>
          <w:b/>
          <w:bCs/>
          <w:kern w:val="32"/>
          <w:sz w:val="28"/>
          <w:szCs w:val="28"/>
        </w:rPr>
      </w:pPr>
    </w:p>
    <w:p w:rsidR="00342337" w:rsidRDefault="00342337" w:rsidP="005E0D20">
      <w:pPr>
        <w:keepNext/>
        <w:tabs>
          <w:tab w:val="left" w:pos="-1843"/>
        </w:tabs>
        <w:spacing w:before="240" w:after="60"/>
        <w:jc w:val="center"/>
        <w:outlineLvl w:val="0"/>
        <w:rPr>
          <w:b/>
          <w:bCs/>
          <w:kern w:val="32"/>
          <w:sz w:val="28"/>
          <w:szCs w:val="28"/>
        </w:rPr>
      </w:pPr>
    </w:p>
    <w:p w:rsidR="00342337" w:rsidRDefault="00342337" w:rsidP="005E0D20">
      <w:pPr>
        <w:keepNext/>
        <w:tabs>
          <w:tab w:val="left" w:pos="-1843"/>
        </w:tabs>
        <w:spacing w:before="240" w:after="60"/>
        <w:jc w:val="center"/>
        <w:outlineLvl w:val="0"/>
        <w:rPr>
          <w:b/>
          <w:bCs/>
          <w:kern w:val="32"/>
          <w:sz w:val="28"/>
          <w:szCs w:val="28"/>
        </w:rPr>
      </w:pPr>
    </w:p>
    <w:p w:rsidR="00342337" w:rsidRDefault="00342337" w:rsidP="005E0D20">
      <w:pPr>
        <w:tabs>
          <w:tab w:val="left" w:pos="-1843"/>
        </w:tabs>
        <w:spacing w:after="200"/>
        <w:jc w:val="center"/>
        <w:rPr>
          <w:b/>
          <w:sz w:val="28"/>
          <w:szCs w:val="28"/>
        </w:rPr>
      </w:pPr>
    </w:p>
    <w:p w:rsidR="00342337" w:rsidRDefault="00342337" w:rsidP="005E0D20">
      <w:pPr>
        <w:tabs>
          <w:tab w:val="left" w:pos="-1843"/>
        </w:tabs>
        <w:spacing w:after="200"/>
        <w:jc w:val="center"/>
        <w:rPr>
          <w:b/>
          <w:sz w:val="28"/>
          <w:szCs w:val="28"/>
        </w:rPr>
      </w:pPr>
    </w:p>
    <w:p w:rsidR="00342337" w:rsidRDefault="00342337" w:rsidP="005E0D20">
      <w:pPr>
        <w:tabs>
          <w:tab w:val="left" w:pos="-1843"/>
        </w:tabs>
        <w:spacing w:after="200"/>
        <w:jc w:val="center"/>
        <w:rPr>
          <w:b/>
          <w:sz w:val="28"/>
          <w:szCs w:val="28"/>
        </w:rPr>
      </w:pPr>
    </w:p>
    <w:p w:rsidR="00342337" w:rsidRPr="00342337" w:rsidRDefault="00342337" w:rsidP="00342337">
      <w:pPr>
        <w:jc w:val="center"/>
        <w:rPr>
          <w:b/>
          <w:sz w:val="32"/>
          <w:szCs w:val="32"/>
        </w:rPr>
      </w:pPr>
      <w:r w:rsidRPr="00342337">
        <w:rPr>
          <w:b/>
          <w:sz w:val="32"/>
          <w:szCs w:val="32"/>
        </w:rPr>
        <w:lastRenderedPageBreak/>
        <w:t>Справка</w:t>
      </w:r>
    </w:p>
    <w:p w:rsidR="005E0D20" w:rsidRPr="0023343A" w:rsidRDefault="00342337" w:rsidP="00342337">
      <w:pPr>
        <w:jc w:val="center"/>
        <w:rPr>
          <w:szCs w:val="20"/>
        </w:rPr>
      </w:pPr>
      <w:r w:rsidRPr="00342337">
        <w:rPr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5E0D20" w:rsidRDefault="005E0D20" w:rsidP="005E0D20">
      <w:pPr>
        <w:tabs>
          <w:tab w:val="left" w:pos="0"/>
        </w:tabs>
        <w:suppressAutoHyphens/>
        <w:ind w:firstLine="567"/>
        <w:rPr>
          <w:sz w:val="28"/>
          <w:szCs w:val="20"/>
        </w:rPr>
      </w:pPr>
    </w:p>
    <w:p w:rsidR="005E0D20" w:rsidRDefault="005E0D20" w:rsidP="005E0D20">
      <w:pPr>
        <w:tabs>
          <w:tab w:val="left" w:pos="0"/>
        </w:tabs>
        <w:suppressAutoHyphens/>
        <w:ind w:firstLine="567"/>
        <w:rPr>
          <w:sz w:val="28"/>
          <w:szCs w:val="20"/>
        </w:rPr>
      </w:pPr>
      <w:r w:rsidRPr="00E7440A">
        <w:rPr>
          <w:sz w:val="28"/>
          <w:szCs w:val="20"/>
        </w:rPr>
        <w:t xml:space="preserve">Данная сфера </w:t>
      </w:r>
      <w:r>
        <w:rPr>
          <w:sz w:val="28"/>
          <w:szCs w:val="20"/>
        </w:rPr>
        <w:t>право</w:t>
      </w:r>
      <w:r w:rsidRPr="00E7440A">
        <w:rPr>
          <w:sz w:val="28"/>
          <w:szCs w:val="20"/>
        </w:rPr>
        <w:t>отношений регулируется:</w:t>
      </w:r>
    </w:p>
    <w:p w:rsidR="005E0D20" w:rsidRPr="00E7440A" w:rsidRDefault="005E0D20" w:rsidP="005E0D20">
      <w:pPr>
        <w:tabs>
          <w:tab w:val="left" w:pos="0"/>
        </w:tabs>
        <w:suppressAutoHyphens/>
        <w:ind w:firstLine="567"/>
        <w:rPr>
          <w:sz w:val="28"/>
          <w:szCs w:val="20"/>
        </w:rPr>
      </w:pPr>
    </w:p>
    <w:p w:rsidR="005E0D20" w:rsidRPr="00E7440A" w:rsidRDefault="005E0D20" w:rsidP="005E0D20">
      <w:pPr>
        <w:tabs>
          <w:tab w:val="left" w:pos="0"/>
        </w:tabs>
        <w:suppressAutoHyphens/>
        <w:ind w:firstLine="567"/>
        <w:jc w:val="both"/>
        <w:rPr>
          <w:sz w:val="28"/>
          <w:szCs w:val="20"/>
        </w:rPr>
      </w:pPr>
      <w:r w:rsidRPr="00E7440A">
        <w:rPr>
          <w:sz w:val="28"/>
          <w:szCs w:val="20"/>
        </w:rPr>
        <w:t>Главой 26.2 «Упрощенная система налогообложения» Налогово</w:t>
      </w:r>
      <w:r>
        <w:rPr>
          <w:sz w:val="28"/>
          <w:szCs w:val="20"/>
        </w:rPr>
        <w:t>го кодекса Российской Федерации,</w:t>
      </w:r>
    </w:p>
    <w:p w:rsidR="005E0D20" w:rsidRPr="00E7440A" w:rsidRDefault="005E0D20" w:rsidP="005E0D20">
      <w:pPr>
        <w:tabs>
          <w:tab w:val="left" w:pos="0"/>
        </w:tabs>
        <w:suppressAutoHyphens/>
        <w:ind w:firstLine="567"/>
        <w:jc w:val="both"/>
        <w:rPr>
          <w:sz w:val="28"/>
          <w:szCs w:val="20"/>
        </w:rPr>
      </w:pPr>
      <w:r w:rsidRPr="00E7440A">
        <w:rPr>
          <w:sz w:val="28"/>
          <w:szCs w:val="20"/>
        </w:rPr>
        <w:t>Федеральным законом от 13 июля 2015 года № 232-ФЗ «О внесении изменений в статью 12 части первой и часть вторую налоговог</w:t>
      </w:r>
      <w:r>
        <w:rPr>
          <w:sz w:val="28"/>
          <w:szCs w:val="20"/>
        </w:rPr>
        <w:t>о кодекса Российской Федерации»,</w:t>
      </w:r>
    </w:p>
    <w:p w:rsidR="005E0D20" w:rsidRPr="00E7440A" w:rsidRDefault="005E0D20" w:rsidP="005E0D20">
      <w:pPr>
        <w:tabs>
          <w:tab w:val="left" w:pos="0"/>
        </w:tabs>
        <w:suppressAutoHyphens/>
        <w:ind w:firstLine="567"/>
        <w:jc w:val="both"/>
        <w:rPr>
          <w:sz w:val="28"/>
          <w:szCs w:val="20"/>
        </w:rPr>
      </w:pPr>
      <w:r w:rsidRPr="00E7440A">
        <w:rPr>
          <w:sz w:val="28"/>
          <w:szCs w:val="20"/>
        </w:rPr>
        <w:t>Областным законом</w:t>
      </w:r>
      <w:r w:rsidR="00901088">
        <w:rPr>
          <w:sz w:val="28"/>
          <w:szCs w:val="20"/>
        </w:rPr>
        <w:t xml:space="preserve"> Ленинградской области от 12 октября </w:t>
      </w:r>
      <w:r w:rsidRPr="00E7440A">
        <w:rPr>
          <w:sz w:val="28"/>
          <w:szCs w:val="20"/>
        </w:rPr>
        <w:t>2009</w:t>
      </w:r>
      <w:r w:rsidR="00901088">
        <w:rPr>
          <w:sz w:val="28"/>
          <w:szCs w:val="20"/>
        </w:rPr>
        <w:t xml:space="preserve"> года</w:t>
      </w:r>
      <w:r w:rsidRPr="00E7440A">
        <w:rPr>
          <w:sz w:val="28"/>
          <w:szCs w:val="20"/>
        </w:rPr>
        <w:t xml:space="preserve"> № 78-оз «Об установлении ставки налога, взимаемого в связи с применением упрощенной системы налогообложения, на территории Ленинградской области».</w:t>
      </w: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42337" w:rsidRPr="00342337" w:rsidRDefault="00342337" w:rsidP="00342337">
      <w:pPr>
        <w:pStyle w:val="a6"/>
        <w:rPr>
          <w:rFonts w:ascii="Times New Roman" w:hAnsi="Times New Roman" w:cs="Times New Roman"/>
          <w:sz w:val="28"/>
          <w:szCs w:val="28"/>
        </w:rPr>
      </w:pPr>
      <w:r w:rsidRPr="00342337">
        <w:rPr>
          <w:rFonts w:ascii="Times New Roman" w:hAnsi="Times New Roman" w:cs="Times New Roman"/>
          <w:sz w:val="28"/>
          <w:szCs w:val="28"/>
        </w:rPr>
        <w:t>Депутаты Законодательного собрания</w:t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  <w:t xml:space="preserve">          </w:t>
      </w:r>
    </w:p>
    <w:p w:rsidR="00342337" w:rsidRPr="006677EF" w:rsidRDefault="00342337" w:rsidP="00342337">
      <w:pPr>
        <w:pStyle w:val="a6"/>
      </w:pPr>
      <w:r w:rsidRPr="00342337">
        <w:rPr>
          <w:rFonts w:ascii="Times New Roman" w:hAnsi="Times New Roman" w:cs="Times New Roman"/>
          <w:sz w:val="28"/>
          <w:szCs w:val="28"/>
        </w:rPr>
        <w:t xml:space="preserve">Ленинградской области: </w:t>
      </w:r>
      <w:r w:rsidRPr="00342337">
        <w:rPr>
          <w:rFonts w:ascii="Times New Roman" w:hAnsi="Times New Roman" w:cs="Times New Roman"/>
          <w:bCs/>
          <w:kern w:val="32"/>
          <w:sz w:val="28"/>
          <w:szCs w:val="28"/>
        </w:rPr>
        <w:t xml:space="preserve">                                                                               </w:t>
      </w:r>
      <w:r w:rsidRPr="00342337">
        <w:rPr>
          <w:rFonts w:ascii="Times New Roman" w:hAnsi="Times New Roman" w:cs="Times New Roman"/>
          <w:sz w:val="28"/>
          <w:szCs w:val="28"/>
        </w:rPr>
        <w:t xml:space="preserve">Л. А. </w:t>
      </w:r>
      <w:proofErr w:type="spellStart"/>
      <w:r w:rsidRPr="00342337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342337" w:rsidRPr="006677EF" w:rsidRDefault="00342337" w:rsidP="00342337">
      <w:pPr>
        <w:jc w:val="right"/>
        <w:rPr>
          <w:sz w:val="28"/>
          <w:szCs w:val="28"/>
        </w:rPr>
      </w:pP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>А. Е. Петров</w:t>
      </w:r>
    </w:p>
    <w:p w:rsidR="00342337" w:rsidRPr="006677EF" w:rsidRDefault="00342337" w:rsidP="00342337">
      <w:pPr>
        <w:jc w:val="right"/>
        <w:rPr>
          <w:b/>
          <w:bCs/>
          <w:kern w:val="32"/>
          <w:sz w:val="28"/>
          <w:szCs w:val="28"/>
        </w:rPr>
      </w:pP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 xml:space="preserve">А. А. </w:t>
      </w:r>
      <w:proofErr w:type="spellStart"/>
      <w:r w:rsidRPr="006677EF">
        <w:rPr>
          <w:bCs/>
          <w:kern w:val="32"/>
          <w:sz w:val="28"/>
          <w:szCs w:val="28"/>
        </w:rPr>
        <w:t>Лобжанидзе</w:t>
      </w:r>
      <w:proofErr w:type="spellEnd"/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>Т. В. Тюрина</w:t>
      </w: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>А. А. Игонин</w:t>
      </w: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>М. Н. Левченко</w:t>
      </w:r>
    </w:p>
    <w:p w:rsidR="00342337" w:rsidRDefault="00342337" w:rsidP="00342337">
      <w:pPr>
        <w:pStyle w:val="a6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                                                                                               </w:t>
      </w: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Pr="0023343A" w:rsidRDefault="005E0D20" w:rsidP="005E0D20">
      <w:pPr>
        <w:keepNext/>
        <w:jc w:val="center"/>
        <w:outlineLvl w:val="0"/>
        <w:rPr>
          <w:b/>
          <w:sz w:val="28"/>
          <w:szCs w:val="20"/>
        </w:rPr>
      </w:pPr>
      <w:r w:rsidRPr="0023343A">
        <w:rPr>
          <w:b/>
          <w:sz w:val="28"/>
          <w:szCs w:val="20"/>
        </w:rPr>
        <w:lastRenderedPageBreak/>
        <w:t>Перечень</w:t>
      </w:r>
    </w:p>
    <w:p w:rsidR="005E0D20" w:rsidRPr="0023343A" w:rsidRDefault="005E0D20" w:rsidP="005E0D20">
      <w:pPr>
        <w:jc w:val="center"/>
        <w:rPr>
          <w:b/>
          <w:sz w:val="28"/>
          <w:szCs w:val="20"/>
        </w:rPr>
      </w:pPr>
      <w:r w:rsidRPr="0023343A">
        <w:rPr>
          <w:b/>
          <w:sz w:val="28"/>
          <w:szCs w:val="20"/>
        </w:rPr>
        <w:t xml:space="preserve">областных законов и иных действующих на территории Ленинградской области  нормативных правовых актов, отмены, изменения или дополнения которых потребует принятие областного закона </w:t>
      </w:r>
      <w:r w:rsidRPr="0023343A">
        <w:rPr>
          <w:b/>
          <w:sz w:val="28"/>
          <w:szCs w:val="28"/>
        </w:rPr>
        <w:t xml:space="preserve">«О внесении изменения в статью 1² областного закона «Об установлении ставки налога, взимаемого в связи с применением упрощенной системы налогообложения, на территории </w:t>
      </w:r>
      <w:r w:rsidRPr="0023343A">
        <w:rPr>
          <w:b/>
          <w:sz w:val="28"/>
          <w:szCs w:val="28"/>
        </w:rPr>
        <w:br/>
        <w:t>Ленинградской области»</w:t>
      </w:r>
    </w:p>
    <w:p w:rsidR="005E0D20" w:rsidRPr="00BC4E25" w:rsidRDefault="005E0D20" w:rsidP="005E0D20">
      <w:pPr>
        <w:tabs>
          <w:tab w:val="left" w:pos="10206"/>
        </w:tabs>
        <w:suppressAutoHyphens/>
        <w:ind w:left="-567"/>
        <w:rPr>
          <w:sz w:val="28"/>
          <w:szCs w:val="20"/>
        </w:rPr>
      </w:pPr>
    </w:p>
    <w:p w:rsidR="005E0D20" w:rsidRPr="00BC4E25" w:rsidRDefault="005E0D20" w:rsidP="005E0D20">
      <w:pPr>
        <w:widowControl w:val="0"/>
        <w:tabs>
          <w:tab w:val="left" w:pos="10206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0"/>
        </w:rPr>
      </w:pPr>
      <w:r w:rsidRPr="00BC4E25">
        <w:rPr>
          <w:sz w:val="28"/>
          <w:szCs w:val="20"/>
        </w:rPr>
        <w:t>Принятие областного закона «</w:t>
      </w:r>
      <w:r w:rsidRPr="0089369E">
        <w:rPr>
          <w:sz w:val="28"/>
          <w:szCs w:val="20"/>
        </w:rPr>
        <w:t>О внесении изменения в статью 1</w:t>
      </w:r>
      <w:r>
        <w:rPr>
          <w:sz w:val="28"/>
          <w:szCs w:val="20"/>
        </w:rPr>
        <w:t>²</w:t>
      </w:r>
      <w:r w:rsidRPr="0089369E">
        <w:rPr>
          <w:sz w:val="28"/>
          <w:szCs w:val="20"/>
        </w:rPr>
        <w:t xml:space="preserve"> областного закона «Об установлении ставки налога, взимаемого в связи с применением упрощенной системы налогообложения, на территории Ленинградской области»</w:t>
      </w:r>
      <w:r>
        <w:rPr>
          <w:sz w:val="28"/>
          <w:szCs w:val="20"/>
        </w:rPr>
        <w:t xml:space="preserve"> </w:t>
      </w:r>
      <w:r w:rsidRPr="00BC4E25">
        <w:rPr>
          <w:sz w:val="28"/>
          <w:szCs w:val="20"/>
        </w:rPr>
        <w:t xml:space="preserve">не потребует </w:t>
      </w:r>
      <w:r w:rsidRPr="008E1E53">
        <w:rPr>
          <w:sz w:val="28"/>
          <w:szCs w:val="20"/>
        </w:rPr>
        <w:t xml:space="preserve">отмены, изменения или дополнения </w:t>
      </w:r>
      <w:r w:rsidRPr="00BC4E25">
        <w:rPr>
          <w:sz w:val="28"/>
          <w:szCs w:val="20"/>
        </w:rPr>
        <w:t xml:space="preserve">областных законов и иных действующих нормативных правовых актов Ленинградской области. </w:t>
      </w:r>
    </w:p>
    <w:p w:rsidR="005E0D20" w:rsidRPr="00BC4E25" w:rsidRDefault="005E0D20" w:rsidP="005E0D20">
      <w:pPr>
        <w:widowControl w:val="0"/>
        <w:tabs>
          <w:tab w:val="left" w:pos="10206"/>
        </w:tabs>
        <w:suppressAutoHyphens/>
        <w:autoSpaceDE w:val="0"/>
        <w:autoSpaceDN w:val="0"/>
        <w:adjustRightInd w:val="0"/>
        <w:ind w:firstLine="567"/>
        <w:rPr>
          <w:sz w:val="28"/>
          <w:szCs w:val="20"/>
        </w:rPr>
      </w:pPr>
    </w:p>
    <w:p w:rsidR="005E0D20" w:rsidRDefault="005E0D20" w:rsidP="005E0D20"/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42337" w:rsidRPr="00342337" w:rsidRDefault="00342337" w:rsidP="00342337">
      <w:pPr>
        <w:pStyle w:val="a6"/>
        <w:rPr>
          <w:rFonts w:ascii="Times New Roman" w:hAnsi="Times New Roman" w:cs="Times New Roman"/>
          <w:sz w:val="28"/>
          <w:szCs w:val="28"/>
        </w:rPr>
      </w:pPr>
      <w:r w:rsidRPr="00342337">
        <w:rPr>
          <w:rFonts w:ascii="Times New Roman" w:hAnsi="Times New Roman" w:cs="Times New Roman"/>
          <w:sz w:val="28"/>
          <w:szCs w:val="28"/>
        </w:rPr>
        <w:t>Депутаты Законодательного собрания</w:t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  <w:t xml:space="preserve">          </w:t>
      </w:r>
    </w:p>
    <w:p w:rsidR="00342337" w:rsidRPr="006677EF" w:rsidRDefault="00342337" w:rsidP="00342337">
      <w:pPr>
        <w:pStyle w:val="a6"/>
      </w:pPr>
      <w:r w:rsidRPr="00342337">
        <w:rPr>
          <w:rFonts w:ascii="Times New Roman" w:hAnsi="Times New Roman" w:cs="Times New Roman"/>
          <w:sz w:val="28"/>
          <w:szCs w:val="28"/>
        </w:rPr>
        <w:t xml:space="preserve">Ленинградской области: </w:t>
      </w:r>
      <w:r w:rsidRPr="00342337">
        <w:rPr>
          <w:rFonts w:ascii="Times New Roman" w:hAnsi="Times New Roman" w:cs="Times New Roman"/>
          <w:bCs/>
          <w:kern w:val="32"/>
          <w:sz w:val="28"/>
          <w:szCs w:val="28"/>
        </w:rPr>
        <w:t xml:space="preserve">                                                                               </w:t>
      </w:r>
      <w:r w:rsidRPr="00342337">
        <w:rPr>
          <w:rFonts w:ascii="Times New Roman" w:hAnsi="Times New Roman" w:cs="Times New Roman"/>
          <w:sz w:val="28"/>
          <w:szCs w:val="28"/>
        </w:rPr>
        <w:t xml:space="preserve">Л. А. </w:t>
      </w:r>
      <w:proofErr w:type="spellStart"/>
      <w:r w:rsidRPr="00342337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342337" w:rsidRPr="006677EF" w:rsidRDefault="00342337" w:rsidP="00342337">
      <w:pPr>
        <w:jc w:val="right"/>
        <w:rPr>
          <w:sz w:val="28"/>
          <w:szCs w:val="28"/>
        </w:rPr>
      </w:pP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>А. Е. Петров</w:t>
      </w:r>
    </w:p>
    <w:p w:rsidR="00342337" w:rsidRPr="006677EF" w:rsidRDefault="00342337" w:rsidP="00342337">
      <w:pPr>
        <w:jc w:val="right"/>
        <w:rPr>
          <w:b/>
          <w:bCs/>
          <w:kern w:val="32"/>
          <w:sz w:val="28"/>
          <w:szCs w:val="28"/>
        </w:rPr>
      </w:pP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 xml:space="preserve">А. А. </w:t>
      </w:r>
      <w:proofErr w:type="spellStart"/>
      <w:r w:rsidRPr="006677EF">
        <w:rPr>
          <w:bCs/>
          <w:kern w:val="32"/>
          <w:sz w:val="28"/>
          <w:szCs w:val="28"/>
        </w:rPr>
        <w:t>Лобжанидзе</w:t>
      </w:r>
      <w:proofErr w:type="spellEnd"/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>Т. В. Тюрина</w:t>
      </w: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>А. А. Игонин</w:t>
      </w: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>М. Н. Левченко</w:t>
      </w:r>
    </w:p>
    <w:p w:rsidR="00342337" w:rsidRDefault="00342337" w:rsidP="00342337">
      <w:pPr>
        <w:pStyle w:val="a6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                                                                                               </w:t>
      </w: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3343A" w:rsidRDefault="0023343A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3343A" w:rsidRDefault="0023343A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E0D20" w:rsidRPr="0023343A" w:rsidRDefault="005E0D20" w:rsidP="005E0D2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3343A">
        <w:rPr>
          <w:b/>
          <w:sz w:val="28"/>
          <w:szCs w:val="28"/>
        </w:rPr>
        <w:lastRenderedPageBreak/>
        <w:t>Предложения</w:t>
      </w:r>
    </w:p>
    <w:p w:rsidR="005E0D20" w:rsidRPr="0023343A" w:rsidRDefault="005E0D20" w:rsidP="005E0D2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3343A"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«О внесении изменения в статью 1² областного закона «Об установлении ставки налога, взимаемого в связи с применением упрощенной системы налогообложения, </w:t>
      </w:r>
    </w:p>
    <w:p w:rsidR="005E0D20" w:rsidRPr="0023343A" w:rsidRDefault="005E0D20" w:rsidP="005E0D20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23343A">
        <w:rPr>
          <w:b/>
          <w:sz w:val="28"/>
          <w:szCs w:val="28"/>
        </w:rPr>
        <w:t xml:space="preserve">на территории Ленинградской области» </w:t>
      </w:r>
    </w:p>
    <w:p w:rsidR="005E0D20" w:rsidRDefault="005E0D20" w:rsidP="005E0D20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5E0D20" w:rsidRDefault="005E0D20" w:rsidP="005E0D20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5E0D20" w:rsidRPr="00535392" w:rsidRDefault="005E0D20" w:rsidP="005E0D20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5E0D20" w:rsidRPr="00535392" w:rsidRDefault="005E0D20" w:rsidP="005E0D20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535392">
        <w:rPr>
          <w:sz w:val="28"/>
          <w:szCs w:val="28"/>
        </w:rPr>
        <w:t xml:space="preserve">Для реализации областного закона </w:t>
      </w:r>
      <w:r w:rsidRPr="00AB04CE">
        <w:rPr>
          <w:sz w:val="28"/>
          <w:szCs w:val="28"/>
        </w:rPr>
        <w:t>«О внесении изменения в статью 1</w:t>
      </w:r>
      <w:r>
        <w:rPr>
          <w:sz w:val="28"/>
          <w:szCs w:val="28"/>
        </w:rPr>
        <w:t>²</w:t>
      </w:r>
      <w:r w:rsidRPr="00AB04CE">
        <w:rPr>
          <w:sz w:val="28"/>
          <w:szCs w:val="28"/>
        </w:rPr>
        <w:t xml:space="preserve"> областного закона «Об установлении ставки налога, взимаемого в связи с применением упрощенной системы налогообложения, на территории Ленинградской области» </w:t>
      </w:r>
      <w:r w:rsidRPr="00535392">
        <w:rPr>
          <w:bCs/>
          <w:sz w:val="28"/>
          <w:szCs w:val="28"/>
        </w:rPr>
        <w:t>разработки и принятия нормативных правовых актов Ленинградской области не потребуется.</w:t>
      </w:r>
    </w:p>
    <w:p w:rsidR="005E0D20" w:rsidRDefault="005E0D20" w:rsidP="005E0D20"/>
    <w:p w:rsidR="005E0D20" w:rsidRDefault="005E0D20" w:rsidP="005E0D20"/>
    <w:p w:rsidR="005E0D20" w:rsidRDefault="005E0D20" w:rsidP="005E0D20"/>
    <w:p w:rsidR="005E0D20" w:rsidRDefault="005E0D20" w:rsidP="005E0D20"/>
    <w:p w:rsidR="005E0D20" w:rsidRDefault="005E0D20" w:rsidP="005E0D20"/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42337" w:rsidRPr="00342337" w:rsidRDefault="00342337" w:rsidP="00342337">
      <w:pPr>
        <w:pStyle w:val="a6"/>
        <w:rPr>
          <w:rFonts w:ascii="Times New Roman" w:hAnsi="Times New Roman" w:cs="Times New Roman"/>
          <w:sz w:val="28"/>
          <w:szCs w:val="28"/>
        </w:rPr>
      </w:pPr>
      <w:r w:rsidRPr="00342337">
        <w:rPr>
          <w:rFonts w:ascii="Times New Roman" w:hAnsi="Times New Roman" w:cs="Times New Roman"/>
          <w:sz w:val="28"/>
          <w:szCs w:val="28"/>
        </w:rPr>
        <w:t>Депутаты Законодательного собрания</w:t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  <w:t xml:space="preserve">          </w:t>
      </w:r>
    </w:p>
    <w:p w:rsidR="00342337" w:rsidRPr="006677EF" w:rsidRDefault="00342337" w:rsidP="00342337">
      <w:pPr>
        <w:pStyle w:val="a6"/>
      </w:pPr>
      <w:r w:rsidRPr="00342337">
        <w:rPr>
          <w:rFonts w:ascii="Times New Roman" w:hAnsi="Times New Roman" w:cs="Times New Roman"/>
          <w:sz w:val="28"/>
          <w:szCs w:val="28"/>
        </w:rPr>
        <w:t xml:space="preserve">Ленинградской области: </w:t>
      </w:r>
      <w:r w:rsidRPr="00342337">
        <w:rPr>
          <w:rFonts w:ascii="Times New Roman" w:hAnsi="Times New Roman" w:cs="Times New Roman"/>
          <w:bCs/>
          <w:kern w:val="32"/>
          <w:sz w:val="28"/>
          <w:szCs w:val="28"/>
        </w:rPr>
        <w:t xml:space="preserve">                                                                               </w:t>
      </w:r>
      <w:r w:rsidRPr="00342337">
        <w:rPr>
          <w:rFonts w:ascii="Times New Roman" w:hAnsi="Times New Roman" w:cs="Times New Roman"/>
          <w:sz w:val="28"/>
          <w:szCs w:val="28"/>
        </w:rPr>
        <w:t xml:space="preserve">Л. А. </w:t>
      </w:r>
      <w:proofErr w:type="spellStart"/>
      <w:r w:rsidRPr="00342337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342337" w:rsidRPr="006677EF" w:rsidRDefault="00342337" w:rsidP="00342337">
      <w:pPr>
        <w:jc w:val="right"/>
        <w:rPr>
          <w:sz w:val="28"/>
          <w:szCs w:val="28"/>
        </w:rPr>
      </w:pP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>А. Е. Петров</w:t>
      </w:r>
    </w:p>
    <w:p w:rsidR="00342337" w:rsidRPr="006677EF" w:rsidRDefault="00342337" w:rsidP="00342337">
      <w:pPr>
        <w:jc w:val="right"/>
        <w:rPr>
          <w:b/>
          <w:bCs/>
          <w:kern w:val="32"/>
          <w:sz w:val="28"/>
          <w:szCs w:val="28"/>
        </w:rPr>
      </w:pP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 xml:space="preserve">А. А. </w:t>
      </w:r>
      <w:proofErr w:type="spellStart"/>
      <w:r w:rsidRPr="006677EF">
        <w:rPr>
          <w:bCs/>
          <w:kern w:val="32"/>
          <w:sz w:val="28"/>
          <w:szCs w:val="28"/>
        </w:rPr>
        <w:t>Лобжанидзе</w:t>
      </w:r>
      <w:proofErr w:type="spellEnd"/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>Т. В. Тюрина</w:t>
      </w: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>А. А. Игонин</w:t>
      </w: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>М. Н. Левченко</w:t>
      </w:r>
    </w:p>
    <w:p w:rsidR="00342337" w:rsidRDefault="00342337" w:rsidP="00342337">
      <w:pPr>
        <w:pStyle w:val="a6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                                                                                               </w:t>
      </w:r>
    </w:p>
    <w:p w:rsidR="005E0D20" w:rsidRDefault="005E0D20" w:rsidP="005E0D20">
      <w:pPr>
        <w:spacing w:after="200" w:line="276" w:lineRule="auto"/>
      </w:pPr>
      <w:r>
        <w:br w:type="page"/>
      </w:r>
    </w:p>
    <w:p w:rsidR="005E0D20" w:rsidRPr="0023343A" w:rsidRDefault="005E0D20" w:rsidP="005E0D20">
      <w:pPr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3343A">
        <w:rPr>
          <w:b/>
          <w:sz w:val="28"/>
          <w:szCs w:val="28"/>
        </w:rPr>
        <w:lastRenderedPageBreak/>
        <w:t>Финансово-экономическое обоснование</w:t>
      </w:r>
    </w:p>
    <w:p w:rsidR="005E0D20" w:rsidRPr="0023343A" w:rsidRDefault="005E0D20" w:rsidP="005E0D20">
      <w:pPr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3343A">
        <w:rPr>
          <w:b/>
          <w:sz w:val="28"/>
          <w:szCs w:val="28"/>
        </w:rPr>
        <w:t>к проекту областного закона «О внесении изменения в статью 1²</w:t>
      </w:r>
    </w:p>
    <w:p w:rsidR="005E0D20" w:rsidRPr="0023343A" w:rsidRDefault="005E0D20" w:rsidP="005E0D20">
      <w:pPr>
        <w:suppressAutoHyphens/>
        <w:autoSpaceDE w:val="0"/>
        <w:autoSpaceDN w:val="0"/>
        <w:adjustRightInd w:val="0"/>
        <w:jc w:val="center"/>
        <w:rPr>
          <w:rFonts w:cs="Arial"/>
          <w:b/>
          <w:bCs/>
          <w:sz w:val="28"/>
          <w:szCs w:val="28"/>
        </w:rPr>
      </w:pPr>
      <w:r w:rsidRPr="0023343A">
        <w:rPr>
          <w:b/>
          <w:sz w:val="28"/>
          <w:szCs w:val="28"/>
        </w:rPr>
        <w:t>областного закона «Об установлении ставки налога, взимаемого в связи с применением упрощенной системы налогообложения, на территории Ленинградской области»</w:t>
      </w:r>
    </w:p>
    <w:p w:rsidR="005E0D20" w:rsidRPr="0023343A" w:rsidRDefault="005E0D20" w:rsidP="005E0D20">
      <w:pPr>
        <w:suppressAutoHyphens/>
        <w:autoSpaceDE w:val="0"/>
        <w:autoSpaceDN w:val="0"/>
        <w:adjustRightInd w:val="0"/>
        <w:ind w:left="-567" w:firstLine="567"/>
        <w:rPr>
          <w:b/>
          <w:sz w:val="28"/>
          <w:szCs w:val="28"/>
        </w:rPr>
      </w:pPr>
    </w:p>
    <w:p w:rsidR="005E0D20" w:rsidRDefault="005E0D20" w:rsidP="005E0D20">
      <w:pPr>
        <w:suppressAutoHyphens/>
        <w:autoSpaceDE w:val="0"/>
        <w:autoSpaceDN w:val="0"/>
        <w:adjustRightInd w:val="0"/>
        <w:ind w:left="-567" w:firstLine="567"/>
        <w:rPr>
          <w:sz w:val="28"/>
          <w:szCs w:val="28"/>
        </w:rPr>
      </w:pPr>
    </w:p>
    <w:p w:rsidR="005E0D20" w:rsidRDefault="005E0D20" w:rsidP="005E0D20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3343A">
        <w:rPr>
          <w:sz w:val="28"/>
          <w:szCs w:val="28"/>
        </w:rPr>
        <w:t>Принятие областного закона «О внесении изменения в статью 1² областного закона «Об установлении ставки налога, взимаемого в связи с применением упрощенной системы налогообложения, на территории Ленинградской области» не потребует дополнительных расходов, покрываемых за счет средств областного бюджета Ленинградской области.</w:t>
      </w:r>
    </w:p>
    <w:p w:rsidR="003B0D71" w:rsidRPr="0023343A" w:rsidRDefault="003B0D71" w:rsidP="005E0D20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 выпадающих доходов бюджета за 2020 год по предварительным расчетам </w:t>
      </w:r>
      <w:r w:rsidR="00AD7368">
        <w:rPr>
          <w:sz w:val="28"/>
          <w:szCs w:val="28"/>
        </w:rPr>
        <w:t xml:space="preserve">на основании официальных данных </w:t>
      </w:r>
      <w:r>
        <w:rPr>
          <w:sz w:val="28"/>
          <w:szCs w:val="28"/>
        </w:rPr>
        <w:t>(ответ от 06.05.2020 г № 10-12/07067) УФНС по Л</w:t>
      </w:r>
      <w:r w:rsidR="00AD7368">
        <w:rPr>
          <w:sz w:val="28"/>
          <w:szCs w:val="28"/>
        </w:rPr>
        <w:t xml:space="preserve">енинградской области за 2019 год </w:t>
      </w:r>
      <w:bookmarkStart w:id="0" w:name="_GoBack"/>
      <w:bookmarkEnd w:id="0"/>
      <w:r>
        <w:rPr>
          <w:sz w:val="28"/>
          <w:szCs w:val="28"/>
        </w:rPr>
        <w:t>по соответствующим видам экономиче</w:t>
      </w:r>
      <w:r w:rsidR="00AD7368">
        <w:rPr>
          <w:sz w:val="28"/>
          <w:szCs w:val="28"/>
        </w:rPr>
        <w:t>ской деятельности составит 7900</w:t>
      </w:r>
      <w:r>
        <w:rPr>
          <w:sz w:val="28"/>
          <w:szCs w:val="28"/>
        </w:rPr>
        <w:t>000 руб. Ответ УФНС по Ленинградской области прилагается.</w:t>
      </w:r>
    </w:p>
    <w:p w:rsidR="005E0D20" w:rsidRPr="0023343A" w:rsidRDefault="005E0D20" w:rsidP="00EC0F01">
      <w:pPr>
        <w:pStyle w:val="a6"/>
        <w:ind w:firstLine="567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42337" w:rsidRPr="00342337" w:rsidRDefault="00342337" w:rsidP="00342337">
      <w:pPr>
        <w:pStyle w:val="a6"/>
        <w:rPr>
          <w:rFonts w:ascii="Times New Roman" w:hAnsi="Times New Roman" w:cs="Times New Roman"/>
          <w:sz w:val="28"/>
          <w:szCs w:val="28"/>
        </w:rPr>
      </w:pPr>
      <w:r w:rsidRPr="00342337">
        <w:rPr>
          <w:rFonts w:ascii="Times New Roman" w:hAnsi="Times New Roman" w:cs="Times New Roman"/>
          <w:sz w:val="28"/>
          <w:szCs w:val="28"/>
        </w:rPr>
        <w:t>Депутаты Законодательного собрания</w:t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</w:r>
      <w:r w:rsidRPr="00342337">
        <w:rPr>
          <w:rFonts w:ascii="Times New Roman" w:hAnsi="Times New Roman" w:cs="Times New Roman"/>
          <w:sz w:val="28"/>
          <w:szCs w:val="28"/>
        </w:rPr>
        <w:tab/>
        <w:t xml:space="preserve">          </w:t>
      </w:r>
    </w:p>
    <w:p w:rsidR="00342337" w:rsidRPr="006677EF" w:rsidRDefault="00342337" w:rsidP="00342337">
      <w:pPr>
        <w:pStyle w:val="a6"/>
      </w:pPr>
      <w:r w:rsidRPr="00342337">
        <w:rPr>
          <w:rFonts w:ascii="Times New Roman" w:hAnsi="Times New Roman" w:cs="Times New Roman"/>
          <w:sz w:val="28"/>
          <w:szCs w:val="28"/>
        </w:rPr>
        <w:t xml:space="preserve">Ленинградской области: </w:t>
      </w:r>
      <w:r w:rsidRPr="00342337">
        <w:rPr>
          <w:rFonts w:ascii="Times New Roman" w:hAnsi="Times New Roman" w:cs="Times New Roman"/>
          <w:bCs/>
          <w:kern w:val="32"/>
          <w:sz w:val="28"/>
          <w:szCs w:val="28"/>
        </w:rPr>
        <w:t xml:space="preserve">                                                                               </w:t>
      </w:r>
      <w:r w:rsidRPr="00342337">
        <w:rPr>
          <w:rFonts w:ascii="Times New Roman" w:hAnsi="Times New Roman" w:cs="Times New Roman"/>
          <w:sz w:val="28"/>
          <w:szCs w:val="28"/>
        </w:rPr>
        <w:t xml:space="preserve">Л. А. </w:t>
      </w:r>
      <w:proofErr w:type="spellStart"/>
      <w:r w:rsidRPr="00342337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342337" w:rsidRPr="006677EF" w:rsidRDefault="00342337" w:rsidP="00342337">
      <w:pPr>
        <w:jc w:val="right"/>
        <w:rPr>
          <w:sz w:val="28"/>
          <w:szCs w:val="28"/>
        </w:rPr>
      </w:pP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>А. Е. Петров</w:t>
      </w:r>
    </w:p>
    <w:p w:rsidR="00342337" w:rsidRPr="006677EF" w:rsidRDefault="00342337" w:rsidP="00342337">
      <w:pPr>
        <w:jc w:val="right"/>
        <w:rPr>
          <w:b/>
          <w:bCs/>
          <w:kern w:val="32"/>
          <w:sz w:val="28"/>
          <w:szCs w:val="28"/>
        </w:rPr>
      </w:pP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 xml:space="preserve">А. А. </w:t>
      </w:r>
      <w:proofErr w:type="spellStart"/>
      <w:r w:rsidRPr="006677EF">
        <w:rPr>
          <w:bCs/>
          <w:kern w:val="32"/>
          <w:sz w:val="28"/>
          <w:szCs w:val="28"/>
        </w:rPr>
        <w:t>Лобжанидзе</w:t>
      </w:r>
      <w:proofErr w:type="spellEnd"/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>Т. В. Тюрина</w:t>
      </w: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>А. А. Игонин</w:t>
      </w: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</w:p>
    <w:p w:rsidR="00342337" w:rsidRPr="006677EF" w:rsidRDefault="00342337" w:rsidP="00342337">
      <w:pPr>
        <w:jc w:val="right"/>
        <w:rPr>
          <w:bCs/>
          <w:kern w:val="32"/>
          <w:sz w:val="28"/>
          <w:szCs w:val="28"/>
        </w:rPr>
      </w:pPr>
      <w:r w:rsidRPr="006677EF">
        <w:rPr>
          <w:bCs/>
          <w:kern w:val="32"/>
          <w:sz w:val="28"/>
          <w:szCs w:val="28"/>
        </w:rPr>
        <w:t>М. Н. Левченко</w:t>
      </w:r>
    </w:p>
    <w:p w:rsidR="00342337" w:rsidRDefault="00342337" w:rsidP="00342337">
      <w:pPr>
        <w:pStyle w:val="a6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                                                                                               </w:t>
      </w: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E0D20" w:rsidRDefault="005E0D20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3343A" w:rsidRDefault="0023343A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3343A" w:rsidRDefault="0023343A" w:rsidP="005E0D20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23343A" w:rsidSect="009104B9">
      <w:headerReference w:type="even" r:id="rId7"/>
      <w:headerReference w:type="default" r:id="rId8"/>
      <w:pgSz w:w="11909" w:h="16834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6C4" w:rsidRDefault="008E26C4" w:rsidP="001F5AB9">
      <w:r>
        <w:separator/>
      </w:r>
    </w:p>
  </w:endnote>
  <w:endnote w:type="continuationSeparator" w:id="0">
    <w:p w:rsidR="008E26C4" w:rsidRDefault="008E26C4" w:rsidP="001F5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6C4" w:rsidRDefault="008E26C4" w:rsidP="001F5AB9">
      <w:r>
        <w:separator/>
      </w:r>
    </w:p>
  </w:footnote>
  <w:footnote w:type="continuationSeparator" w:id="0">
    <w:p w:rsidR="008E26C4" w:rsidRDefault="008E26C4" w:rsidP="001F5A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53C" w:rsidRDefault="00B831D7" w:rsidP="00E97F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E0D2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553C" w:rsidRDefault="008E26C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53C" w:rsidRDefault="00B831D7" w:rsidP="00E97F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E0D2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D7368">
      <w:rPr>
        <w:rStyle w:val="a5"/>
        <w:noProof/>
      </w:rPr>
      <w:t>9</w:t>
    </w:r>
    <w:r>
      <w:rPr>
        <w:rStyle w:val="a5"/>
      </w:rPr>
      <w:fldChar w:fldCharType="end"/>
    </w:r>
  </w:p>
  <w:p w:rsidR="00D6553C" w:rsidRDefault="008E26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D20"/>
    <w:rsid w:val="000078A0"/>
    <w:rsid w:val="000378E4"/>
    <w:rsid w:val="001F5AB9"/>
    <w:rsid w:val="0023343A"/>
    <w:rsid w:val="00275D6D"/>
    <w:rsid w:val="00342337"/>
    <w:rsid w:val="00362A99"/>
    <w:rsid w:val="00366AB0"/>
    <w:rsid w:val="003B0D71"/>
    <w:rsid w:val="00412F02"/>
    <w:rsid w:val="004A45B9"/>
    <w:rsid w:val="005E0D20"/>
    <w:rsid w:val="006677EF"/>
    <w:rsid w:val="007617DD"/>
    <w:rsid w:val="008E26C4"/>
    <w:rsid w:val="00901088"/>
    <w:rsid w:val="00A04458"/>
    <w:rsid w:val="00A80FEB"/>
    <w:rsid w:val="00AD7368"/>
    <w:rsid w:val="00B831D7"/>
    <w:rsid w:val="00CF1C05"/>
    <w:rsid w:val="00EC0F01"/>
    <w:rsid w:val="00F112FD"/>
    <w:rsid w:val="00F94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D20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0D2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0D20"/>
    <w:rPr>
      <w:rFonts w:eastAsia="Times New Roman"/>
      <w:szCs w:val="24"/>
      <w:lang w:eastAsia="ru-RU"/>
    </w:rPr>
  </w:style>
  <w:style w:type="character" w:styleId="a5">
    <w:name w:val="page number"/>
    <w:rsid w:val="005E0D20"/>
  </w:style>
  <w:style w:type="paragraph" w:styleId="a6">
    <w:name w:val="No Spacing"/>
    <w:uiPriority w:val="1"/>
    <w:qFormat/>
    <w:rsid w:val="005E0D20"/>
    <w:pPr>
      <w:spacing w:after="0" w:line="240" w:lineRule="auto"/>
    </w:pPr>
    <w:rPr>
      <w:rFonts w:asciiTheme="minorHAnsi" w:hAnsiTheme="minorHAnsi" w:cstheme="minorBidi"/>
      <w:sz w:val="22"/>
    </w:rPr>
  </w:style>
  <w:style w:type="paragraph" w:customStyle="1" w:styleId="formattext">
    <w:name w:val="formattext"/>
    <w:basedOn w:val="a"/>
    <w:rsid w:val="005E0D2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D20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0D2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0D20"/>
    <w:rPr>
      <w:rFonts w:eastAsia="Times New Roman"/>
      <w:szCs w:val="24"/>
      <w:lang w:eastAsia="ru-RU"/>
    </w:rPr>
  </w:style>
  <w:style w:type="character" w:styleId="a5">
    <w:name w:val="page number"/>
    <w:rsid w:val="005E0D20"/>
  </w:style>
  <w:style w:type="paragraph" w:styleId="a6">
    <w:name w:val="No Spacing"/>
    <w:uiPriority w:val="1"/>
    <w:qFormat/>
    <w:rsid w:val="005E0D20"/>
    <w:pPr>
      <w:spacing w:after="0" w:line="240" w:lineRule="auto"/>
    </w:pPr>
    <w:rPr>
      <w:rFonts w:asciiTheme="minorHAnsi" w:hAnsiTheme="minorHAnsi" w:cstheme="minorBidi"/>
      <w:sz w:val="22"/>
    </w:rPr>
  </w:style>
  <w:style w:type="paragraph" w:customStyle="1" w:styleId="formattext">
    <w:name w:val="formattext"/>
    <w:basedOn w:val="a"/>
    <w:rsid w:val="005E0D2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1819</Words>
  <Characters>10371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Flandris</cp:lastModifiedBy>
  <cp:revision>3</cp:revision>
  <dcterms:created xsi:type="dcterms:W3CDTF">2020-06-21T21:05:00Z</dcterms:created>
  <dcterms:modified xsi:type="dcterms:W3CDTF">2020-06-21T21:13:00Z</dcterms:modified>
</cp:coreProperties>
</file>