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5BA0" w:rsidRDefault="00D15BA0" w:rsidP="004D77DF">
      <w:pPr>
        <w:pStyle w:val="western"/>
        <w:spacing w:after="0" w:afterAutospacing="0"/>
        <w:ind w:left="5674"/>
        <w:jc w:val="right"/>
        <w:rPr>
          <w:sz w:val="28"/>
          <w:szCs w:val="28"/>
        </w:rPr>
      </w:pPr>
    </w:p>
    <w:p w:rsidR="004D77DF" w:rsidRDefault="004D77DF" w:rsidP="004D77DF">
      <w:pPr>
        <w:pStyle w:val="western"/>
        <w:spacing w:after="0" w:afterAutospacing="0"/>
        <w:ind w:left="5674"/>
        <w:jc w:val="right"/>
      </w:pPr>
      <w:r>
        <w:rPr>
          <w:sz w:val="28"/>
          <w:szCs w:val="28"/>
        </w:rPr>
        <w:t xml:space="preserve">Вносится Губернатором </w:t>
      </w:r>
    </w:p>
    <w:p w:rsidR="004D77DF" w:rsidRDefault="004D77DF" w:rsidP="004D77DF">
      <w:pPr>
        <w:pStyle w:val="western"/>
        <w:spacing w:after="0" w:afterAutospacing="0"/>
        <w:ind w:left="5674"/>
        <w:jc w:val="right"/>
      </w:pPr>
      <w:r>
        <w:rPr>
          <w:sz w:val="28"/>
          <w:szCs w:val="28"/>
        </w:rPr>
        <w:t xml:space="preserve">Ленинградской области </w:t>
      </w:r>
    </w:p>
    <w:p w:rsidR="004D77DF" w:rsidRDefault="004D77DF" w:rsidP="004D77DF">
      <w:pPr>
        <w:pStyle w:val="western"/>
        <w:spacing w:after="0" w:afterAutospacing="0"/>
        <w:ind w:left="5674"/>
        <w:jc w:val="right"/>
      </w:pPr>
    </w:p>
    <w:p w:rsidR="004D77DF" w:rsidRDefault="004D77DF" w:rsidP="004D77DF">
      <w:pPr>
        <w:pStyle w:val="western"/>
        <w:spacing w:after="0" w:afterAutospacing="0"/>
        <w:ind w:left="5674"/>
        <w:jc w:val="right"/>
      </w:pPr>
      <w:r>
        <w:rPr>
          <w:sz w:val="28"/>
          <w:szCs w:val="28"/>
        </w:rPr>
        <w:t>Проект</w:t>
      </w:r>
    </w:p>
    <w:p w:rsidR="004D77DF" w:rsidRDefault="004D77DF" w:rsidP="004D77DF">
      <w:pPr>
        <w:pStyle w:val="western"/>
        <w:spacing w:after="0" w:afterAutospacing="0"/>
        <w:jc w:val="center"/>
      </w:pPr>
    </w:p>
    <w:p w:rsidR="004D77DF" w:rsidRDefault="004D77DF" w:rsidP="004D77DF">
      <w:pPr>
        <w:pStyle w:val="western"/>
        <w:spacing w:after="0" w:afterAutospacing="0"/>
        <w:jc w:val="center"/>
      </w:pPr>
      <w:r>
        <w:rPr>
          <w:sz w:val="28"/>
          <w:szCs w:val="28"/>
        </w:rPr>
        <w:t>ЛЕНИНГРАДСКАЯ ОБЛАСТЬ</w:t>
      </w:r>
    </w:p>
    <w:p w:rsidR="004D77DF" w:rsidRDefault="004D77DF" w:rsidP="004D77DF">
      <w:pPr>
        <w:pStyle w:val="western"/>
        <w:spacing w:after="0" w:afterAutospacing="0"/>
        <w:jc w:val="center"/>
      </w:pPr>
    </w:p>
    <w:p w:rsidR="004D77DF" w:rsidRDefault="004D77DF" w:rsidP="004D77DF">
      <w:pPr>
        <w:pStyle w:val="western"/>
        <w:spacing w:after="0" w:afterAutospacing="0"/>
        <w:jc w:val="center"/>
      </w:pPr>
      <w:r>
        <w:rPr>
          <w:sz w:val="28"/>
          <w:szCs w:val="28"/>
        </w:rPr>
        <w:t>ОБЛАСТНОЙ ЗАКОН</w:t>
      </w:r>
    </w:p>
    <w:p w:rsidR="004D77DF" w:rsidRDefault="004D77DF" w:rsidP="00545296">
      <w:pPr>
        <w:pStyle w:val="western"/>
        <w:spacing w:after="0" w:afterAutospacing="0"/>
        <w:jc w:val="center"/>
      </w:pPr>
    </w:p>
    <w:p w:rsidR="00864AD0" w:rsidRPr="00834736" w:rsidRDefault="009834D3" w:rsidP="00545296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bCs/>
          <w:sz w:val="28"/>
          <w:szCs w:val="28"/>
        </w:rPr>
        <w:t>О внесении изменения</w:t>
      </w:r>
      <w:r w:rsidR="00183B67">
        <w:rPr>
          <w:b/>
          <w:bCs/>
          <w:sz w:val="28"/>
          <w:szCs w:val="28"/>
        </w:rPr>
        <w:t xml:space="preserve"> в областной закон</w:t>
      </w:r>
      <w:r w:rsidR="004D77DF" w:rsidRPr="00834736">
        <w:rPr>
          <w:b/>
          <w:bCs/>
          <w:sz w:val="28"/>
          <w:szCs w:val="28"/>
        </w:rPr>
        <w:t xml:space="preserve"> </w:t>
      </w:r>
      <w:r w:rsidR="00F71994">
        <w:rPr>
          <w:b/>
          <w:bCs/>
          <w:sz w:val="28"/>
          <w:szCs w:val="28"/>
        </w:rPr>
        <w:t>«</w:t>
      </w:r>
      <w:r w:rsidR="00183B67" w:rsidRPr="00183B67">
        <w:rPr>
          <w:b/>
          <w:bCs/>
          <w:sz w:val="28"/>
          <w:szCs w:val="28"/>
        </w:rPr>
        <w:t>Об условиях предоставления права на пенсию за выслугу лет лицам, замещавшим должности государственной гражданской службы Ленинградской области, и о внесен</w:t>
      </w:r>
      <w:r w:rsidR="00F71994">
        <w:rPr>
          <w:b/>
          <w:bCs/>
          <w:sz w:val="28"/>
          <w:szCs w:val="28"/>
        </w:rPr>
        <w:t>ии изменений в областной закон «</w:t>
      </w:r>
      <w:r w:rsidR="00183B67" w:rsidRPr="00183B67">
        <w:rPr>
          <w:b/>
          <w:bCs/>
          <w:sz w:val="28"/>
          <w:szCs w:val="28"/>
        </w:rPr>
        <w:t>О пенсии за выслугу лет, назначаемой лицам, замещавшим государственные должности государственной службы Ленинградской области и должности государственной гражданск</w:t>
      </w:r>
      <w:r w:rsidR="00F71994">
        <w:rPr>
          <w:b/>
          <w:bCs/>
          <w:sz w:val="28"/>
          <w:szCs w:val="28"/>
        </w:rPr>
        <w:t>ой службы Ленинградской области»</w:t>
      </w:r>
    </w:p>
    <w:p w:rsidR="00834736" w:rsidRDefault="00834736" w:rsidP="004D77DF">
      <w:pPr>
        <w:pStyle w:val="western"/>
        <w:spacing w:after="0" w:afterAutospacing="0"/>
        <w:ind w:firstLine="360"/>
        <w:rPr>
          <w:sz w:val="28"/>
          <w:szCs w:val="28"/>
        </w:rPr>
      </w:pPr>
    </w:p>
    <w:p w:rsidR="006D7FDB" w:rsidRDefault="006D7FDB" w:rsidP="004D77DF">
      <w:pPr>
        <w:pStyle w:val="western"/>
        <w:spacing w:after="0" w:afterAutospacing="0"/>
        <w:ind w:firstLine="360"/>
        <w:rPr>
          <w:sz w:val="28"/>
          <w:szCs w:val="28"/>
        </w:rPr>
      </w:pPr>
    </w:p>
    <w:p w:rsidR="004D77DF" w:rsidRDefault="004D77DF" w:rsidP="00BB5D20">
      <w:pPr>
        <w:pStyle w:val="western"/>
        <w:spacing w:before="0" w:beforeAutospacing="0" w:after="0" w:afterAutospacing="0"/>
        <w:ind w:firstLine="709"/>
        <w:rPr>
          <w:sz w:val="28"/>
          <w:szCs w:val="28"/>
        </w:rPr>
      </w:pPr>
      <w:r>
        <w:rPr>
          <w:sz w:val="28"/>
          <w:szCs w:val="28"/>
        </w:rPr>
        <w:t>Статья 1</w:t>
      </w:r>
    </w:p>
    <w:p w:rsidR="00545296" w:rsidRDefault="00545296" w:rsidP="00BB5D20">
      <w:pPr>
        <w:pStyle w:val="western"/>
        <w:spacing w:before="0" w:beforeAutospacing="0" w:after="0" w:afterAutospacing="0"/>
        <w:ind w:firstLine="709"/>
      </w:pPr>
    </w:p>
    <w:p w:rsidR="000B204F" w:rsidRPr="000B204F" w:rsidRDefault="004D77DF" w:rsidP="000B204F">
      <w:pPr>
        <w:pStyle w:val="western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Внести в </w:t>
      </w:r>
      <w:r w:rsidR="00183B67">
        <w:rPr>
          <w:sz w:val="28"/>
          <w:szCs w:val="28"/>
        </w:rPr>
        <w:t>о</w:t>
      </w:r>
      <w:r w:rsidR="00F71994">
        <w:rPr>
          <w:sz w:val="28"/>
          <w:szCs w:val="28"/>
        </w:rPr>
        <w:t>бластной закон от 29</w:t>
      </w:r>
      <w:r w:rsidR="0097031E">
        <w:rPr>
          <w:sz w:val="28"/>
          <w:szCs w:val="28"/>
        </w:rPr>
        <w:t xml:space="preserve"> декабря </w:t>
      </w:r>
      <w:r w:rsidR="00F71994">
        <w:rPr>
          <w:sz w:val="28"/>
          <w:szCs w:val="28"/>
        </w:rPr>
        <w:t>2016</w:t>
      </w:r>
      <w:r w:rsidR="0097031E">
        <w:rPr>
          <w:sz w:val="28"/>
          <w:szCs w:val="28"/>
        </w:rPr>
        <w:t xml:space="preserve"> года</w:t>
      </w:r>
      <w:r w:rsidR="00F71994">
        <w:rPr>
          <w:sz w:val="28"/>
          <w:szCs w:val="28"/>
        </w:rPr>
        <w:t xml:space="preserve"> № 106-</w:t>
      </w:r>
      <w:proofErr w:type="spellStart"/>
      <w:r w:rsidR="00F71994">
        <w:rPr>
          <w:sz w:val="28"/>
          <w:szCs w:val="28"/>
        </w:rPr>
        <w:t>оз</w:t>
      </w:r>
      <w:proofErr w:type="spellEnd"/>
      <w:r w:rsidR="00F71994">
        <w:rPr>
          <w:sz w:val="28"/>
          <w:szCs w:val="28"/>
        </w:rPr>
        <w:t xml:space="preserve"> «</w:t>
      </w:r>
      <w:r w:rsidR="00183B67" w:rsidRPr="00183B67">
        <w:rPr>
          <w:sz w:val="28"/>
          <w:szCs w:val="28"/>
        </w:rPr>
        <w:t>Об условиях предоставления права на пенсию за выслугу лет лицам, замещавшим должности государственной гражданской службы Ленинградской области, и о внесен</w:t>
      </w:r>
      <w:r w:rsidR="00F71994">
        <w:rPr>
          <w:sz w:val="28"/>
          <w:szCs w:val="28"/>
        </w:rPr>
        <w:t>ии изменений в областной закон «</w:t>
      </w:r>
      <w:r w:rsidR="00183B67" w:rsidRPr="00183B67">
        <w:rPr>
          <w:sz w:val="28"/>
          <w:szCs w:val="28"/>
        </w:rPr>
        <w:t>О пенсии за выслугу лет, назначаемой лицам, замещавшим государственные должности государственной службы Ленинградской области и должности государственной гражданской службы Ленинградск</w:t>
      </w:r>
      <w:r w:rsidR="00F71994">
        <w:rPr>
          <w:sz w:val="28"/>
          <w:szCs w:val="28"/>
        </w:rPr>
        <w:t>ой области»</w:t>
      </w:r>
      <w:r>
        <w:rPr>
          <w:sz w:val="28"/>
          <w:szCs w:val="28"/>
        </w:rPr>
        <w:t xml:space="preserve"> (с последующими изменениями) </w:t>
      </w:r>
      <w:r w:rsidR="009834D3">
        <w:rPr>
          <w:sz w:val="28"/>
          <w:szCs w:val="28"/>
        </w:rPr>
        <w:t>изменение</w:t>
      </w:r>
      <w:r w:rsidR="000B204F">
        <w:rPr>
          <w:sz w:val="28"/>
          <w:szCs w:val="28"/>
        </w:rPr>
        <w:t xml:space="preserve">, изложив </w:t>
      </w:r>
      <w:r w:rsidR="000B204F" w:rsidRPr="000B204F">
        <w:rPr>
          <w:sz w:val="28"/>
          <w:szCs w:val="28"/>
        </w:rPr>
        <w:t>часть 1 статьи 5 в следующей редакции:</w:t>
      </w:r>
    </w:p>
    <w:p w:rsidR="000B204F" w:rsidRDefault="000B204F" w:rsidP="000B204F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0B204F" w:rsidRPr="00CF473F" w:rsidRDefault="000B204F" w:rsidP="00705BB7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Pr="00CF473F">
        <w:rPr>
          <w:sz w:val="28"/>
          <w:szCs w:val="28"/>
        </w:rPr>
        <w:t xml:space="preserve">1. Пенсия за выслугу лет назначается в </w:t>
      </w:r>
      <w:r w:rsidR="00705BB7">
        <w:rPr>
          <w:sz w:val="28"/>
          <w:szCs w:val="28"/>
        </w:rPr>
        <w:t xml:space="preserve">размере 5 процентов среднемесячного заработка. </w:t>
      </w:r>
    </w:p>
    <w:p w:rsidR="00217E5F" w:rsidRDefault="00705BB7" w:rsidP="00217E5F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В случае если стаж государственной гражданской службы, указанный в пункте</w:t>
      </w:r>
      <w:r w:rsidR="00914063">
        <w:rPr>
          <w:sz w:val="28"/>
          <w:szCs w:val="28"/>
        </w:rPr>
        <w:t xml:space="preserve"> 1</w:t>
      </w:r>
      <w:r>
        <w:rPr>
          <w:sz w:val="28"/>
          <w:szCs w:val="28"/>
        </w:rPr>
        <w:t xml:space="preserve"> </w:t>
      </w:r>
      <w:r w:rsidR="00217E5F">
        <w:rPr>
          <w:sz w:val="28"/>
          <w:szCs w:val="28"/>
        </w:rPr>
        <w:t xml:space="preserve">части 1 статьи 3 настоящего областного закона, включает стаж гражданской службы в государственных </w:t>
      </w:r>
      <w:r w:rsidR="000B204F" w:rsidRPr="00116647">
        <w:rPr>
          <w:sz w:val="28"/>
          <w:szCs w:val="28"/>
        </w:rPr>
        <w:t xml:space="preserve">органах Ленинградской области и органах местного самоуправления муниципальных образований Ленинградской области </w:t>
      </w:r>
      <w:bookmarkStart w:id="0" w:name="_GoBack"/>
      <w:bookmarkEnd w:id="0"/>
      <w:r w:rsidR="000B204F" w:rsidRPr="00116647">
        <w:rPr>
          <w:sz w:val="28"/>
          <w:szCs w:val="28"/>
        </w:rPr>
        <w:t>10 лет, из которых стаж гражданской службы в государственных орга</w:t>
      </w:r>
      <w:r w:rsidR="00217E5F">
        <w:rPr>
          <w:sz w:val="28"/>
          <w:szCs w:val="28"/>
        </w:rPr>
        <w:t>нах Ленинградской области составляет</w:t>
      </w:r>
      <w:r w:rsidR="000B204F" w:rsidRPr="00116647">
        <w:rPr>
          <w:sz w:val="28"/>
          <w:szCs w:val="28"/>
        </w:rPr>
        <w:t xml:space="preserve"> не менее 5 лет, непосредственно на день увольнения с гражданской службы</w:t>
      </w:r>
      <w:r w:rsidR="00217E5F">
        <w:rPr>
          <w:sz w:val="28"/>
          <w:szCs w:val="28"/>
        </w:rPr>
        <w:t>, пенсия за выслугу лет назначается в размере</w:t>
      </w:r>
      <w:r w:rsidR="000B204F">
        <w:rPr>
          <w:sz w:val="28"/>
          <w:szCs w:val="28"/>
        </w:rPr>
        <w:t xml:space="preserve"> 45 </w:t>
      </w:r>
      <w:r w:rsidR="000B204F" w:rsidRPr="00CF473F">
        <w:rPr>
          <w:sz w:val="28"/>
          <w:szCs w:val="28"/>
        </w:rPr>
        <w:t>процентов среднемесячного заработка</w:t>
      </w:r>
      <w:r w:rsidR="00217E5F">
        <w:rPr>
          <w:sz w:val="28"/>
          <w:szCs w:val="28"/>
        </w:rPr>
        <w:t>.</w:t>
      </w:r>
    </w:p>
    <w:p w:rsidR="000B204F" w:rsidRDefault="00217E5F" w:rsidP="00217E5F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За </w:t>
      </w:r>
      <w:r w:rsidR="000B204F" w:rsidRPr="00CF473F">
        <w:rPr>
          <w:sz w:val="28"/>
          <w:szCs w:val="28"/>
        </w:rPr>
        <w:t xml:space="preserve">каждый полный год стажа гражданской службы в государственных органах Ленинградской области и органах местного самоуправления муниципальных образований Ленинградской области сверх установленного </w:t>
      </w:r>
      <w:r w:rsidR="000B204F" w:rsidRPr="008B4488">
        <w:rPr>
          <w:sz w:val="28"/>
          <w:szCs w:val="28"/>
        </w:rPr>
        <w:t xml:space="preserve">абзацем </w:t>
      </w:r>
      <w:r>
        <w:rPr>
          <w:sz w:val="28"/>
          <w:szCs w:val="28"/>
        </w:rPr>
        <w:t xml:space="preserve">вторым </w:t>
      </w:r>
      <w:r w:rsidR="000B204F">
        <w:rPr>
          <w:sz w:val="28"/>
          <w:szCs w:val="28"/>
        </w:rPr>
        <w:t xml:space="preserve">части 1 </w:t>
      </w:r>
      <w:r>
        <w:rPr>
          <w:sz w:val="28"/>
          <w:szCs w:val="28"/>
        </w:rPr>
        <w:t xml:space="preserve">настоящей статьи, </w:t>
      </w:r>
      <w:r w:rsidR="000B204F" w:rsidRPr="00CF473F">
        <w:rPr>
          <w:sz w:val="28"/>
          <w:szCs w:val="28"/>
        </w:rPr>
        <w:t>размер пенсии увеличивается на 3 процента среднемесячного заработка, но не свыше 75 процентов среднемесячного заработка, исходя из которого исчисляется размер пенсии за выслугу лет.</w:t>
      </w:r>
      <w:r w:rsidR="000B204F">
        <w:rPr>
          <w:sz w:val="28"/>
          <w:szCs w:val="28"/>
        </w:rPr>
        <w:t>».</w:t>
      </w:r>
    </w:p>
    <w:p w:rsidR="000427B0" w:rsidRDefault="000427B0" w:rsidP="00F34780">
      <w:pPr>
        <w:pStyle w:val="western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0427B0" w:rsidRDefault="000B204F" w:rsidP="000427B0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Статья 2</w:t>
      </w:r>
    </w:p>
    <w:p w:rsidR="000427B0" w:rsidRDefault="000427B0" w:rsidP="000427B0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0427B0" w:rsidRDefault="000427B0" w:rsidP="000427B0">
      <w:pPr>
        <w:pStyle w:val="a3"/>
        <w:spacing w:before="0" w:beforeAutospacing="0" w:after="0" w:afterAutospacing="0"/>
        <w:ind w:firstLine="709"/>
        <w:jc w:val="both"/>
      </w:pPr>
      <w:r>
        <w:rPr>
          <w:sz w:val="28"/>
          <w:szCs w:val="28"/>
        </w:rPr>
        <w:t xml:space="preserve">Настоящий областной закон вступает в силу </w:t>
      </w:r>
      <w:r w:rsidR="00D15BA0">
        <w:rPr>
          <w:sz w:val="28"/>
          <w:szCs w:val="28"/>
        </w:rPr>
        <w:t>с момента вступления в законную силу решения суда о признании недействующим абзаца 2 пункта 1 части 1 статьи 3  областного закона от 29 декабря 2016 года № 106-</w:t>
      </w:r>
      <w:proofErr w:type="spellStart"/>
      <w:r w:rsidR="00D15BA0">
        <w:rPr>
          <w:sz w:val="28"/>
          <w:szCs w:val="28"/>
        </w:rPr>
        <w:t>оз</w:t>
      </w:r>
      <w:proofErr w:type="spellEnd"/>
      <w:r w:rsidR="00D15BA0">
        <w:rPr>
          <w:sz w:val="28"/>
          <w:szCs w:val="28"/>
        </w:rPr>
        <w:t xml:space="preserve"> «</w:t>
      </w:r>
      <w:r w:rsidR="00D15BA0" w:rsidRPr="00183B67">
        <w:rPr>
          <w:sz w:val="28"/>
          <w:szCs w:val="28"/>
        </w:rPr>
        <w:t>Об условиях предоставления права на пенсию за выслугу лет лицам, замещавшим должности государственной гражданской службы Ленинградской области, и о внесен</w:t>
      </w:r>
      <w:r w:rsidR="00D15BA0">
        <w:rPr>
          <w:sz w:val="28"/>
          <w:szCs w:val="28"/>
        </w:rPr>
        <w:t>ии изменений в областной закон «</w:t>
      </w:r>
      <w:r w:rsidR="00D15BA0" w:rsidRPr="00183B67">
        <w:rPr>
          <w:sz w:val="28"/>
          <w:szCs w:val="28"/>
        </w:rPr>
        <w:t>О пенсии за выслугу лет, назначаемой лицам, замещавшим государственные должности государственной службы Ленинградской области и должности государственной гражданской службы Ленинградск</w:t>
      </w:r>
      <w:r w:rsidR="00D15BA0">
        <w:rPr>
          <w:sz w:val="28"/>
          <w:szCs w:val="28"/>
        </w:rPr>
        <w:t>ой области».</w:t>
      </w:r>
    </w:p>
    <w:p w:rsidR="000427B0" w:rsidRDefault="000427B0" w:rsidP="000427B0">
      <w:pPr>
        <w:pStyle w:val="a3"/>
        <w:spacing w:before="0" w:beforeAutospacing="0" w:after="0" w:afterAutospacing="0"/>
        <w:ind w:firstLine="709"/>
        <w:jc w:val="both"/>
      </w:pPr>
    </w:p>
    <w:p w:rsidR="00D15BA0" w:rsidRDefault="00D15BA0" w:rsidP="000427B0">
      <w:pPr>
        <w:pStyle w:val="a3"/>
        <w:spacing w:before="0" w:beforeAutospacing="0" w:after="0" w:afterAutospacing="0"/>
        <w:ind w:firstLine="709"/>
        <w:jc w:val="both"/>
      </w:pPr>
    </w:p>
    <w:p w:rsidR="000427B0" w:rsidRDefault="000427B0" w:rsidP="009963D7">
      <w:pPr>
        <w:pStyle w:val="western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Губернатор</w:t>
      </w:r>
      <w:r w:rsidR="00E15D01">
        <w:rPr>
          <w:sz w:val="28"/>
          <w:szCs w:val="28"/>
        </w:rPr>
        <w:t xml:space="preserve"> Ленинградской области </w:t>
      </w:r>
      <w:r w:rsidR="00E15D01">
        <w:rPr>
          <w:sz w:val="28"/>
          <w:szCs w:val="28"/>
        </w:rPr>
        <w:tab/>
      </w:r>
      <w:r w:rsidR="00E15D01">
        <w:rPr>
          <w:sz w:val="28"/>
          <w:szCs w:val="28"/>
        </w:rPr>
        <w:tab/>
      </w:r>
      <w:r w:rsidR="00E15D01">
        <w:rPr>
          <w:sz w:val="28"/>
          <w:szCs w:val="28"/>
        </w:rPr>
        <w:tab/>
      </w:r>
      <w:r w:rsidR="00E15D01">
        <w:rPr>
          <w:sz w:val="28"/>
          <w:szCs w:val="28"/>
        </w:rPr>
        <w:tab/>
      </w:r>
      <w:r w:rsidR="00E15D01">
        <w:rPr>
          <w:sz w:val="28"/>
          <w:szCs w:val="28"/>
        </w:rPr>
        <w:tab/>
        <w:t xml:space="preserve">    </w:t>
      </w:r>
      <w:r w:rsidR="000B204F">
        <w:rPr>
          <w:sz w:val="28"/>
          <w:szCs w:val="28"/>
        </w:rPr>
        <w:t xml:space="preserve">   </w:t>
      </w:r>
      <w:r w:rsidR="00E15D01">
        <w:rPr>
          <w:sz w:val="28"/>
          <w:szCs w:val="28"/>
        </w:rPr>
        <w:t xml:space="preserve"> </w:t>
      </w:r>
      <w:r w:rsidR="00D15BA0">
        <w:rPr>
          <w:sz w:val="28"/>
          <w:szCs w:val="28"/>
        </w:rPr>
        <w:t xml:space="preserve">  </w:t>
      </w:r>
      <w:r w:rsidR="00E15D01">
        <w:rPr>
          <w:sz w:val="28"/>
          <w:szCs w:val="28"/>
        </w:rPr>
        <w:t xml:space="preserve">  </w:t>
      </w:r>
      <w:proofErr w:type="spellStart"/>
      <w:r w:rsidR="000B204F">
        <w:rPr>
          <w:sz w:val="28"/>
          <w:szCs w:val="28"/>
        </w:rPr>
        <w:t>А.</w:t>
      </w:r>
      <w:r>
        <w:rPr>
          <w:sz w:val="28"/>
          <w:szCs w:val="28"/>
        </w:rPr>
        <w:t>Дрозденко</w:t>
      </w:r>
      <w:proofErr w:type="spellEnd"/>
    </w:p>
    <w:sectPr w:rsidR="000427B0" w:rsidSect="00594276">
      <w:headerReference w:type="default" r:id="rId9"/>
      <w:pgSz w:w="11906" w:h="16838"/>
      <w:pgMar w:top="426" w:right="567" w:bottom="426" w:left="1134" w:header="425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F7F02" w:rsidRDefault="001F7F02" w:rsidP="00E15D01">
      <w:r>
        <w:separator/>
      </w:r>
    </w:p>
  </w:endnote>
  <w:endnote w:type="continuationSeparator" w:id="0">
    <w:p w:rsidR="001F7F02" w:rsidRDefault="001F7F02" w:rsidP="00E15D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F7F02" w:rsidRDefault="001F7F02" w:rsidP="00E15D01">
      <w:r>
        <w:separator/>
      </w:r>
    </w:p>
  </w:footnote>
  <w:footnote w:type="continuationSeparator" w:id="0">
    <w:p w:rsidR="001F7F02" w:rsidRDefault="001F7F02" w:rsidP="00E15D0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172C7" w:rsidRDefault="00AB0F9A">
    <w:pPr>
      <w:pStyle w:val="a5"/>
      <w:jc w:val="center"/>
    </w:pPr>
  </w:p>
  <w:p w:rsidR="004172C7" w:rsidRDefault="00AB0F9A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516AA1"/>
    <w:multiLevelType w:val="hybridMultilevel"/>
    <w:tmpl w:val="D0D0697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1D8350B4"/>
    <w:multiLevelType w:val="hybridMultilevel"/>
    <w:tmpl w:val="6B4A861E"/>
    <w:lvl w:ilvl="0" w:tplc="9BEC449C">
      <w:start w:val="1"/>
      <w:numFmt w:val="decimal"/>
      <w:lvlText w:val="%1)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4351BCD"/>
    <w:multiLevelType w:val="hybridMultilevel"/>
    <w:tmpl w:val="73E819CE"/>
    <w:lvl w:ilvl="0" w:tplc="08F05154">
      <w:start w:val="2"/>
      <w:numFmt w:val="decimal"/>
      <w:lvlText w:val="%1)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46506D3"/>
    <w:multiLevelType w:val="hybridMultilevel"/>
    <w:tmpl w:val="468E0DA6"/>
    <w:lvl w:ilvl="0" w:tplc="D62A8B30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noPunctuationKerning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77DF"/>
    <w:rsid w:val="00035435"/>
    <w:rsid w:val="000427B0"/>
    <w:rsid w:val="000620D8"/>
    <w:rsid w:val="000A7E44"/>
    <w:rsid w:val="000B204F"/>
    <w:rsid w:val="001260FA"/>
    <w:rsid w:val="00183B67"/>
    <w:rsid w:val="001B324D"/>
    <w:rsid w:val="001B3A51"/>
    <w:rsid w:val="001B637C"/>
    <w:rsid w:val="001E1391"/>
    <w:rsid w:val="001F1445"/>
    <w:rsid w:val="001F7F02"/>
    <w:rsid w:val="00217E5F"/>
    <w:rsid w:val="002265A3"/>
    <w:rsid w:val="00226D0D"/>
    <w:rsid w:val="00245D3F"/>
    <w:rsid w:val="00265938"/>
    <w:rsid w:val="002B1EF2"/>
    <w:rsid w:val="002C1C47"/>
    <w:rsid w:val="002C4460"/>
    <w:rsid w:val="002D2FED"/>
    <w:rsid w:val="004A6B4A"/>
    <w:rsid w:val="004A73D2"/>
    <w:rsid w:val="004B1461"/>
    <w:rsid w:val="004D77DF"/>
    <w:rsid w:val="00545296"/>
    <w:rsid w:val="00574F54"/>
    <w:rsid w:val="005A03E3"/>
    <w:rsid w:val="005B44B9"/>
    <w:rsid w:val="005E36A1"/>
    <w:rsid w:val="005F27D1"/>
    <w:rsid w:val="00663F64"/>
    <w:rsid w:val="006A2E08"/>
    <w:rsid w:val="006A7B00"/>
    <w:rsid w:val="006D7FDB"/>
    <w:rsid w:val="006F5EA2"/>
    <w:rsid w:val="00705BB7"/>
    <w:rsid w:val="007A3560"/>
    <w:rsid w:val="007F797F"/>
    <w:rsid w:val="00810BF4"/>
    <w:rsid w:val="00813E12"/>
    <w:rsid w:val="00834736"/>
    <w:rsid w:val="00864AD0"/>
    <w:rsid w:val="008861F3"/>
    <w:rsid w:val="00914063"/>
    <w:rsid w:val="00935268"/>
    <w:rsid w:val="0097031E"/>
    <w:rsid w:val="009834D3"/>
    <w:rsid w:val="009963D7"/>
    <w:rsid w:val="009A2DBE"/>
    <w:rsid w:val="009D7E8E"/>
    <w:rsid w:val="00A32C8F"/>
    <w:rsid w:val="00A73621"/>
    <w:rsid w:val="00AB0F9A"/>
    <w:rsid w:val="00AB117D"/>
    <w:rsid w:val="00B272E4"/>
    <w:rsid w:val="00B40276"/>
    <w:rsid w:val="00BB5D20"/>
    <w:rsid w:val="00BF3C7F"/>
    <w:rsid w:val="00C00F2A"/>
    <w:rsid w:val="00CF16A9"/>
    <w:rsid w:val="00CF251D"/>
    <w:rsid w:val="00D100FA"/>
    <w:rsid w:val="00D15BA0"/>
    <w:rsid w:val="00D17320"/>
    <w:rsid w:val="00D2632F"/>
    <w:rsid w:val="00D40C36"/>
    <w:rsid w:val="00D8499A"/>
    <w:rsid w:val="00D91FF5"/>
    <w:rsid w:val="00DB3C84"/>
    <w:rsid w:val="00DC4CDA"/>
    <w:rsid w:val="00E15D01"/>
    <w:rsid w:val="00E3237F"/>
    <w:rsid w:val="00E33F35"/>
    <w:rsid w:val="00E3677A"/>
    <w:rsid w:val="00E36ED8"/>
    <w:rsid w:val="00ED2749"/>
    <w:rsid w:val="00ED353B"/>
    <w:rsid w:val="00F2486F"/>
    <w:rsid w:val="00F34780"/>
    <w:rsid w:val="00F42AF4"/>
    <w:rsid w:val="00F42EB6"/>
    <w:rsid w:val="00F57ED0"/>
    <w:rsid w:val="00F71994"/>
    <w:rsid w:val="00F760CD"/>
    <w:rsid w:val="00F8045E"/>
    <w:rsid w:val="00FD17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western">
    <w:name w:val="western"/>
    <w:basedOn w:val="a"/>
    <w:uiPriority w:val="99"/>
    <w:rsid w:val="004D77DF"/>
    <w:pPr>
      <w:spacing w:before="100" w:beforeAutospacing="1" w:after="100" w:afterAutospacing="1"/>
    </w:pPr>
  </w:style>
  <w:style w:type="paragraph" w:styleId="a3">
    <w:name w:val="Normal (Web)"/>
    <w:basedOn w:val="a"/>
    <w:uiPriority w:val="99"/>
    <w:unhideWhenUsed/>
    <w:rsid w:val="004D77DF"/>
    <w:pPr>
      <w:spacing w:before="100" w:beforeAutospacing="1" w:after="100" w:afterAutospacing="1"/>
    </w:pPr>
  </w:style>
  <w:style w:type="paragraph" w:styleId="a4">
    <w:name w:val="List Paragraph"/>
    <w:basedOn w:val="a"/>
    <w:uiPriority w:val="34"/>
    <w:qFormat/>
    <w:rsid w:val="001E1391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E15D0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E15D01"/>
    <w:rPr>
      <w:sz w:val="24"/>
      <w:szCs w:val="24"/>
    </w:rPr>
  </w:style>
  <w:style w:type="paragraph" w:styleId="a7">
    <w:name w:val="footer"/>
    <w:basedOn w:val="a"/>
    <w:link w:val="a8"/>
    <w:uiPriority w:val="99"/>
    <w:unhideWhenUsed/>
    <w:rsid w:val="00E15D0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E15D01"/>
    <w:rPr>
      <w:sz w:val="24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035435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03543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western">
    <w:name w:val="western"/>
    <w:basedOn w:val="a"/>
    <w:uiPriority w:val="99"/>
    <w:rsid w:val="004D77DF"/>
    <w:pPr>
      <w:spacing w:before="100" w:beforeAutospacing="1" w:after="100" w:afterAutospacing="1"/>
    </w:pPr>
  </w:style>
  <w:style w:type="paragraph" w:styleId="a3">
    <w:name w:val="Normal (Web)"/>
    <w:basedOn w:val="a"/>
    <w:uiPriority w:val="99"/>
    <w:unhideWhenUsed/>
    <w:rsid w:val="004D77DF"/>
    <w:pPr>
      <w:spacing w:before="100" w:beforeAutospacing="1" w:after="100" w:afterAutospacing="1"/>
    </w:pPr>
  </w:style>
  <w:style w:type="paragraph" w:styleId="a4">
    <w:name w:val="List Paragraph"/>
    <w:basedOn w:val="a"/>
    <w:uiPriority w:val="34"/>
    <w:qFormat/>
    <w:rsid w:val="001E1391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E15D0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E15D01"/>
    <w:rPr>
      <w:sz w:val="24"/>
      <w:szCs w:val="24"/>
    </w:rPr>
  </w:style>
  <w:style w:type="paragraph" w:styleId="a7">
    <w:name w:val="footer"/>
    <w:basedOn w:val="a"/>
    <w:link w:val="a8"/>
    <w:uiPriority w:val="99"/>
    <w:unhideWhenUsed/>
    <w:rsid w:val="00E15D0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E15D01"/>
    <w:rPr>
      <w:sz w:val="24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035435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03543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8A1A6A-ADA1-4D49-B40A-9C87367399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2</Pages>
  <Words>349</Words>
  <Characters>2429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2773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</dc:creator>
  <cp:lastModifiedBy>Юлия Владимировна Иванова</cp:lastModifiedBy>
  <cp:revision>7</cp:revision>
  <cp:lastPrinted>2020-03-18T14:10:00Z</cp:lastPrinted>
  <dcterms:created xsi:type="dcterms:W3CDTF">2020-04-15T15:00:00Z</dcterms:created>
  <dcterms:modified xsi:type="dcterms:W3CDTF">2020-05-18T11:16:00Z</dcterms:modified>
</cp:coreProperties>
</file>