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461F95" w:rsidRDefault="00147548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Проект вносит депутат Законодательного собрания</w:t>
      </w:r>
    </w:p>
    <w:p w14:paraId="02000000" w14:textId="77777777" w:rsidR="00461F95" w:rsidRDefault="00147548">
      <w:pPr>
        <w:ind w:left="595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14:paraId="03000000" w14:textId="77777777" w:rsidR="00461F95" w:rsidRDefault="00147548">
      <w:pPr>
        <w:ind w:left="5954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А.Я. Лебедев</w:t>
      </w:r>
    </w:p>
    <w:p w14:paraId="04000000" w14:textId="77777777" w:rsidR="00461F95" w:rsidRDefault="00461F95">
      <w:pPr>
        <w:ind w:left="5954"/>
        <w:jc w:val="right"/>
        <w:rPr>
          <w:rFonts w:ascii="Times New Roman" w:hAnsi="Times New Roman"/>
        </w:rPr>
      </w:pPr>
    </w:p>
    <w:p w14:paraId="05000000" w14:textId="77777777" w:rsidR="00461F95" w:rsidRDefault="00461F95">
      <w:pPr>
        <w:rPr>
          <w:rFonts w:ascii="Times New Roman" w:hAnsi="Times New Roman"/>
          <w:sz w:val="28"/>
        </w:rPr>
      </w:pPr>
    </w:p>
    <w:p w14:paraId="06000000" w14:textId="77777777" w:rsidR="00461F95" w:rsidRDefault="00147548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ЛЕНИНГРАДСКАЯ ОБЛАСТЬ</w:t>
      </w:r>
    </w:p>
    <w:p w14:paraId="07000000" w14:textId="77777777" w:rsidR="00461F95" w:rsidRDefault="00461F95">
      <w:pPr>
        <w:jc w:val="center"/>
        <w:rPr>
          <w:rFonts w:ascii="Times New Roman" w:hAnsi="Times New Roman"/>
          <w:sz w:val="16"/>
        </w:rPr>
      </w:pPr>
    </w:p>
    <w:p w14:paraId="08000000" w14:textId="77777777" w:rsidR="00461F95" w:rsidRDefault="00147548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ОБЛАСТНОЙ ЗАКОН</w:t>
      </w:r>
    </w:p>
    <w:p w14:paraId="09000000" w14:textId="77777777" w:rsidR="00461F95" w:rsidRDefault="00461F95">
      <w:pPr>
        <w:jc w:val="center"/>
        <w:rPr>
          <w:rFonts w:ascii="Times New Roman" w:hAnsi="Times New Roman"/>
          <w:sz w:val="16"/>
        </w:rPr>
      </w:pPr>
    </w:p>
    <w:p w14:paraId="0A000000" w14:textId="77777777" w:rsidR="00461F95" w:rsidRDefault="00147548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внесении изменений в областной закон «О ветеранах труда Ленинградской области» и  областной закон «Социальный кодекс Ленинградской области»</w:t>
      </w:r>
    </w:p>
    <w:p w14:paraId="0B000000" w14:textId="77777777" w:rsidR="00461F95" w:rsidRDefault="00461F95">
      <w:pPr>
        <w:jc w:val="center"/>
        <w:rPr>
          <w:rFonts w:ascii="Times New Roman" w:hAnsi="Times New Roman"/>
          <w:sz w:val="28"/>
        </w:rPr>
      </w:pPr>
    </w:p>
    <w:p w14:paraId="0C000000" w14:textId="77777777" w:rsidR="00461F95" w:rsidRDefault="00147548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Принят Законодательным собранием Ленинградской области</w:t>
      </w:r>
    </w:p>
    <w:p w14:paraId="0D000000" w14:textId="77777777" w:rsidR="00461F95" w:rsidRDefault="00147548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_________ 2020 года</w:t>
      </w:r>
    </w:p>
    <w:p w14:paraId="0E000000" w14:textId="77777777" w:rsidR="00461F95" w:rsidRDefault="00461F95">
      <w:pPr>
        <w:jc w:val="center"/>
        <w:rPr>
          <w:rFonts w:ascii="Times New Roman" w:hAnsi="Times New Roman"/>
          <w:sz w:val="28"/>
        </w:rPr>
      </w:pPr>
    </w:p>
    <w:p w14:paraId="0F000000" w14:textId="77777777" w:rsidR="00461F95" w:rsidRDefault="00147548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ab/>
      </w:r>
    </w:p>
    <w:p w14:paraId="10000000" w14:textId="77777777" w:rsidR="00461F95" w:rsidRDefault="00461F95">
      <w:pPr>
        <w:jc w:val="both"/>
        <w:rPr>
          <w:rFonts w:ascii="Times New Roman" w:hAnsi="Times New Roman"/>
          <w:sz w:val="28"/>
        </w:rPr>
      </w:pPr>
    </w:p>
    <w:p w14:paraId="11000000" w14:textId="77777777" w:rsidR="00461F95" w:rsidRDefault="00147548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Статья 1</w:t>
      </w:r>
    </w:p>
    <w:p w14:paraId="12000000" w14:textId="77777777" w:rsidR="00461F95" w:rsidRDefault="00147548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Внести в областной закон от 15 ноября 2007 года № 164-оз «О ветеранах труда Ленинградской области»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(с последующими изменениями) следующие изменения:</w:t>
      </w:r>
    </w:p>
    <w:p w14:paraId="13000000" w14:textId="77777777" w:rsidR="00461F95" w:rsidRDefault="00147548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преамбулу дополнить словами «и определяет меру поощрения лиц, удостоенных звания «Ветеран труда Ленинградской области»;</w:t>
      </w:r>
    </w:p>
    <w:p w14:paraId="14000000" w14:textId="621CB80A" w:rsidR="00461F95" w:rsidRDefault="00147548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дополнить статьей 1</w:t>
      </w:r>
      <w:r w:rsidRPr="00B42917">
        <w:rPr>
          <w:rFonts w:ascii="Times New Roman" w:hAnsi="Times New Roman"/>
          <w:sz w:val="28"/>
          <w:vertAlign w:val="superscript"/>
        </w:rPr>
        <w:t>1</w:t>
      </w:r>
      <w:r>
        <w:rPr>
          <w:rFonts w:ascii="Times New Roman" w:hAnsi="Times New Roman"/>
          <w:sz w:val="28"/>
        </w:rPr>
        <w:t xml:space="preserve"> следующего содержания:</w:t>
      </w:r>
    </w:p>
    <w:p w14:paraId="15000000" w14:textId="1884B760" w:rsidR="00461F95" w:rsidRDefault="00B42917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«Статья 1</w:t>
      </w:r>
      <w:r w:rsidR="00147548" w:rsidRPr="00B42917">
        <w:rPr>
          <w:rFonts w:ascii="Times New Roman" w:hAnsi="Times New Roman"/>
          <w:sz w:val="28"/>
          <w:vertAlign w:val="superscript"/>
        </w:rPr>
        <w:t>1</w:t>
      </w:r>
      <w:r w:rsidR="00147548">
        <w:rPr>
          <w:rFonts w:ascii="Times New Roman" w:hAnsi="Times New Roman"/>
          <w:sz w:val="28"/>
        </w:rPr>
        <w:t>. Ежемесячное денежное вознаграждение</w:t>
      </w:r>
    </w:p>
    <w:p w14:paraId="16000000" w14:textId="77777777" w:rsidR="00461F95" w:rsidRDefault="00147548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Лицам, удостоенным звания «Ветеран труда Ленинградской области», предоставляется ежемесячное денежное вознаграждение.</w:t>
      </w:r>
    </w:p>
    <w:p w14:paraId="17000000" w14:textId="77777777" w:rsidR="00461F95" w:rsidRDefault="00147548">
      <w:pPr>
        <w:widowControl w:val="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Размер ежемесячного денежного вознаграждения устанавливается областным законом об областном бюджете Ленинградской области на очередной финансовый год и на плановый период. </w:t>
      </w:r>
    </w:p>
    <w:p w14:paraId="18000000" w14:textId="77777777" w:rsidR="00461F95" w:rsidRDefault="00147548">
      <w:pPr>
        <w:widowControl w:val="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Размер ежемесячного денежного вознаграждения на очередной финансовый год определяется посредством индексации размера ежемесячного денежного вознаграждения, установленного в текущем финансовом году.</w:t>
      </w:r>
    </w:p>
    <w:p w14:paraId="19000000" w14:textId="77777777" w:rsidR="00461F95" w:rsidRDefault="00147548">
      <w:pPr>
        <w:widowControl w:val="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Коэффициент индексации устанавливается областным законом об областном бюджете Ленинградской области на очередной финансовый год и на плановый период. </w:t>
      </w:r>
    </w:p>
    <w:p w14:paraId="1A000000" w14:textId="4B688B11" w:rsidR="00461F95" w:rsidRDefault="00147548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Ежемесячное денежное вознаграждение назначается с месяца выдачи удостоверения к почетному знаку «Ветеран труда Ленинградской </w:t>
      </w:r>
      <w:r w:rsidR="002721A6">
        <w:rPr>
          <w:rFonts w:ascii="Times New Roman" w:hAnsi="Times New Roman"/>
          <w:sz w:val="28"/>
        </w:rPr>
        <w:t>о</w:t>
      </w:r>
      <w:bookmarkStart w:id="0" w:name="_GoBack"/>
      <w:bookmarkEnd w:id="0"/>
      <w:r>
        <w:rPr>
          <w:rFonts w:ascii="Times New Roman" w:hAnsi="Times New Roman"/>
          <w:sz w:val="28"/>
        </w:rPr>
        <w:t>бласти».»;</w:t>
      </w:r>
    </w:p>
    <w:p w14:paraId="1B000000" w14:textId="77777777" w:rsidR="00461F95" w:rsidRDefault="00147548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статью 3 после слов «удостоверения к знаку» дополнить словами «, порядок назначения и выплаты ежемесячного денежного вознаграждения»;</w:t>
      </w:r>
    </w:p>
    <w:p w14:paraId="1C000000" w14:textId="41A8C2A6" w:rsidR="00461F95" w:rsidRDefault="00B42917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статью 4</w:t>
      </w:r>
      <w:r w:rsidR="00147548" w:rsidRPr="00B42917">
        <w:rPr>
          <w:rFonts w:ascii="Times New Roman" w:hAnsi="Times New Roman"/>
          <w:sz w:val="28"/>
          <w:vertAlign w:val="superscript"/>
        </w:rPr>
        <w:t>1</w:t>
      </w:r>
      <w:r w:rsidR="00147548">
        <w:rPr>
          <w:rFonts w:ascii="Times New Roman" w:hAnsi="Times New Roman"/>
          <w:sz w:val="28"/>
        </w:rPr>
        <w:t xml:space="preserve"> признать утратившей силу. </w:t>
      </w:r>
    </w:p>
    <w:p w14:paraId="1D000000" w14:textId="77777777" w:rsidR="00461F95" w:rsidRDefault="00461F95">
      <w:pPr>
        <w:ind w:firstLine="709"/>
        <w:jc w:val="both"/>
        <w:rPr>
          <w:rFonts w:ascii="Times New Roman" w:hAnsi="Times New Roman"/>
          <w:sz w:val="28"/>
        </w:rPr>
      </w:pPr>
    </w:p>
    <w:p w14:paraId="1E000000" w14:textId="77777777" w:rsidR="00461F95" w:rsidRDefault="00147548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Статья 2</w:t>
      </w:r>
    </w:p>
    <w:p w14:paraId="1F000000" w14:textId="77777777" w:rsidR="00461F95" w:rsidRDefault="00147548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Внести в областной закон от 17 ноября 2017 года № 72-оз «Социальный кодекс Ленинградской области»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(с последующими изменениями) следующие изменения:</w:t>
      </w:r>
    </w:p>
    <w:p w14:paraId="20000000" w14:textId="77777777" w:rsidR="00461F95" w:rsidRDefault="00147548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1) в статье 1.7:</w:t>
      </w:r>
    </w:p>
    <w:p w14:paraId="21000000" w14:textId="77777777" w:rsidR="00461F95" w:rsidRDefault="00147548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в шестом абзаце части 3 слова «</w:t>
      </w:r>
      <w:hyperlink r:id="rId5" w:history="1">
        <w:r>
          <w:rPr>
            <w:rFonts w:ascii="Times New Roman" w:hAnsi="Times New Roman"/>
            <w:sz w:val="28"/>
          </w:rPr>
          <w:t>статьях 8.3</w:t>
        </w:r>
      </w:hyperlink>
      <w:r>
        <w:rPr>
          <w:rFonts w:ascii="Times New Roman" w:hAnsi="Times New Roman"/>
          <w:sz w:val="28"/>
        </w:rPr>
        <w:t xml:space="preserve"> и </w:t>
      </w:r>
      <w:hyperlink r:id="rId6" w:history="1">
        <w:r>
          <w:rPr>
            <w:rFonts w:ascii="Times New Roman" w:hAnsi="Times New Roman"/>
            <w:sz w:val="28"/>
          </w:rPr>
          <w:t>11.4</w:t>
        </w:r>
      </w:hyperlink>
      <w:r>
        <w:rPr>
          <w:rFonts w:ascii="Times New Roman" w:hAnsi="Times New Roman"/>
          <w:sz w:val="28"/>
        </w:rPr>
        <w:t>» заменить словами «статье 11.4»;</w:t>
      </w:r>
    </w:p>
    <w:p w14:paraId="22000000" w14:textId="2BC91D74" w:rsidR="00461F95" w:rsidRDefault="00147548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в части 5 цифры «8.3,» исключить;</w:t>
      </w:r>
    </w:p>
    <w:p w14:paraId="23000000" w14:textId="77777777" w:rsidR="00461F95" w:rsidRDefault="00147548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статью 8.3 признать утратившей силу;</w:t>
      </w:r>
    </w:p>
    <w:p w14:paraId="24000000" w14:textId="77777777" w:rsidR="00461F95" w:rsidRPr="00B42917" w:rsidRDefault="00147548">
      <w:pPr>
        <w:ind w:firstLine="708"/>
        <w:jc w:val="both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sz w:val="28"/>
        </w:rPr>
        <w:t>3) в части 1 статьи 8.5 слова «, части 1 статьи 8.3» исключить</w:t>
      </w:r>
      <w:r w:rsidRPr="00B42917">
        <w:rPr>
          <w:rFonts w:ascii="Times New Roman" w:hAnsi="Times New Roman"/>
          <w:color w:val="auto"/>
          <w:sz w:val="28"/>
        </w:rPr>
        <w:t>;</w:t>
      </w:r>
    </w:p>
    <w:p w14:paraId="25000000" w14:textId="77777777" w:rsidR="00461F95" w:rsidRDefault="00147548">
      <w:pPr>
        <w:ind w:firstLine="708"/>
        <w:jc w:val="both"/>
        <w:rPr>
          <w:rFonts w:ascii="Times New Roman" w:hAnsi="Times New Roman"/>
          <w:sz w:val="28"/>
        </w:rPr>
      </w:pPr>
      <w:r w:rsidRPr="00B42917">
        <w:rPr>
          <w:rFonts w:ascii="Times New Roman" w:hAnsi="Times New Roman"/>
          <w:color w:val="auto"/>
          <w:sz w:val="28"/>
        </w:rPr>
        <w:t xml:space="preserve">4) пункт 5 статьи 13.4 признать утратившим силу. </w:t>
      </w:r>
    </w:p>
    <w:p w14:paraId="26000000" w14:textId="77777777" w:rsidR="00461F95" w:rsidRDefault="00461F95">
      <w:pPr>
        <w:jc w:val="both"/>
        <w:rPr>
          <w:rFonts w:ascii="Times New Roman" w:hAnsi="Times New Roman"/>
          <w:sz w:val="28"/>
        </w:rPr>
      </w:pPr>
    </w:p>
    <w:p w14:paraId="27000000" w14:textId="77777777" w:rsidR="00461F95" w:rsidRDefault="00147548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Статья 3</w:t>
      </w:r>
    </w:p>
    <w:p w14:paraId="28000000" w14:textId="77777777" w:rsidR="00461F95" w:rsidRDefault="00461F95">
      <w:pPr>
        <w:jc w:val="both"/>
        <w:rPr>
          <w:rFonts w:ascii="Times New Roman" w:hAnsi="Times New Roman"/>
          <w:sz w:val="16"/>
        </w:rPr>
      </w:pPr>
    </w:p>
    <w:p w14:paraId="29000000" w14:textId="77777777" w:rsidR="00461F95" w:rsidRDefault="00147548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sz w:val="28"/>
        </w:rPr>
        <w:t>Настоящий областной закон вступает в силу с 1 января 2021 года.</w:t>
      </w:r>
    </w:p>
    <w:p w14:paraId="2A000000" w14:textId="77777777" w:rsidR="00461F95" w:rsidRDefault="00461F95">
      <w:pPr>
        <w:jc w:val="both"/>
        <w:rPr>
          <w:rFonts w:ascii="Times New Roman" w:hAnsi="Times New Roman"/>
          <w:sz w:val="28"/>
        </w:rPr>
      </w:pPr>
    </w:p>
    <w:p w14:paraId="2B000000" w14:textId="77777777" w:rsidR="00461F95" w:rsidRDefault="00147548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Губернатор</w:t>
      </w:r>
    </w:p>
    <w:p w14:paraId="2C000000" w14:textId="77777777" w:rsidR="00461F95" w:rsidRDefault="00147548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Ленинградской области                                                                     А. Дрозденко</w:t>
      </w:r>
    </w:p>
    <w:sectPr w:rsidR="00461F95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F95"/>
    <w:rsid w:val="00147548"/>
    <w:rsid w:val="002721A6"/>
    <w:rsid w:val="00461F95"/>
    <w:rsid w:val="00603D28"/>
    <w:rsid w:val="00B42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120"/>
      <w:outlineLvl w:val="0"/>
    </w:pPr>
    <w:rPr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 w:after="80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1">
    <w:name w:val="toc 6"/>
    <w:next w:val="a"/>
    <w:link w:val="62"/>
    <w:uiPriority w:val="39"/>
    <w:pPr>
      <w:ind w:left="1000"/>
    </w:pPr>
  </w:style>
  <w:style w:type="character" w:customStyle="1" w:styleId="62">
    <w:name w:val="Оглавление 6 Знак"/>
    <w:link w:val="61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basedOn w:val="1"/>
    <w:link w:val="5"/>
    <w:rPr>
      <w:b/>
      <w:sz w:val="22"/>
    </w:rPr>
  </w:style>
  <w:style w:type="character" w:customStyle="1" w:styleId="11">
    <w:name w:val="Заголовок 1 Знак"/>
    <w:basedOn w:val="1"/>
    <w:link w:val="10"/>
    <w:rPr>
      <w:b/>
      <w:sz w:val="48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4">
    <w:name w:val="Subtitle"/>
    <w:basedOn w:val="a"/>
    <w:next w:val="a"/>
    <w:link w:val="a5"/>
    <w:uiPriority w:val="11"/>
    <w:qFormat/>
    <w:pPr>
      <w:keepNext/>
      <w:keepLines/>
      <w:spacing w:before="360" w:after="80"/>
    </w:pPr>
    <w:rPr>
      <w:rFonts w:ascii="Georgia" w:hAnsi="Georgia"/>
      <w:i/>
      <w:color w:val="666666"/>
      <w:sz w:val="48"/>
    </w:rPr>
  </w:style>
  <w:style w:type="character" w:customStyle="1" w:styleId="a5">
    <w:name w:val="Подзаголовок Знак"/>
    <w:basedOn w:val="1"/>
    <w:link w:val="a4"/>
    <w:rPr>
      <w:rFonts w:ascii="Georgia" w:hAnsi="Georgia"/>
      <w:i/>
      <w:color w:val="666666"/>
      <w:sz w:val="48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6">
    <w:name w:val="Title"/>
    <w:basedOn w:val="a"/>
    <w:next w:val="a"/>
    <w:link w:val="a7"/>
    <w:uiPriority w:val="10"/>
    <w:qFormat/>
    <w:pPr>
      <w:keepNext/>
      <w:keepLines/>
      <w:spacing w:before="480" w:after="120"/>
    </w:pPr>
    <w:rPr>
      <w:b/>
      <w:sz w:val="72"/>
    </w:rPr>
  </w:style>
  <w:style w:type="character" w:customStyle="1" w:styleId="a7">
    <w:name w:val="Название Знак"/>
    <w:basedOn w:val="1"/>
    <w:link w:val="a6"/>
    <w:rPr>
      <w:b/>
      <w:sz w:val="72"/>
    </w:rPr>
  </w:style>
  <w:style w:type="character" w:customStyle="1" w:styleId="40">
    <w:name w:val="Заголовок 4 Знак"/>
    <w:basedOn w:val="1"/>
    <w:link w:val="4"/>
    <w:rPr>
      <w:b/>
      <w:sz w:val="24"/>
    </w:rPr>
  </w:style>
  <w:style w:type="character" w:customStyle="1" w:styleId="20">
    <w:name w:val="Заголовок 2 Знак"/>
    <w:basedOn w:val="1"/>
    <w:link w:val="2"/>
    <w:rPr>
      <w:b/>
      <w:sz w:val="36"/>
    </w:rPr>
  </w:style>
  <w:style w:type="character" w:customStyle="1" w:styleId="60">
    <w:name w:val="Заголовок 6 Знак"/>
    <w:basedOn w:val="1"/>
    <w:link w:val="6"/>
    <w:rPr>
      <w:b/>
      <w:sz w:val="2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120"/>
      <w:outlineLvl w:val="0"/>
    </w:pPr>
    <w:rPr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 w:after="80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1">
    <w:name w:val="toc 6"/>
    <w:next w:val="a"/>
    <w:link w:val="62"/>
    <w:uiPriority w:val="39"/>
    <w:pPr>
      <w:ind w:left="1000"/>
    </w:pPr>
  </w:style>
  <w:style w:type="character" w:customStyle="1" w:styleId="62">
    <w:name w:val="Оглавление 6 Знак"/>
    <w:link w:val="61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basedOn w:val="1"/>
    <w:link w:val="5"/>
    <w:rPr>
      <w:b/>
      <w:sz w:val="22"/>
    </w:rPr>
  </w:style>
  <w:style w:type="character" w:customStyle="1" w:styleId="11">
    <w:name w:val="Заголовок 1 Знак"/>
    <w:basedOn w:val="1"/>
    <w:link w:val="10"/>
    <w:rPr>
      <w:b/>
      <w:sz w:val="48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4">
    <w:name w:val="Subtitle"/>
    <w:basedOn w:val="a"/>
    <w:next w:val="a"/>
    <w:link w:val="a5"/>
    <w:uiPriority w:val="11"/>
    <w:qFormat/>
    <w:pPr>
      <w:keepNext/>
      <w:keepLines/>
      <w:spacing w:before="360" w:after="80"/>
    </w:pPr>
    <w:rPr>
      <w:rFonts w:ascii="Georgia" w:hAnsi="Georgia"/>
      <w:i/>
      <w:color w:val="666666"/>
      <w:sz w:val="48"/>
    </w:rPr>
  </w:style>
  <w:style w:type="character" w:customStyle="1" w:styleId="a5">
    <w:name w:val="Подзаголовок Знак"/>
    <w:basedOn w:val="1"/>
    <w:link w:val="a4"/>
    <w:rPr>
      <w:rFonts w:ascii="Georgia" w:hAnsi="Georgia"/>
      <w:i/>
      <w:color w:val="666666"/>
      <w:sz w:val="48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6">
    <w:name w:val="Title"/>
    <w:basedOn w:val="a"/>
    <w:next w:val="a"/>
    <w:link w:val="a7"/>
    <w:uiPriority w:val="10"/>
    <w:qFormat/>
    <w:pPr>
      <w:keepNext/>
      <w:keepLines/>
      <w:spacing w:before="480" w:after="120"/>
    </w:pPr>
    <w:rPr>
      <w:b/>
      <w:sz w:val="72"/>
    </w:rPr>
  </w:style>
  <w:style w:type="character" w:customStyle="1" w:styleId="a7">
    <w:name w:val="Название Знак"/>
    <w:basedOn w:val="1"/>
    <w:link w:val="a6"/>
    <w:rPr>
      <w:b/>
      <w:sz w:val="72"/>
    </w:rPr>
  </w:style>
  <w:style w:type="character" w:customStyle="1" w:styleId="40">
    <w:name w:val="Заголовок 4 Знак"/>
    <w:basedOn w:val="1"/>
    <w:link w:val="4"/>
    <w:rPr>
      <w:b/>
      <w:sz w:val="24"/>
    </w:rPr>
  </w:style>
  <w:style w:type="character" w:customStyle="1" w:styleId="20">
    <w:name w:val="Заголовок 2 Знак"/>
    <w:basedOn w:val="1"/>
    <w:link w:val="2"/>
    <w:rPr>
      <w:b/>
      <w:sz w:val="36"/>
    </w:rPr>
  </w:style>
  <w:style w:type="character" w:customStyle="1" w:styleId="60">
    <w:name w:val="Заголовок 6 Знак"/>
    <w:basedOn w:val="1"/>
    <w:link w:val="6"/>
    <w:rPr>
      <w:b/>
      <w:sz w:val="2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about:blank" TargetMode="Externa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Лиза</dc:creator>
  <cp:lastModifiedBy>RePack by Diakov</cp:lastModifiedBy>
  <cp:revision>6</cp:revision>
  <dcterms:created xsi:type="dcterms:W3CDTF">2020-04-14T15:55:00Z</dcterms:created>
  <dcterms:modified xsi:type="dcterms:W3CDTF">2020-04-27T19:22:00Z</dcterms:modified>
</cp:coreProperties>
</file>