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C80" w:rsidRDefault="00065C80" w:rsidP="001B009A">
      <w:pPr>
        <w:spacing w:line="276" w:lineRule="auto"/>
        <w:jc w:val="center"/>
        <w:rPr>
          <w:b/>
          <w:sz w:val="28"/>
          <w:szCs w:val="28"/>
        </w:rPr>
      </w:pPr>
    </w:p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B37BFF" w:rsidRPr="00A96CDE" w:rsidRDefault="001B009A" w:rsidP="00B37BFF">
      <w:pPr>
        <w:shd w:val="clear" w:color="auto" w:fill="FFFFFF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FA4A18" w:rsidRPr="00A96CDE">
        <w:rPr>
          <w:b/>
          <w:bCs/>
          <w:spacing w:val="-10"/>
          <w:sz w:val="28"/>
          <w:szCs w:val="28"/>
        </w:rPr>
        <w:t>«</w:t>
      </w:r>
      <w:r w:rsidR="00A96CDE" w:rsidRPr="00A96CDE">
        <w:rPr>
          <w:b/>
          <w:sz w:val="28"/>
          <w:szCs w:val="28"/>
        </w:rPr>
        <w:t>О внесении изменений в областной закон «О ветеранах труда Ленинградской области» и областной закон «Социальный кодекс Ленинградской области</w:t>
      </w:r>
      <w:r w:rsidR="00FA4A18" w:rsidRPr="00A96CDE">
        <w:rPr>
          <w:rFonts w:eastAsia="Calibri"/>
          <w:b/>
          <w:bCs/>
          <w:sz w:val="28"/>
          <w:szCs w:val="28"/>
          <w:lang w:eastAsia="en-US"/>
        </w:rPr>
        <w:t>»</w:t>
      </w:r>
    </w:p>
    <w:p w:rsidR="00065C80" w:rsidRPr="006F3B66" w:rsidRDefault="00065C80" w:rsidP="00990F84">
      <w:pPr>
        <w:pStyle w:val="u"/>
        <w:spacing w:line="276" w:lineRule="auto"/>
        <w:ind w:firstLine="0"/>
        <w:rPr>
          <w:b/>
          <w:sz w:val="28"/>
          <w:szCs w:val="28"/>
        </w:rPr>
      </w:pPr>
    </w:p>
    <w:p w:rsidR="00FA4A18" w:rsidRDefault="003D7A8B" w:rsidP="00FA4A18">
      <w:pPr>
        <w:shd w:val="clear" w:color="auto" w:fill="FFFFFF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6F3B66">
        <w:rPr>
          <w:sz w:val="28"/>
          <w:szCs w:val="28"/>
        </w:rPr>
        <w:tab/>
      </w:r>
      <w:r w:rsidR="00F40D9A" w:rsidRPr="00FA4A18">
        <w:rPr>
          <w:sz w:val="28"/>
          <w:szCs w:val="28"/>
        </w:rPr>
        <w:t xml:space="preserve">Принятие областного закона </w:t>
      </w:r>
      <w:r w:rsidR="00FA4A18" w:rsidRPr="00FA4A18">
        <w:rPr>
          <w:bCs/>
          <w:spacing w:val="-10"/>
          <w:sz w:val="28"/>
          <w:szCs w:val="28"/>
        </w:rPr>
        <w:t>«</w:t>
      </w:r>
      <w:r w:rsidR="00A96CDE" w:rsidRPr="0025656D">
        <w:rPr>
          <w:sz w:val="28"/>
          <w:szCs w:val="28"/>
        </w:rPr>
        <w:t>О внесении изменений в областной закон «О ветеранах труда Ленинградской области» и областной закон «Социальный кодекс Ленинградской области</w:t>
      </w:r>
      <w:r w:rsidR="00FA4A18" w:rsidRPr="00FA4A18">
        <w:rPr>
          <w:rFonts w:eastAsia="Calibri"/>
          <w:bCs/>
          <w:sz w:val="28"/>
          <w:szCs w:val="28"/>
          <w:lang w:eastAsia="en-US"/>
        </w:rPr>
        <w:t xml:space="preserve">» </w:t>
      </w:r>
      <w:r w:rsidR="008E516E" w:rsidRPr="00FA4A18">
        <w:rPr>
          <w:sz w:val="28"/>
          <w:szCs w:val="28"/>
        </w:rPr>
        <w:t>потребует</w:t>
      </w:r>
      <w:r w:rsidR="00DA3827" w:rsidRPr="00FA4A18">
        <w:t xml:space="preserve"> </w:t>
      </w:r>
      <w:r w:rsidR="00DA3827" w:rsidRPr="00FA4A18">
        <w:rPr>
          <w:sz w:val="28"/>
          <w:szCs w:val="28"/>
        </w:rPr>
        <w:t>дополнительных затрат из областного бюджета</w:t>
      </w:r>
      <w:r w:rsidR="008E516E" w:rsidRPr="00FA4A18">
        <w:rPr>
          <w:sz w:val="28"/>
          <w:szCs w:val="28"/>
        </w:rPr>
        <w:t xml:space="preserve">. </w:t>
      </w:r>
    </w:p>
    <w:p w:rsidR="00C738AE" w:rsidRDefault="00FA4A18" w:rsidP="00FA4A18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со </w:t>
      </w:r>
      <w:r w:rsidR="00C43B20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C43B20">
        <w:rPr>
          <w:sz w:val="28"/>
          <w:szCs w:val="28"/>
        </w:rPr>
        <w:t xml:space="preserve"> </w:t>
      </w:r>
      <w:r>
        <w:rPr>
          <w:sz w:val="28"/>
          <w:szCs w:val="28"/>
        </w:rPr>
        <w:t>8.3 и 8.5</w:t>
      </w:r>
      <w:r w:rsidR="00C43B20">
        <w:rPr>
          <w:sz w:val="28"/>
          <w:szCs w:val="28"/>
        </w:rPr>
        <w:t xml:space="preserve"> Социального кодекса Л</w:t>
      </w:r>
      <w:r w:rsidR="00C738AE">
        <w:rPr>
          <w:sz w:val="28"/>
          <w:szCs w:val="28"/>
        </w:rPr>
        <w:t>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размер ежемесячной денежной выплаты лица</w:t>
      </w:r>
      <w:r w:rsidR="003E4964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>, которым присвоено звание «Ветеран труда Ленинградской области», постоянно проживающим на территории Ленинградской области, устанавливается областным законом об областно</w:t>
      </w:r>
      <w:r w:rsidR="003E4964">
        <w:rPr>
          <w:rFonts w:eastAsiaTheme="minorHAnsi"/>
          <w:sz w:val="28"/>
          <w:szCs w:val="28"/>
          <w:lang w:eastAsia="en-US"/>
        </w:rPr>
        <w:t xml:space="preserve">м бюджете Ленинградской области </w:t>
      </w:r>
      <w:r>
        <w:rPr>
          <w:rFonts w:eastAsiaTheme="minorHAnsi"/>
          <w:sz w:val="28"/>
          <w:szCs w:val="28"/>
          <w:lang w:eastAsia="en-US"/>
        </w:rPr>
        <w:t>на очередной финансовый год и на плановый период</w:t>
      </w:r>
      <w:r w:rsidR="002C41E7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 индексируются в соответствии с </w:t>
      </w:r>
      <w:hyperlink r:id="rId5" w:history="1">
        <w:r w:rsidRPr="00FA4A18">
          <w:rPr>
            <w:rFonts w:eastAsiaTheme="minorHAnsi"/>
            <w:sz w:val="28"/>
            <w:szCs w:val="28"/>
            <w:lang w:eastAsia="en-US"/>
          </w:rPr>
          <w:t>частью 2 статьи 1.8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Кодекса</w:t>
      </w:r>
      <w:r w:rsidR="00C43B20" w:rsidRPr="00C43B20">
        <w:rPr>
          <w:rFonts w:eastAsiaTheme="minorHAnsi"/>
          <w:sz w:val="28"/>
          <w:szCs w:val="28"/>
          <w:lang w:eastAsia="en-US"/>
        </w:rPr>
        <w:t>.</w:t>
      </w:r>
      <w:r w:rsidR="0006509A">
        <w:rPr>
          <w:rFonts w:eastAsiaTheme="minorHAnsi"/>
          <w:sz w:val="28"/>
          <w:szCs w:val="28"/>
          <w:lang w:eastAsia="en-US"/>
        </w:rPr>
        <w:t xml:space="preserve"> К указанной </w:t>
      </w:r>
      <w:r>
        <w:rPr>
          <w:rFonts w:eastAsiaTheme="minorHAnsi"/>
          <w:sz w:val="28"/>
          <w:szCs w:val="28"/>
          <w:lang w:eastAsia="en-US"/>
        </w:rPr>
        <w:t>выплате</w:t>
      </w:r>
      <w:r w:rsidR="0006509A">
        <w:rPr>
          <w:rFonts w:eastAsiaTheme="minorHAnsi"/>
          <w:sz w:val="28"/>
          <w:szCs w:val="28"/>
          <w:lang w:eastAsia="en-US"/>
        </w:rPr>
        <w:t xml:space="preserve"> применяется критерий нуждаемости.</w:t>
      </w:r>
    </w:p>
    <w:p w:rsidR="001B29DE" w:rsidRPr="00FA4A18" w:rsidRDefault="001B29DE" w:rsidP="00FA4A18">
      <w:pPr>
        <w:shd w:val="clear" w:color="auto" w:fill="FFFFFF"/>
        <w:ind w:firstLine="709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Законопроектом предлагается</w:t>
      </w:r>
      <w:r w:rsidR="003E4964">
        <w:rPr>
          <w:rFonts w:eastAsia="Calibri"/>
          <w:bCs/>
          <w:sz w:val="28"/>
          <w:szCs w:val="28"/>
          <w:lang w:eastAsia="en-US"/>
        </w:rPr>
        <w:t xml:space="preserve"> также</w:t>
      </w:r>
      <w:r w:rsidRPr="001B29DE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р</w:t>
      </w:r>
      <w:r w:rsidRPr="001B29DE">
        <w:rPr>
          <w:color w:val="000000"/>
          <w:sz w:val="28"/>
          <w:szCs w:val="20"/>
        </w:rPr>
        <w:t>азмер ежемесячного денежног</w:t>
      </w:r>
      <w:r w:rsidR="003E4964">
        <w:rPr>
          <w:color w:val="000000"/>
          <w:sz w:val="28"/>
          <w:szCs w:val="20"/>
        </w:rPr>
        <w:t>о вознаграждения и</w:t>
      </w:r>
      <w:r w:rsidRPr="001B29DE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к</w:t>
      </w:r>
      <w:r w:rsidRPr="001B29DE">
        <w:rPr>
          <w:color w:val="000000"/>
          <w:sz w:val="28"/>
          <w:szCs w:val="20"/>
        </w:rPr>
        <w:t xml:space="preserve">оэффициент индексации </w:t>
      </w:r>
      <w:r>
        <w:rPr>
          <w:color w:val="000000"/>
          <w:sz w:val="28"/>
          <w:szCs w:val="20"/>
        </w:rPr>
        <w:t>устанавливать</w:t>
      </w:r>
      <w:r w:rsidRPr="001B29DE">
        <w:rPr>
          <w:color w:val="000000"/>
          <w:sz w:val="28"/>
          <w:szCs w:val="20"/>
        </w:rPr>
        <w:t xml:space="preserve"> областным законом об областном бюджете Ленинградской области на очередной финансовый год и на плановый период</w:t>
      </w:r>
      <w:r>
        <w:rPr>
          <w:color w:val="000000"/>
          <w:sz w:val="28"/>
          <w:szCs w:val="20"/>
        </w:rPr>
        <w:t>.</w:t>
      </w:r>
    </w:p>
    <w:p w:rsidR="00C738AE" w:rsidRDefault="00FA4A18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часть 21</w:t>
      </w:r>
      <w:r w:rsidR="00C738AE">
        <w:rPr>
          <w:rFonts w:eastAsiaTheme="minorHAnsi"/>
          <w:sz w:val="28"/>
          <w:szCs w:val="28"/>
          <w:lang w:eastAsia="en-US"/>
        </w:rPr>
        <w:t xml:space="preserve"> статьи 6 Областного закона от </w:t>
      </w:r>
      <w:r>
        <w:rPr>
          <w:rFonts w:eastAsiaTheme="minorHAnsi"/>
          <w:sz w:val="28"/>
          <w:szCs w:val="28"/>
          <w:lang w:eastAsia="en-US"/>
        </w:rPr>
        <w:t>04</w:t>
      </w:r>
      <w:r w:rsidR="00C738AE">
        <w:rPr>
          <w:rFonts w:eastAsiaTheme="minorHAnsi"/>
          <w:sz w:val="28"/>
          <w:szCs w:val="28"/>
          <w:lang w:eastAsia="en-US"/>
        </w:rPr>
        <w:t>.12.201</w:t>
      </w:r>
      <w:r>
        <w:rPr>
          <w:rFonts w:eastAsiaTheme="minorHAnsi"/>
          <w:sz w:val="28"/>
          <w:szCs w:val="28"/>
          <w:lang w:eastAsia="en-US"/>
        </w:rPr>
        <w:t>9</w:t>
      </w:r>
      <w:r w:rsidR="00C738AE">
        <w:rPr>
          <w:rFonts w:eastAsiaTheme="minorHAnsi"/>
          <w:sz w:val="28"/>
          <w:szCs w:val="28"/>
          <w:lang w:eastAsia="en-US"/>
        </w:rPr>
        <w:t xml:space="preserve"> № </w:t>
      </w:r>
      <w:r>
        <w:rPr>
          <w:rFonts w:eastAsiaTheme="minorHAnsi"/>
          <w:sz w:val="28"/>
          <w:szCs w:val="28"/>
          <w:lang w:eastAsia="en-US"/>
        </w:rPr>
        <w:t>94</w:t>
      </w:r>
      <w:r w:rsidR="00C738AE">
        <w:rPr>
          <w:rFonts w:eastAsiaTheme="minorHAnsi"/>
          <w:sz w:val="28"/>
          <w:szCs w:val="28"/>
          <w:lang w:eastAsia="en-US"/>
        </w:rPr>
        <w:t>-оз «Об областном бюджете Ленинградской области на 20</w:t>
      </w:r>
      <w:r>
        <w:rPr>
          <w:rFonts w:eastAsiaTheme="minorHAnsi"/>
          <w:sz w:val="28"/>
          <w:szCs w:val="28"/>
          <w:lang w:eastAsia="en-US"/>
        </w:rPr>
        <w:t>20</w:t>
      </w:r>
      <w:r w:rsidR="00C738AE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>
        <w:rPr>
          <w:rFonts w:eastAsiaTheme="minorHAnsi"/>
          <w:sz w:val="28"/>
          <w:szCs w:val="28"/>
          <w:lang w:eastAsia="en-US"/>
        </w:rPr>
        <w:t>1</w:t>
      </w:r>
      <w:r w:rsidR="00C738AE">
        <w:rPr>
          <w:rFonts w:eastAsiaTheme="minorHAnsi"/>
          <w:sz w:val="28"/>
          <w:szCs w:val="28"/>
          <w:lang w:eastAsia="en-US"/>
        </w:rPr>
        <w:t xml:space="preserve"> и 202</w:t>
      </w:r>
      <w:r>
        <w:rPr>
          <w:rFonts w:eastAsiaTheme="minorHAnsi"/>
          <w:sz w:val="28"/>
          <w:szCs w:val="28"/>
          <w:lang w:eastAsia="en-US"/>
        </w:rPr>
        <w:t>2</w:t>
      </w:r>
      <w:r w:rsidR="00C738AE">
        <w:rPr>
          <w:rFonts w:eastAsiaTheme="minorHAnsi"/>
          <w:sz w:val="28"/>
          <w:szCs w:val="28"/>
          <w:lang w:eastAsia="en-US"/>
        </w:rPr>
        <w:t xml:space="preserve"> годов»</w:t>
      </w:r>
      <w:r w:rsidR="00C738AE" w:rsidRPr="00C738AE">
        <w:rPr>
          <w:rFonts w:eastAsiaTheme="minorHAnsi"/>
          <w:sz w:val="28"/>
          <w:szCs w:val="28"/>
          <w:lang w:eastAsia="en-US"/>
        </w:rPr>
        <w:t xml:space="preserve"> </w:t>
      </w:r>
      <w:r w:rsidR="00C738AE">
        <w:rPr>
          <w:rFonts w:eastAsiaTheme="minorHAnsi"/>
          <w:sz w:val="28"/>
          <w:szCs w:val="28"/>
          <w:lang w:eastAsia="en-US"/>
        </w:rPr>
        <w:t xml:space="preserve">в целях реализации </w:t>
      </w:r>
      <w:r w:rsidR="00C738AE" w:rsidRPr="00C738AE">
        <w:rPr>
          <w:rFonts w:eastAsiaTheme="minorHAnsi"/>
          <w:sz w:val="28"/>
          <w:szCs w:val="28"/>
          <w:lang w:eastAsia="en-US"/>
        </w:rPr>
        <w:t xml:space="preserve">статьи </w:t>
      </w:r>
      <w:hyperlink r:id="rId6" w:history="1">
        <w:r>
          <w:rPr>
            <w:rFonts w:eastAsiaTheme="minorHAnsi"/>
            <w:sz w:val="28"/>
            <w:szCs w:val="28"/>
            <w:lang w:eastAsia="en-US"/>
          </w:rPr>
          <w:t>8.5</w:t>
        </w:r>
      </w:hyperlink>
      <w:r w:rsidR="00C738AE" w:rsidRPr="00C738AE">
        <w:rPr>
          <w:rFonts w:eastAsiaTheme="minorHAnsi"/>
          <w:sz w:val="28"/>
          <w:szCs w:val="28"/>
          <w:lang w:eastAsia="en-US"/>
        </w:rPr>
        <w:t xml:space="preserve"> Социального кодекса Ленинградской области с 1 янва</w:t>
      </w:r>
      <w:r w:rsidR="00C738AE">
        <w:rPr>
          <w:rFonts w:eastAsiaTheme="minorHAnsi"/>
          <w:sz w:val="28"/>
          <w:szCs w:val="28"/>
          <w:lang w:eastAsia="en-US"/>
        </w:rPr>
        <w:t>ря 20</w:t>
      </w:r>
      <w:r>
        <w:rPr>
          <w:rFonts w:eastAsiaTheme="minorHAnsi"/>
          <w:sz w:val="28"/>
          <w:szCs w:val="28"/>
          <w:lang w:eastAsia="en-US"/>
        </w:rPr>
        <w:t>20</w:t>
      </w:r>
      <w:r w:rsidR="00C738AE">
        <w:rPr>
          <w:rFonts w:eastAsiaTheme="minorHAnsi"/>
          <w:sz w:val="28"/>
          <w:szCs w:val="28"/>
          <w:lang w:eastAsia="en-US"/>
        </w:rPr>
        <w:t xml:space="preserve"> года</w:t>
      </w:r>
      <w:r w:rsidR="002407B3" w:rsidRPr="002407B3">
        <w:rPr>
          <w:rFonts w:eastAsiaTheme="minorHAnsi"/>
          <w:sz w:val="28"/>
          <w:szCs w:val="28"/>
          <w:lang w:eastAsia="en-US"/>
        </w:rPr>
        <w:t xml:space="preserve"> </w:t>
      </w:r>
      <w:r w:rsidR="002407B3" w:rsidRPr="00C738AE">
        <w:rPr>
          <w:rFonts w:eastAsiaTheme="minorHAnsi"/>
          <w:sz w:val="28"/>
          <w:szCs w:val="28"/>
          <w:lang w:eastAsia="en-US"/>
        </w:rPr>
        <w:t>установ</w:t>
      </w:r>
      <w:r w:rsidR="002407B3">
        <w:rPr>
          <w:rFonts w:eastAsiaTheme="minorHAnsi"/>
          <w:sz w:val="28"/>
          <w:szCs w:val="28"/>
          <w:lang w:eastAsia="en-US"/>
        </w:rPr>
        <w:t>лен</w:t>
      </w:r>
      <w:r w:rsidR="00C738AE" w:rsidRPr="00C738AE">
        <w:rPr>
          <w:rFonts w:eastAsiaTheme="minorHAnsi"/>
          <w:sz w:val="28"/>
          <w:szCs w:val="28"/>
          <w:lang w:eastAsia="en-US"/>
        </w:rPr>
        <w:t xml:space="preserve"> </w:t>
      </w:r>
      <w:r w:rsidR="00C738AE">
        <w:rPr>
          <w:rFonts w:eastAsiaTheme="minorHAnsi"/>
          <w:sz w:val="28"/>
          <w:szCs w:val="28"/>
          <w:lang w:eastAsia="en-US"/>
        </w:rPr>
        <w:t xml:space="preserve">размер ежемесячной денежной выплаты </w:t>
      </w:r>
      <w:r>
        <w:rPr>
          <w:rFonts w:eastAsiaTheme="minorHAnsi"/>
          <w:sz w:val="28"/>
          <w:szCs w:val="28"/>
          <w:lang w:eastAsia="en-US"/>
        </w:rPr>
        <w:t>лица</w:t>
      </w:r>
      <w:r w:rsidR="003E4964">
        <w:rPr>
          <w:rFonts w:eastAsiaTheme="minorHAnsi"/>
          <w:sz w:val="28"/>
          <w:szCs w:val="28"/>
          <w:lang w:eastAsia="en-US"/>
        </w:rPr>
        <w:t>м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, которым присвоено звание «Ветеран труда Ленинградской области»</w:t>
      </w:r>
      <w:r w:rsidR="00C738AE">
        <w:rPr>
          <w:rFonts w:eastAsiaTheme="minorHAnsi"/>
          <w:sz w:val="28"/>
          <w:szCs w:val="28"/>
          <w:lang w:eastAsia="en-US"/>
        </w:rPr>
        <w:t xml:space="preserve">, в сумме </w:t>
      </w:r>
      <w:r>
        <w:rPr>
          <w:rFonts w:eastAsiaTheme="minorHAnsi"/>
          <w:sz w:val="28"/>
          <w:szCs w:val="28"/>
          <w:lang w:eastAsia="en-US"/>
        </w:rPr>
        <w:t>820</w:t>
      </w:r>
      <w:r w:rsidR="00C738AE">
        <w:rPr>
          <w:rFonts w:eastAsiaTheme="minorHAnsi"/>
          <w:sz w:val="28"/>
          <w:szCs w:val="28"/>
          <w:lang w:eastAsia="en-US"/>
        </w:rPr>
        <w:t xml:space="preserve"> рубл</w:t>
      </w:r>
      <w:r>
        <w:rPr>
          <w:rFonts w:eastAsiaTheme="minorHAnsi"/>
          <w:sz w:val="28"/>
          <w:szCs w:val="28"/>
          <w:lang w:eastAsia="en-US"/>
        </w:rPr>
        <w:t>ей</w:t>
      </w:r>
      <w:r w:rsidR="00C738AE">
        <w:rPr>
          <w:rFonts w:eastAsiaTheme="minorHAnsi"/>
          <w:sz w:val="28"/>
          <w:szCs w:val="28"/>
          <w:lang w:eastAsia="en-US"/>
        </w:rPr>
        <w:t xml:space="preserve"> с учетом коэффициента индексации 1,04.</w:t>
      </w:r>
    </w:p>
    <w:p w:rsidR="00FA4A18" w:rsidRDefault="00C738AE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данным, предоставленным Комитетом по социальной защите населения Ленинградской области, по состоянию на </w:t>
      </w:r>
      <w:r w:rsidR="00FA4A18">
        <w:rPr>
          <w:rFonts w:eastAsiaTheme="minorHAnsi"/>
          <w:sz w:val="28"/>
          <w:szCs w:val="28"/>
          <w:lang w:eastAsia="en-US"/>
        </w:rPr>
        <w:t>01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A4A18">
        <w:rPr>
          <w:rFonts w:eastAsiaTheme="minorHAnsi"/>
          <w:sz w:val="28"/>
          <w:szCs w:val="28"/>
          <w:lang w:eastAsia="en-US"/>
        </w:rPr>
        <w:t>января</w:t>
      </w:r>
      <w:r>
        <w:rPr>
          <w:rFonts w:eastAsiaTheme="minorHAnsi"/>
          <w:sz w:val="28"/>
          <w:szCs w:val="28"/>
          <w:lang w:eastAsia="en-US"/>
        </w:rPr>
        <w:t xml:space="preserve"> 20</w:t>
      </w:r>
      <w:r w:rsidR="00FA4A18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="0006509A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A4A18">
        <w:rPr>
          <w:rFonts w:eastAsiaTheme="minorHAnsi"/>
          <w:sz w:val="28"/>
          <w:szCs w:val="28"/>
          <w:lang w:eastAsia="en-US"/>
        </w:rPr>
        <w:t xml:space="preserve">на территории Ленинградской области проживают 71 748 граждан, которым присвоено звание «Ветеран труда Ленинградской области» и которые имеют право на получение ЕДВ, в соответствии со статьями 8.3 и 8.5 Социального кодекса Ленинградской области, </w:t>
      </w:r>
      <w:r w:rsidR="00F12C45">
        <w:rPr>
          <w:rFonts w:eastAsiaTheme="minorHAnsi"/>
          <w:sz w:val="28"/>
          <w:szCs w:val="28"/>
          <w:lang w:eastAsia="en-US"/>
        </w:rPr>
        <w:t>без учета критерия нуждаемости;</w:t>
      </w:r>
    </w:p>
    <w:p w:rsidR="00C738AE" w:rsidRDefault="00F12C45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39 702 гражданина получают указанные выше меры социальной поддержки с учетом критерия нуждаемости;</w:t>
      </w:r>
    </w:p>
    <w:p w:rsidR="00F12C45" w:rsidRDefault="00F12C45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14 857 граждан (из них 10 553 гражданина – федеральные льготники, 4 304 гражданина – региональные льготники), получают иные меры социальной поддержки, исключающие получение ежемесячной денежной выплаты в соответствии со статьей 8.5 Социального кодекса Ленинградской области. </w:t>
      </w:r>
    </w:p>
    <w:p w:rsidR="00C738AE" w:rsidRDefault="00990F84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 охваченны</w:t>
      </w:r>
      <w:r w:rsidR="00CD1103">
        <w:rPr>
          <w:rFonts w:eastAsiaTheme="minorHAnsi"/>
          <w:sz w:val="28"/>
          <w:szCs w:val="28"/>
          <w:lang w:eastAsia="en-US"/>
        </w:rPr>
        <w:t xml:space="preserve">ми мерами социальной поддержки </w:t>
      </w:r>
      <w:r>
        <w:rPr>
          <w:rFonts w:eastAsiaTheme="minorHAnsi"/>
          <w:sz w:val="28"/>
          <w:szCs w:val="28"/>
          <w:lang w:eastAsia="en-US"/>
        </w:rPr>
        <w:t xml:space="preserve">остаются </w:t>
      </w:r>
      <w:r w:rsidR="00F12C45">
        <w:rPr>
          <w:rFonts w:eastAsiaTheme="minorHAnsi"/>
          <w:sz w:val="28"/>
          <w:szCs w:val="28"/>
          <w:lang w:eastAsia="en-US"/>
        </w:rPr>
        <w:t>17 189</w:t>
      </w:r>
      <w:r>
        <w:rPr>
          <w:rFonts w:eastAsiaTheme="minorHAnsi"/>
          <w:sz w:val="28"/>
          <w:szCs w:val="28"/>
          <w:lang w:eastAsia="en-US"/>
        </w:rPr>
        <w:t xml:space="preserve"> граждан (</w:t>
      </w:r>
      <w:r w:rsidR="00F12C45">
        <w:rPr>
          <w:rFonts w:eastAsiaTheme="minorHAnsi"/>
          <w:sz w:val="28"/>
          <w:szCs w:val="28"/>
          <w:lang w:eastAsia="en-US"/>
        </w:rPr>
        <w:t>71 748 – 39 702 – 14 857</w:t>
      </w:r>
      <w:r>
        <w:rPr>
          <w:rFonts w:eastAsiaTheme="minorHAnsi"/>
          <w:sz w:val="28"/>
          <w:szCs w:val="28"/>
          <w:lang w:eastAsia="en-US"/>
        </w:rPr>
        <w:t>).</w:t>
      </w:r>
      <w:r w:rsidR="0006509A">
        <w:rPr>
          <w:rFonts w:eastAsiaTheme="minorHAnsi"/>
          <w:sz w:val="28"/>
          <w:szCs w:val="28"/>
          <w:lang w:eastAsia="en-US"/>
        </w:rPr>
        <w:t xml:space="preserve"> </w:t>
      </w:r>
    </w:p>
    <w:p w:rsidR="00990F84" w:rsidRDefault="00990F84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учетом </w:t>
      </w:r>
      <w:r w:rsidR="0006509A">
        <w:rPr>
          <w:rFonts w:eastAsiaTheme="minorHAnsi"/>
          <w:sz w:val="28"/>
          <w:szCs w:val="28"/>
          <w:lang w:eastAsia="en-US"/>
        </w:rPr>
        <w:t>предлагаемого законопроекта и</w:t>
      </w:r>
      <w:r>
        <w:rPr>
          <w:rFonts w:eastAsiaTheme="minorHAnsi"/>
          <w:sz w:val="28"/>
          <w:szCs w:val="28"/>
          <w:lang w:eastAsia="en-US"/>
        </w:rPr>
        <w:t xml:space="preserve"> части 2</w:t>
      </w:r>
      <w:r w:rsidR="00F12C45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статьи 6 Областного закона от </w:t>
      </w:r>
      <w:r w:rsidR="00F12C45">
        <w:rPr>
          <w:rFonts w:eastAsiaTheme="minorHAnsi"/>
          <w:sz w:val="28"/>
          <w:szCs w:val="28"/>
          <w:lang w:eastAsia="en-US"/>
        </w:rPr>
        <w:t>04</w:t>
      </w:r>
      <w:r>
        <w:rPr>
          <w:rFonts w:eastAsiaTheme="minorHAnsi"/>
          <w:sz w:val="28"/>
          <w:szCs w:val="28"/>
          <w:lang w:eastAsia="en-US"/>
        </w:rPr>
        <w:t>.12.201</w:t>
      </w:r>
      <w:r w:rsidR="00F12C45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 xml:space="preserve"> № </w:t>
      </w:r>
      <w:r w:rsidR="00F12C45">
        <w:rPr>
          <w:rFonts w:eastAsiaTheme="minorHAnsi"/>
          <w:sz w:val="28"/>
          <w:szCs w:val="28"/>
          <w:lang w:eastAsia="en-US"/>
        </w:rPr>
        <w:t>94</w:t>
      </w:r>
      <w:r>
        <w:rPr>
          <w:rFonts w:eastAsiaTheme="minorHAnsi"/>
          <w:sz w:val="28"/>
          <w:szCs w:val="28"/>
          <w:lang w:eastAsia="en-US"/>
        </w:rPr>
        <w:t xml:space="preserve">-оз «Об областном бюджете Ленинградской </w:t>
      </w:r>
      <w:r>
        <w:rPr>
          <w:rFonts w:eastAsiaTheme="minorHAnsi"/>
          <w:sz w:val="28"/>
          <w:szCs w:val="28"/>
          <w:lang w:eastAsia="en-US"/>
        </w:rPr>
        <w:lastRenderedPageBreak/>
        <w:t>области на 20</w:t>
      </w:r>
      <w:r w:rsidR="00F12C45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F12C45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и 202</w:t>
      </w:r>
      <w:r w:rsidR="00F12C45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годов» </w:t>
      </w:r>
      <w:r w:rsidRPr="001A291E">
        <w:rPr>
          <w:rFonts w:eastAsiaTheme="minorHAnsi"/>
          <w:b/>
          <w:sz w:val="28"/>
          <w:szCs w:val="28"/>
          <w:lang w:eastAsia="en-US"/>
        </w:rPr>
        <w:t xml:space="preserve">дополнительные </w:t>
      </w:r>
      <w:r w:rsidR="0006509A" w:rsidRPr="001A291E">
        <w:rPr>
          <w:rFonts w:eastAsiaTheme="minorHAnsi"/>
          <w:b/>
          <w:sz w:val="28"/>
          <w:szCs w:val="28"/>
          <w:lang w:eastAsia="en-US"/>
        </w:rPr>
        <w:t>затраты областного бюджета</w:t>
      </w:r>
      <w:r w:rsidRPr="001A291E">
        <w:rPr>
          <w:rFonts w:eastAsiaTheme="minorHAnsi"/>
          <w:b/>
          <w:sz w:val="28"/>
          <w:szCs w:val="28"/>
          <w:lang w:eastAsia="en-US"/>
        </w:rPr>
        <w:t xml:space="preserve"> составят </w:t>
      </w:r>
      <w:r w:rsidR="001A291E" w:rsidRPr="001A291E">
        <w:rPr>
          <w:rFonts w:eastAsiaTheme="minorHAnsi"/>
          <w:b/>
          <w:sz w:val="28"/>
          <w:szCs w:val="28"/>
          <w:lang w:eastAsia="en-US"/>
        </w:rPr>
        <w:t>14 094 980</w:t>
      </w:r>
      <w:r w:rsidRPr="001A291E">
        <w:rPr>
          <w:rFonts w:eastAsiaTheme="minorHAnsi"/>
          <w:b/>
          <w:sz w:val="28"/>
          <w:szCs w:val="28"/>
          <w:lang w:eastAsia="en-US"/>
        </w:rPr>
        <w:t xml:space="preserve"> руб. в месяц</w:t>
      </w:r>
      <w:r>
        <w:rPr>
          <w:rFonts w:eastAsiaTheme="minorHAnsi"/>
          <w:sz w:val="28"/>
          <w:szCs w:val="28"/>
          <w:lang w:eastAsia="en-US"/>
        </w:rPr>
        <w:t xml:space="preserve"> (</w:t>
      </w:r>
      <w:r w:rsidR="001A291E" w:rsidRPr="001A291E">
        <w:rPr>
          <w:rFonts w:eastAsiaTheme="minorHAnsi"/>
          <w:i/>
          <w:sz w:val="28"/>
          <w:szCs w:val="28"/>
          <w:lang w:eastAsia="en-US"/>
        </w:rPr>
        <w:t>17 189</w:t>
      </w:r>
      <w:r w:rsidRPr="001A291E">
        <w:rPr>
          <w:rFonts w:eastAsiaTheme="minorHAnsi"/>
          <w:i/>
          <w:sz w:val="28"/>
          <w:szCs w:val="28"/>
          <w:lang w:eastAsia="en-US"/>
        </w:rPr>
        <w:t xml:space="preserve"> граждан * </w:t>
      </w:r>
      <w:r w:rsidR="001A291E" w:rsidRPr="001A291E">
        <w:rPr>
          <w:rFonts w:eastAsiaTheme="minorHAnsi"/>
          <w:i/>
          <w:sz w:val="28"/>
          <w:szCs w:val="28"/>
          <w:lang w:eastAsia="en-US"/>
        </w:rPr>
        <w:t>820</w:t>
      </w:r>
      <w:r w:rsidRPr="001A291E">
        <w:rPr>
          <w:rFonts w:eastAsiaTheme="minorHAnsi"/>
          <w:i/>
          <w:sz w:val="28"/>
          <w:szCs w:val="28"/>
          <w:lang w:eastAsia="en-US"/>
        </w:rPr>
        <w:t xml:space="preserve"> руб.)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1A291E">
        <w:rPr>
          <w:rFonts w:eastAsiaTheme="minorHAnsi"/>
          <w:b/>
          <w:sz w:val="28"/>
          <w:szCs w:val="28"/>
          <w:lang w:eastAsia="en-US"/>
        </w:rPr>
        <w:t>169 139 760</w:t>
      </w:r>
      <w:r w:rsidRPr="001A291E">
        <w:rPr>
          <w:rFonts w:eastAsiaTheme="minorHAnsi"/>
          <w:b/>
          <w:sz w:val="28"/>
          <w:szCs w:val="28"/>
          <w:lang w:eastAsia="en-US"/>
        </w:rPr>
        <w:t xml:space="preserve"> руб. в год</w:t>
      </w:r>
      <w:r>
        <w:rPr>
          <w:rFonts w:eastAsiaTheme="minorHAnsi"/>
          <w:sz w:val="28"/>
          <w:szCs w:val="28"/>
          <w:lang w:eastAsia="en-US"/>
        </w:rPr>
        <w:t xml:space="preserve"> (</w:t>
      </w:r>
      <w:r w:rsidR="001A291E">
        <w:rPr>
          <w:rFonts w:eastAsiaTheme="minorHAnsi"/>
          <w:sz w:val="28"/>
          <w:szCs w:val="28"/>
          <w:lang w:eastAsia="en-US"/>
        </w:rPr>
        <w:t>14 094 980 </w:t>
      </w:r>
      <w:r>
        <w:rPr>
          <w:rFonts w:eastAsiaTheme="minorHAnsi"/>
          <w:sz w:val="28"/>
          <w:szCs w:val="28"/>
          <w:lang w:eastAsia="en-US"/>
        </w:rPr>
        <w:t>руб. *12).</w:t>
      </w:r>
    </w:p>
    <w:p w:rsidR="001A291E" w:rsidRDefault="001A291E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</w:p>
    <w:p w:rsidR="002C41E7" w:rsidRDefault="002C41E7" w:rsidP="00C738AE">
      <w:pPr>
        <w:shd w:val="clear" w:color="auto" w:fill="FFFFFF"/>
        <w:ind w:firstLine="709"/>
        <w:jc w:val="both"/>
        <w:outlineLvl w:val="2"/>
        <w:rPr>
          <w:rFonts w:eastAsiaTheme="minorHAnsi"/>
          <w:sz w:val="28"/>
          <w:szCs w:val="28"/>
          <w:lang w:eastAsia="en-US"/>
        </w:rPr>
      </w:pPr>
    </w:p>
    <w:p w:rsidR="00FC179B" w:rsidRPr="001A291E" w:rsidRDefault="00B37BFF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1A291E">
        <w:rPr>
          <w:bCs/>
          <w:sz w:val="28"/>
          <w:szCs w:val="28"/>
        </w:rPr>
        <w:t>Депутат</w:t>
      </w:r>
    </w:p>
    <w:p w:rsidR="006F3B66" w:rsidRPr="001A291E" w:rsidRDefault="001A291E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C179B" w:rsidRPr="001A291E">
        <w:rPr>
          <w:bCs/>
          <w:sz w:val="28"/>
          <w:szCs w:val="28"/>
        </w:rPr>
        <w:t>А.Я. Лебедев</w:t>
      </w:r>
    </w:p>
    <w:sectPr w:rsidR="006F3B66" w:rsidRPr="001A291E" w:rsidSect="0006509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6509A"/>
    <w:rsid w:val="00065C80"/>
    <w:rsid w:val="00075878"/>
    <w:rsid w:val="00084F35"/>
    <w:rsid w:val="00085ADE"/>
    <w:rsid w:val="000A2687"/>
    <w:rsid w:val="000A59DE"/>
    <w:rsid w:val="000A7A76"/>
    <w:rsid w:val="000A7DFB"/>
    <w:rsid w:val="000B1370"/>
    <w:rsid w:val="000B23F3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216E"/>
    <w:rsid w:val="0013145A"/>
    <w:rsid w:val="001343E9"/>
    <w:rsid w:val="00136686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A291E"/>
    <w:rsid w:val="001B009A"/>
    <w:rsid w:val="001B29DE"/>
    <w:rsid w:val="001B74A0"/>
    <w:rsid w:val="001B7C94"/>
    <w:rsid w:val="001C1860"/>
    <w:rsid w:val="001C2D69"/>
    <w:rsid w:val="001C6366"/>
    <w:rsid w:val="001D1A5D"/>
    <w:rsid w:val="001D3478"/>
    <w:rsid w:val="001D6A01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07B3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C41E7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6692E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3E4964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024CB"/>
    <w:rsid w:val="00502B4F"/>
    <w:rsid w:val="005143BE"/>
    <w:rsid w:val="00521584"/>
    <w:rsid w:val="00531F74"/>
    <w:rsid w:val="00533741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87657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41EA"/>
    <w:rsid w:val="00901D0D"/>
    <w:rsid w:val="00905795"/>
    <w:rsid w:val="009126BF"/>
    <w:rsid w:val="00940EAE"/>
    <w:rsid w:val="0094688D"/>
    <w:rsid w:val="0095055A"/>
    <w:rsid w:val="00963A31"/>
    <w:rsid w:val="00974B5F"/>
    <w:rsid w:val="00990A0A"/>
    <w:rsid w:val="00990F84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53C9"/>
    <w:rsid w:val="00A37CA9"/>
    <w:rsid w:val="00A411CB"/>
    <w:rsid w:val="00A41793"/>
    <w:rsid w:val="00A42785"/>
    <w:rsid w:val="00A439C5"/>
    <w:rsid w:val="00A50C87"/>
    <w:rsid w:val="00A67850"/>
    <w:rsid w:val="00A8770C"/>
    <w:rsid w:val="00A96CDE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4AFA"/>
    <w:rsid w:val="00B16698"/>
    <w:rsid w:val="00B273EB"/>
    <w:rsid w:val="00B27891"/>
    <w:rsid w:val="00B31FD6"/>
    <w:rsid w:val="00B36348"/>
    <w:rsid w:val="00B37998"/>
    <w:rsid w:val="00B37BFF"/>
    <w:rsid w:val="00B42E96"/>
    <w:rsid w:val="00B543A1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3B20"/>
    <w:rsid w:val="00C45959"/>
    <w:rsid w:val="00C515E4"/>
    <w:rsid w:val="00C61899"/>
    <w:rsid w:val="00C6208D"/>
    <w:rsid w:val="00C67C5D"/>
    <w:rsid w:val="00C705A4"/>
    <w:rsid w:val="00C70850"/>
    <w:rsid w:val="00C73441"/>
    <w:rsid w:val="00C738AE"/>
    <w:rsid w:val="00C74FF4"/>
    <w:rsid w:val="00C759D0"/>
    <w:rsid w:val="00C75CAC"/>
    <w:rsid w:val="00C77D57"/>
    <w:rsid w:val="00C83520"/>
    <w:rsid w:val="00C84BF9"/>
    <w:rsid w:val="00C8616E"/>
    <w:rsid w:val="00C86ABB"/>
    <w:rsid w:val="00C91AB1"/>
    <w:rsid w:val="00C97208"/>
    <w:rsid w:val="00CB4C2F"/>
    <w:rsid w:val="00CB77B1"/>
    <w:rsid w:val="00CC32CC"/>
    <w:rsid w:val="00CC5F48"/>
    <w:rsid w:val="00CC6C6C"/>
    <w:rsid w:val="00CD0E35"/>
    <w:rsid w:val="00CD0FCC"/>
    <w:rsid w:val="00CD1103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3827"/>
    <w:rsid w:val="00DA46A0"/>
    <w:rsid w:val="00DB1F60"/>
    <w:rsid w:val="00DB68BA"/>
    <w:rsid w:val="00DC1C52"/>
    <w:rsid w:val="00DC75FF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455C1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12C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4A18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4B9ED2EF5D2DEDF34A16EC9770FDC8902D382A84BDE86C276986E0485C58101586A4574F383E2D8D716843835ABB965909A55DFC55A589yAL7J" TargetMode="External"/><Relationship Id="rId5" Type="http://schemas.openxmlformats.org/officeDocument/2006/relationships/hyperlink" Target="consultantplus://offline/ref=FC70A8A9E6AC6AFD8C3EB1492415A4315E7FD68C4A07B6A3C9F016C607EC15B2A5D58CE3ABFDD659314C8B011DB44954A67FEADC60E01698vCo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        проекта областного закона «О внесении изменений в статью 1.7 областного закона «</vt:lpstr>
      <vt:lpstr>        Принятие областного закона «О внесении изменений в статью 1.7 областного закона</vt:lpstr>
      <vt:lpstr>        В соответствии со статьями 8.3 и 8.5 Социального кодекса Ленинградской области р</vt:lpstr>
      <vt:lpstr>        В соответствии с часть 21 статьи 6 Областного закона от 04.12.2019 № 94-оз «Об о</vt:lpstr>
      <vt:lpstr>        По данным, предоставленным Комитетом по социальной защите населения Ленинградско</vt:lpstr>
      <vt:lpstr>        39 702 гражданина получают указанные выше меры социальной поддержки с учетом кри</vt:lpstr>
      <vt:lpstr>        14 857 граждан (из них 10 553 гражданина – федеральные льготники, 4 304 граждани</vt:lpstr>
      <vt:lpstr>        Всего граждан, которым присвоено звание «Ветеран труда Ленинградской области», 7</vt:lpstr>
      <vt:lpstr>        Не охваченными мерами социальной поддержки, предусмотренными статьями 8.3 и 8.5 </vt:lpstr>
      <vt:lpstr>        С учетом предлагаемого законопроекта (не применение критерия нуждаемости к «Вете</vt:lpstr>
    </vt:vector>
  </TitlesOfParts>
  <Company>Microsoft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35</cp:revision>
  <dcterms:created xsi:type="dcterms:W3CDTF">2013-07-11T11:35:00Z</dcterms:created>
  <dcterms:modified xsi:type="dcterms:W3CDTF">2020-04-28T05:09:00Z</dcterms:modified>
</cp:coreProperties>
</file>