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Председателю</w:t>
      </w:r>
    </w:p>
    <w:p w:rsidR="00874935" w:rsidRPr="005F6DB7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Законодательного собрания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Ленинградской области</w:t>
      </w:r>
    </w:p>
    <w:p w:rsidR="00874935" w:rsidRPr="00030E7B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874935" w:rsidRPr="00F45112" w:rsidRDefault="00874935" w:rsidP="00874935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  <w:r w:rsidRPr="00F45112">
        <w:rPr>
          <w:rStyle w:val="FontStyle12"/>
          <w:sz w:val="28"/>
          <w:szCs w:val="28"/>
        </w:rPr>
        <w:t xml:space="preserve">С.М. </w:t>
      </w:r>
      <w:proofErr w:type="spellStart"/>
      <w:r w:rsidRPr="00F45112">
        <w:rPr>
          <w:rStyle w:val="FontStyle12"/>
          <w:sz w:val="28"/>
          <w:szCs w:val="28"/>
        </w:rPr>
        <w:t>Бебенину</w:t>
      </w:r>
      <w:proofErr w:type="spellEnd"/>
    </w:p>
    <w:p w:rsidR="00874935" w:rsidRPr="00F45112" w:rsidRDefault="00874935" w:rsidP="00874935">
      <w:pPr>
        <w:pStyle w:val="Style3"/>
        <w:widowControl/>
        <w:ind w:firstLine="567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jc w:val="both"/>
        <w:rPr>
          <w:rStyle w:val="FontStyle11"/>
          <w:b w:val="0"/>
          <w:sz w:val="28"/>
          <w:szCs w:val="28"/>
        </w:rPr>
      </w:pPr>
    </w:p>
    <w:p w:rsidR="00874935" w:rsidRPr="00F45112" w:rsidRDefault="00874935" w:rsidP="00874935">
      <w:pPr>
        <w:pStyle w:val="Style3"/>
        <w:widowControl/>
        <w:ind w:firstLine="720"/>
        <w:jc w:val="center"/>
        <w:rPr>
          <w:rStyle w:val="FontStyle11"/>
          <w:b w:val="0"/>
          <w:sz w:val="28"/>
          <w:szCs w:val="28"/>
        </w:rPr>
      </w:pPr>
      <w:r w:rsidRPr="00F45112">
        <w:rPr>
          <w:rStyle w:val="FontStyle11"/>
          <w:b w:val="0"/>
          <w:sz w:val="28"/>
          <w:szCs w:val="28"/>
        </w:rPr>
        <w:t>Уважаемый Сергей Михайлович!</w:t>
      </w:r>
    </w:p>
    <w:p w:rsidR="00874935" w:rsidRPr="00305660" w:rsidRDefault="00874935" w:rsidP="00305660">
      <w:pPr>
        <w:pStyle w:val="Style4"/>
        <w:widowControl/>
        <w:spacing w:line="240" w:lineRule="auto"/>
        <w:ind w:firstLine="720"/>
        <w:rPr>
          <w:sz w:val="28"/>
          <w:szCs w:val="28"/>
        </w:rPr>
      </w:pPr>
    </w:p>
    <w:p w:rsidR="00305660" w:rsidRDefault="00305660" w:rsidP="0030566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Style w:val="FontStyle12"/>
          <w:b w:val="0"/>
          <w:sz w:val="28"/>
          <w:szCs w:val="28"/>
        </w:rPr>
        <w:t xml:space="preserve">        </w:t>
      </w:r>
      <w:r w:rsidR="00874935" w:rsidRPr="00305660">
        <w:rPr>
          <w:rStyle w:val="FontStyle12"/>
          <w:b w:val="0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="00874935" w:rsidRPr="00305660">
        <w:rPr>
          <w:rFonts w:ascii="Times New Roman" w:hAnsi="Times New Roman"/>
          <w:b w:val="0"/>
          <w:sz w:val="28"/>
          <w:szCs w:val="28"/>
        </w:rPr>
        <w:t xml:space="preserve">проект областного закона </w:t>
      </w:r>
      <w:r w:rsidR="00ED04C6" w:rsidRPr="00ED04C6">
        <w:rPr>
          <w:rFonts w:ascii="Times New Roman" w:hAnsi="Times New Roman"/>
          <w:b w:val="0"/>
          <w:sz w:val="28"/>
          <w:szCs w:val="28"/>
        </w:rPr>
        <w:t>«О внесении и</w:t>
      </w:r>
      <w:bookmarkStart w:id="0" w:name="_GoBack"/>
      <w:bookmarkEnd w:id="0"/>
      <w:r w:rsidR="00ED04C6" w:rsidRPr="00ED04C6">
        <w:rPr>
          <w:rFonts w:ascii="Times New Roman" w:hAnsi="Times New Roman"/>
          <w:b w:val="0"/>
          <w:sz w:val="28"/>
          <w:szCs w:val="28"/>
        </w:rPr>
        <w:t>зменени</w:t>
      </w:r>
      <w:r w:rsidR="00ED2464">
        <w:rPr>
          <w:rFonts w:ascii="Times New Roman" w:hAnsi="Times New Roman"/>
          <w:b w:val="0"/>
          <w:sz w:val="28"/>
          <w:szCs w:val="28"/>
        </w:rPr>
        <w:t>й</w:t>
      </w:r>
      <w:r w:rsidR="00ED04C6" w:rsidRPr="00ED04C6">
        <w:rPr>
          <w:rFonts w:ascii="Times New Roman" w:hAnsi="Times New Roman"/>
          <w:b w:val="0"/>
          <w:sz w:val="28"/>
          <w:szCs w:val="28"/>
        </w:rPr>
        <w:t xml:space="preserve"> в статьи 5.2  и  11.2 областного  закона «Социальный кодекс Ленинградской области».</w:t>
      </w:r>
    </w:p>
    <w:p w:rsidR="00874935" w:rsidRPr="00ED04C6" w:rsidRDefault="00874935" w:rsidP="00874935">
      <w:pPr>
        <w:pStyle w:val="Style4"/>
        <w:widowControl/>
        <w:spacing w:line="240" w:lineRule="auto"/>
        <w:ind w:firstLine="720"/>
        <w:jc w:val="left"/>
        <w:rPr>
          <w:rFonts w:cs="Calibri"/>
        </w:rPr>
      </w:pPr>
      <w:r w:rsidRPr="00030E7B">
        <w:rPr>
          <w:rStyle w:val="FontStyle12"/>
          <w:sz w:val="28"/>
          <w:szCs w:val="28"/>
        </w:rPr>
        <w:t>Приложения:</w:t>
      </w:r>
    </w:p>
    <w:p w:rsidR="00874935" w:rsidRDefault="00874935" w:rsidP="00ED04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13"/>
          <w:sz w:val="28"/>
          <w:szCs w:val="28"/>
        </w:rPr>
      </w:pPr>
      <w:r w:rsidRPr="00ED04C6">
        <w:rPr>
          <w:rFonts w:ascii="Times New Roman" w:eastAsia="Times New Roman" w:hAnsi="Times New Roman"/>
          <w:sz w:val="28"/>
          <w:szCs w:val="28"/>
          <w:lang w:eastAsia="ru-RU"/>
        </w:rPr>
        <w:t>1. Проект областного</w:t>
      </w:r>
      <w:r w:rsidRPr="00ED04C6">
        <w:rPr>
          <w:rFonts w:eastAsia="Times New Roman" w:cs="Calibri"/>
          <w:lang w:eastAsia="ru-RU"/>
        </w:rPr>
        <w:t xml:space="preserve"> </w:t>
      </w:r>
      <w:r w:rsidRPr="00ED04C6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закона </w:t>
      </w:r>
      <w:r w:rsidR="00ED04C6" w:rsidRPr="00ED04C6">
        <w:rPr>
          <w:rFonts w:ascii="Times New Roman" w:eastAsia="Times New Roman" w:hAnsi="Times New Roman" w:cs="Calibri"/>
          <w:sz w:val="28"/>
          <w:szCs w:val="28"/>
          <w:lang w:eastAsia="ru-RU"/>
        </w:rPr>
        <w:t>«О внесении изменени</w:t>
      </w:r>
      <w:r w:rsidR="00ED2464">
        <w:rPr>
          <w:rFonts w:ascii="Times New Roman" w:eastAsia="Times New Roman" w:hAnsi="Times New Roman" w:cs="Calibri"/>
          <w:sz w:val="28"/>
          <w:szCs w:val="28"/>
          <w:lang w:eastAsia="ru-RU"/>
        </w:rPr>
        <w:t>й</w:t>
      </w:r>
      <w:r w:rsidR="00ED04C6" w:rsidRPr="00ED04C6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в статьи 5.2  и  11.2 областного  закона «Социальный кодекс Ленинградской области»</w:t>
      </w:r>
      <w:r w:rsidR="00305660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 xml:space="preserve">на </w:t>
      </w:r>
      <w:r w:rsidR="009B0452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 xml:space="preserve"> л.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2. О</w:t>
      </w:r>
      <w:r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ED04C6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 xml:space="preserve"> л</w:t>
      </w:r>
      <w:r w:rsidRPr="00030E7B">
        <w:rPr>
          <w:rStyle w:val="FontStyle13"/>
          <w:sz w:val="28"/>
          <w:szCs w:val="28"/>
        </w:rPr>
        <w:t>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3. </w:t>
      </w:r>
      <w:r w:rsidRPr="00030E7B">
        <w:rPr>
          <w:rStyle w:val="FontStyle13"/>
          <w:sz w:val="28"/>
          <w:szCs w:val="28"/>
        </w:rPr>
        <w:t>Справка о состоянии законодательства</w:t>
      </w:r>
      <w:r>
        <w:rPr>
          <w:rStyle w:val="FontStyle13"/>
          <w:sz w:val="28"/>
          <w:szCs w:val="28"/>
        </w:rPr>
        <w:t xml:space="preserve"> в данной сфере правового регулирования на 1 л</w:t>
      </w:r>
      <w:r w:rsidRPr="00030E7B">
        <w:rPr>
          <w:rStyle w:val="FontStyle13"/>
          <w:sz w:val="28"/>
          <w:szCs w:val="28"/>
        </w:rPr>
        <w:t>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030E7B">
        <w:rPr>
          <w:rStyle w:val="FontStyle13"/>
          <w:sz w:val="28"/>
          <w:szCs w:val="28"/>
        </w:rPr>
        <w:t>Перечень областных законов и иных действующих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>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отмены, изменения или дополнения которых потребует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принятие </w:t>
      </w:r>
      <w:r>
        <w:rPr>
          <w:rStyle w:val="FontStyle13"/>
          <w:sz w:val="28"/>
          <w:szCs w:val="28"/>
        </w:rPr>
        <w:t>областного закона</w:t>
      </w:r>
      <w:r w:rsidRPr="00E9379C">
        <w:rPr>
          <w:rStyle w:val="FontStyle13"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на 1 л</w:t>
      </w:r>
      <w:r w:rsidRPr="00030E7B">
        <w:rPr>
          <w:rStyle w:val="FontStyle13"/>
          <w:sz w:val="28"/>
          <w:szCs w:val="28"/>
        </w:rPr>
        <w:t>.</w:t>
      </w:r>
    </w:p>
    <w:p w:rsidR="00874935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874935" w:rsidRPr="00030E7B" w:rsidRDefault="00874935" w:rsidP="00874935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6. </w:t>
      </w:r>
      <w:r w:rsidRPr="00030E7B">
        <w:rPr>
          <w:rStyle w:val="FontStyle13"/>
          <w:sz w:val="28"/>
          <w:szCs w:val="28"/>
        </w:rPr>
        <w:t>Финансово-экономическое обоснование</w:t>
      </w:r>
      <w:r w:rsidRPr="009A3EFC">
        <w:t xml:space="preserve"> </w:t>
      </w:r>
      <w:r w:rsidRPr="009A3EFC">
        <w:rPr>
          <w:rStyle w:val="FontStyle13"/>
          <w:sz w:val="28"/>
          <w:szCs w:val="28"/>
        </w:rPr>
        <w:t>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ED04C6">
        <w:rPr>
          <w:rStyle w:val="FontStyle13"/>
          <w:sz w:val="28"/>
          <w:szCs w:val="28"/>
        </w:rPr>
        <w:t>1</w:t>
      </w:r>
      <w:r>
        <w:rPr>
          <w:rStyle w:val="FontStyle13"/>
          <w:sz w:val="28"/>
          <w:szCs w:val="28"/>
        </w:rPr>
        <w:t xml:space="preserve"> л.</w:t>
      </w: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pStyle w:val="Style8"/>
        <w:widowControl/>
        <w:rPr>
          <w:sz w:val="28"/>
          <w:szCs w:val="28"/>
        </w:rPr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  <w:r w:rsidRPr="00030E7B">
        <w:rPr>
          <w:rStyle w:val="FontStyle12"/>
          <w:sz w:val="28"/>
          <w:szCs w:val="28"/>
        </w:rPr>
        <w:t xml:space="preserve">Губернатор </w:t>
      </w:r>
      <w:r>
        <w:rPr>
          <w:rStyle w:val="FontStyle12"/>
          <w:sz w:val="28"/>
          <w:szCs w:val="28"/>
        </w:rPr>
        <w:t xml:space="preserve">Ленинградской </w:t>
      </w:r>
      <w:r w:rsidRPr="00030E7B">
        <w:rPr>
          <w:rStyle w:val="FontStyle12"/>
          <w:sz w:val="28"/>
          <w:szCs w:val="28"/>
        </w:rPr>
        <w:t>области</w:t>
      </w:r>
      <w:r w:rsidRPr="00030E7B">
        <w:rPr>
          <w:rStyle w:val="FontStyle12"/>
          <w:sz w:val="28"/>
          <w:szCs w:val="28"/>
        </w:rPr>
        <w:tab/>
      </w:r>
      <w:r>
        <w:rPr>
          <w:rStyle w:val="FontStyle12"/>
          <w:sz w:val="28"/>
          <w:szCs w:val="28"/>
        </w:rPr>
        <w:t xml:space="preserve">                                             </w:t>
      </w:r>
      <w:r w:rsidRPr="00030E7B">
        <w:rPr>
          <w:rStyle w:val="FontStyle12"/>
          <w:sz w:val="28"/>
          <w:szCs w:val="28"/>
        </w:rPr>
        <w:t>А.</w:t>
      </w:r>
      <w:r>
        <w:rPr>
          <w:rStyle w:val="FontStyle12"/>
          <w:sz w:val="28"/>
          <w:szCs w:val="28"/>
        </w:rPr>
        <w:t xml:space="preserve"> </w:t>
      </w:r>
      <w:r w:rsidRPr="00030E7B">
        <w:rPr>
          <w:rStyle w:val="FontStyle12"/>
          <w:sz w:val="28"/>
          <w:szCs w:val="28"/>
        </w:rPr>
        <w:t>Дрозденко</w:t>
      </w: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Default="00874935" w:rsidP="00874935">
      <w:pPr>
        <w:tabs>
          <w:tab w:val="left" w:pos="284"/>
        </w:tabs>
        <w:spacing w:line="240" w:lineRule="auto"/>
        <w:contextualSpacing/>
        <w:jc w:val="both"/>
      </w:pPr>
    </w:p>
    <w:p w:rsidR="00874935" w:rsidRPr="00D84061" w:rsidRDefault="00874935" w:rsidP="00874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4935" w:rsidRPr="00D84061" w:rsidRDefault="00874935" w:rsidP="00874935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533D0" w:rsidRDefault="00F533D0"/>
    <w:sectPr w:rsidR="00F533D0" w:rsidSect="0068561F">
      <w:footerReference w:type="default" r:id="rId7"/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0DF" w:rsidRDefault="00A520DF">
      <w:pPr>
        <w:spacing w:after="0" w:line="240" w:lineRule="auto"/>
      </w:pPr>
      <w:r>
        <w:separator/>
      </w:r>
    </w:p>
  </w:endnote>
  <w:endnote w:type="continuationSeparator" w:id="0">
    <w:p w:rsidR="00A520DF" w:rsidRDefault="00A52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BD3" w:rsidRPr="00C436E9" w:rsidRDefault="00A520DF" w:rsidP="00CF0388">
    <w:pPr>
      <w:spacing w:after="0" w:line="240" w:lineRule="auto"/>
      <w:ind w:left="-142" w:right="140"/>
      <w:jc w:val="both"/>
      <w:rPr>
        <w:rFonts w:ascii="Times New Roman" w:eastAsia="Times New Roman" w:hAnsi="Times New Roman"/>
        <w:color w:val="808080"/>
        <w:sz w:val="20"/>
        <w:szCs w:val="20"/>
        <w:lang w:eastAsia="ru-RU"/>
      </w:rPr>
    </w:pPr>
  </w:p>
  <w:p w:rsidR="008D5BD3" w:rsidRPr="004F500D" w:rsidRDefault="00A520DF" w:rsidP="004F500D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4"/>
        <w:szCs w:val="24"/>
        <w:lang w:eastAsia="ru-RU"/>
      </w:rPr>
    </w:pPr>
  </w:p>
  <w:p w:rsidR="008D5BD3" w:rsidRDefault="00A520D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0DF" w:rsidRDefault="00A520DF">
      <w:pPr>
        <w:spacing w:after="0" w:line="240" w:lineRule="auto"/>
      </w:pPr>
      <w:r>
        <w:separator/>
      </w:r>
    </w:p>
  </w:footnote>
  <w:footnote w:type="continuationSeparator" w:id="0">
    <w:p w:rsidR="00A520DF" w:rsidRDefault="00A520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935"/>
    <w:rsid w:val="000F59C3"/>
    <w:rsid w:val="002908D3"/>
    <w:rsid w:val="002B7DD0"/>
    <w:rsid w:val="002E71A2"/>
    <w:rsid w:val="00305660"/>
    <w:rsid w:val="00874935"/>
    <w:rsid w:val="00881479"/>
    <w:rsid w:val="009B0452"/>
    <w:rsid w:val="009E1CFA"/>
    <w:rsid w:val="00A20CE8"/>
    <w:rsid w:val="00A520DF"/>
    <w:rsid w:val="00B370DA"/>
    <w:rsid w:val="00EB4C7D"/>
    <w:rsid w:val="00ED04C6"/>
    <w:rsid w:val="00ED2464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9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87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874935"/>
    <w:rPr>
      <w:rFonts w:ascii="Calibri" w:eastAsia="Calibri" w:hAnsi="Calibri" w:cs="Times New Roman"/>
    </w:rPr>
  </w:style>
  <w:style w:type="paragraph" w:customStyle="1" w:styleId="Style1">
    <w:name w:val="Style1"/>
    <w:basedOn w:val="a"/>
    <w:uiPriority w:val="99"/>
    <w:rsid w:val="0087493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874935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74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8749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87493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874935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3056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Денисова Наталья Владимировна</cp:lastModifiedBy>
  <cp:revision>4</cp:revision>
  <dcterms:created xsi:type="dcterms:W3CDTF">2019-10-01T08:15:00Z</dcterms:created>
  <dcterms:modified xsi:type="dcterms:W3CDTF">2020-02-25T12:28:00Z</dcterms:modified>
</cp:coreProperties>
</file>