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bookmarkStart w:id="0" w:name="_GoBack"/>
      <w:bookmarkEnd w:id="0"/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С.М. </w:t>
      </w:r>
      <w:proofErr w:type="spellStart"/>
      <w:r w:rsidRPr="0030093B">
        <w:rPr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172042">
      <w:pPr>
        <w:tabs>
          <w:tab w:val="left" w:pos="1134"/>
        </w:tabs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F83A3C" w:rsidRPr="003A73CE" w:rsidRDefault="0030093B" w:rsidP="00FC591B">
      <w:pPr>
        <w:ind w:firstLine="709"/>
        <w:jc w:val="both"/>
        <w:rPr>
          <w:bCs/>
          <w:sz w:val="28"/>
          <w:szCs w:val="28"/>
        </w:rPr>
      </w:pPr>
      <w:proofErr w:type="gramStart"/>
      <w:r w:rsidRPr="0030093B">
        <w:rPr>
          <w:sz w:val="28"/>
          <w:szCs w:val="28"/>
        </w:rPr>
        <w:t xml:space="preserve"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FC591B" w:rsidRPr="001E7D50">
        <w:rPr>
          <w:sz w:val="28"/>
          <w:szCs w:val="28"/>
        </w:rPr>
        <w:t>«</w:t>
      </w:r>
      <w:r w:rsidR="00FC591B" w:rsidRPr="001E7D50">
        <w:rPr>
          <w:bCs/>
          <w:sz w:val="28"/>
          <w:szCs w:val="28"/>
        </w:rPr>
        <w:t>О внесении изменений в областные законы «О прав</w:t>
      </w:r>
      <w:r w:rsidR="00473FAD">
        <w:rPr>
          <w:bCs/>
          <w:sz w:val="28"/>
          <w:szCs w:val="28"/>
        </w:rPr>
        <w:t>ов</w:t>
      </w:r>
      <w:r w:rsidR="00FC591B" w:rsidRPr="001E7D50">
        <w:rPr>
          <w:bCs/>
          <w:sz w:val="28"/>
          <w:szCs w:val="28"/>
        </w:rPr>
        <w:t>ом регулировании государственной гражданской службы Ленинградской области»</w:t>
      </w:r>
      <w:r w:rsidR="00473FAD">
        <w:rPr>
          <w:bCs/>
          <w:sz w:val="28"/>
          <w:szCs w:val="28"/>
        </w:rPr>
        <w:t>,</w:t>
      </w:r>
      <w:r w:rsidR="00FC591B" w:rsidRPr="001E7D50">
        <w:rPr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</w:t>
      </w:r>
      <w:proofErr w:type="gramEnd"/>
      <w:r w:rsidR="00FC591B" w:rsidRPr="001E7D50">
        <w:rPr>
          <w:sz w:val="28"/>
          <w:szCs w:val="28"/>
        </w:rPr>
        <w:t xml:space="preserve"> области»</w:t>
      </w:r>
      <w:r w:rsidR="00473FAD">
        <w:rPr>
          <w:bCs/>
          <w:sz w:val="28"/>
          <w:szCs w:val="28"/>
        </w:rPr>
        <w:t xml:space="preserve">, </w:t>
      </w:r>
      <w:r w:rsidR="00FC591B" w:rsidRPr="001E7D50">
        <w:rPr>
          <w:bCs/>
          <w:sz w:val="28"/>
          <w:szCs w:val="28"/>
        </w:rPr>
        <w:t>«</w:t>
      </w:r>
      <w:r w:rsidR="00FC591B" w:rsidRPr="001E7D50">
        <w:rPr>
          <w:sz w:val="28"/>
          <w:szCs w:val="28"/>
        </w:rPr>
        <w:t>О звании «Почетный гражданин Ленинградской области»</w:t>
      </w:r>
      <w:r w:rsidR="00FC591B">
        <w:rPr>
          <w:sz w:val="28"/>
          <w:szCs w:val="28"/>
        </w:rPr>
        <w:t>.</w:t>
      </w:r>
      <w:r w:rsidR="00FC591B">
        <w:rPr>
          <w:bCs/>
          <w:sz w:val="28"/>
          <w:szCs w:val="28"/>
        </w:rPr>
        <w:t xml:space="preserve"> </w:t>
      </w:r>
      <w:r w:rsidR="00FC591B">
        <w:rPr>
          <w:sz w:val="28"/>
          <w:szCs w:val="28"/>
        </w:rPr>
        <w:t xml:space="preserve">  </w:t>
      </w:r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FC591B" w:rsidRDefault="00172042" w:rsidP="00FC591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30093B" w:rsidRPr="0030093B">
        <w:rPr>
          <w:sz w:val="28"/>
          <w:szCs w:val="28"/>
        </w:rPr>
        <w:t xml:space="preserve">Проект областного закона </w:t>
      </w:r>
      <w:r w:rsidR="00FC591B" w:rsidRPr="001E7D50">
        <w:rPr>
          <w:sz w:val="28"/>
          <w:szCs w:val="28"/>
        </w:rPr>
        <w:t>«</w:t>
      </w:r>
      <w:r w:rsidR="00FC591B" w:rsidRPr="001E7D50">
        <w:rPr>
          <w:bCs/>
          <w:sz w:val="28"/>
          <w:szCs w:val="28"/>
        </w:rPr>
        <w:t xml:space="preserve">О внесении изменений в областные законы </w:t>
      </w:r>
      <w:r w:rsidR="00FC591B" w:rsidRPr="001E7D50">
        <w:rPr>
          <w:sz w:val="28"/>
          <w:szCs w:val="28"/>
        </w:rPr>
        <w:t xml:space="preserve"> </w:t>
      </w:r>
      <w:r w:rsidR="00FC591B" w:rsidRPr="001E7D50">
        <w:rPr>
          <w:bCs/>
          <w:sz w:val="28"/>
          <w:szCs w:val="28"/>
        </w:rPr>
        <w:t>«О правом регулировании государственной гражданской службы Ленинградской области»</w:t>
      </w:r>
      <w:r w:rsidR="00FC591B">
        <w:rPr>
          <w:bCs/>
          <w:sz w:val="28"/>
          <w:szCs w:val="28"/>
        </w:rPr>
        <w:t xml:space="preserve">, </w:t>
      </w:r>
      <w:r w:rsidR="00FC591B" w:rsidRPr="001E7D50">
        <w:rPr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473FAD">
        <w:rPr>
          <w:bCs/>
          <w:sz w:val="28"/>
          <w:szCs w:val="28"/>
        </w:rPr>
        <w:t xml:space="preserve">, </w:t>
      </w:r>
      <w:r w:rsidR="00FC591B" w:rsidRPr="001E7D50">
        <w:rPr>
          <w:bCs/>
          <w:sz w:val="28"/>
          <w:szCs w:val="28"/>
        </w:rPr>
        <w:t>«</w:t>
      </w:r>
      <w:r w:rsidR="00FC591B" w:rsidRPr="001E7D50">
        <w:rPr>
          <w:sz w:val="28"/>
          <w:szCs w:val="28"/>
        </w:rPr>
        <w:t>О звании «Почетный гражданин Ленинградской области»</w:t>
      </w:r>
      <w:r w:rsidR="00FC591B">
        <w:rPr>
          <w:sz w:val="28"/>
          <w:szCs w:val="28"/>
        </w:rPr>
        <w:t>.</w:t>
      </w:r>
      <w:proofErr w:type="gramEnd"/>
    </w:p>
    <w:p w:rsidR="0030093B" w:rsidRPr="0030093B" w:rsidRDefault="00172042" w:rsidP="00FC591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 xml:space="preserve">Обоснование необходимости принятия областного закона. </w:t>
      </w:r>
    </w:p>
    <w:p w:rsidR="0030093B" w:rsidRPr="0030093B" w:rsidRDefault="0030093B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</w:t>
      </w:r>
      <w:r w:rsidR="00172042">
        <w:rPr>
          <w:sz w:val="28"/>
          <w:szCs w:val="28"/>
        </w:rPr>
        <w:tab/>
      </w:r>
      <w:r w:rsidRPr="0030093B">
        <w:rPr>
          <w:sz w:val="28"/>
          <w:szCs w:val="28"/>
        </w:rPr>
        <w:t>Справка о состоянии законодательства.</w:t>
      </w:r>
    </w:p>
    <w:p w:rsidR="0030093B" w:rsidRP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закона.</w:t>
      </w:r>
    </w:p>
    <w:p w:rsidR="0030093B" w:rsidRP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данного закона.</w:t>
      </w:r>
    </w:p>
    <w:p w:rsid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Финансово-экономическое обоснование.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2159D8" w:rsidRPr="0030093B" w:rsidRDefault="001C7BD6">
      <w:pPr>
        <w:rPr>
          <w:sz w:val="16"/>
          <w:szCs w:val="16"/>
        </w:rPr>
      </w:pPr>
      <w:r>
        <w:rPr>
          <w:sz w:val="16"/>
          <w:szCs w:val="16"/>
        </w:rPr>
        <w:t>Доронина О.М.</w:t>
      </w:r>
      <w:r w:rsidR="00AB285E">
        <w:rPr>
          <w:sz w:val="16"/>
          <w:szCs w:val="16"/>
        </w:rPr>
        <w:t>.,</w:t>
      </w:r>
      <w:r>
        <w:rPr>
          <w:sz w:val="16"/>
          <w:szCs w:val="16"/>
        </w:rPr>
        <w:t xml:space="preserve"> 539</w:t>
      </w:r>
      <w:r w:rsidR="00AB285E">
        <w:rPr>
          <w:sz w:val="16"/>
          <w:szCs w:val="16"/>
        </w:rPr>
        <w:t>-46-61, 178</w:t>
      </w:r>
      <w:r>
        <w:rPr>
          <w:sz w:val="16"/>
          <w:szCs w:val="16"/>
        </w:rPr>
        <w:t>1</w:t>
      </w:r>
    </w:p>
    <w:sectPr w:rsidR="002159D8" w:rsidRPr="0030093B" w:rsidSect="001C7BD6">
      <w:headerReference w:type="default" r:id="rId8"/>
      <w:headerReference w:type="first" r:id="rId9"/>
      <w:pgSz w:w="11906" w:h="16838"/>
      <w:pgMar w:top="1134" w:right="56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3A8" w:rsidRDefault="005C73A8" w:rsidP="0030093B">
      <w:r>
        <w:separator/>
      </w:r>
    </w:p>
  </w:endnote>
  <w:endnote w:type="continuationSeparator" w:id="0">
    <w:p w:rsidR="005C73A8" w:rsidRDefault="005C73A8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3A8" w:rsidRDefault="005C73A8" w:rsidP="0030093B">
      <w:r>
        <w:separator/>
      </w:r>
    </w:p>
  </w:footnote>
  <w:footnote w:type="continuationSeparator" w:id="0">
    <w:p w:rsidR="005C73A8" w:rsidRDefault="005C73A8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5C73A8">
    <w:pPr>
      <w:pStyle w:val="a3"/>
      <w:jc w:val="center"/>
    </w:pPr>
  </w:p>
  <w:p w:rsidR="00BC023B" w:rsidRDefault="005C73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5C73A8">
    <w:pPr>
      <w:pStyle w:val="a3"/>
      <w:jc w:val="center"/>
    </w:pPr>
  </w:p>
  <w:p w:rsidR="00BC023B" w:rsidRDefault="005C73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72042"/>
    <w:rsid w:val="00185008"/>
    <w:rsid w:val="001C7BD6"/>
    <w:rsid w:val="002159D8"/>
    <w:rsid w:val="00292186"/>
    <w:rsid w:val="002A2F3E"/>
    <w:rsid w:val="0030093B"/>
    <w:rsid w:val="00395D45"/>
    <w:rsid w:val="00411DE7"/>
    <w:rsid w:val="00473FAD"/>
    <w:rsid w:val="004F199E"/>
    <w:rsid w:val="005C73A8"/>
    <w:rsid w:val="00735CAC"/>
    <w:rsid w:val="0079578C"/>
    <w:rsid w:val="007D4759"/>
    <w:rsid w:val="00845904"/>
    <w:rsid w:val="00934FFE"/>
    <w:rsid w:val="00AB285E"/>
    <w:rsid w:val="00AF1362"/>
    <w:rsid w:val="00B0597A"/>
    <w:rsid w:val="00B57804"/>
    <w:rsid w:val="00B72B4F"/>
    <w:rsid w:val="00D210D7"/>
    <w:rsid w:val="00DD2A88"/>
    <w:rsid w:val="00F83A3C"/>
    <w:rsid w:val="00FC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FF056-81E6-4259-9792-DD81CABE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Алевтина Георгиевна СИМАКОВА</cp:lastModifiedBy>
  <cp:revision>2</cp:revision>
  <cp:lastPrinted>2020-02-14T05:28:00Z</cp:lastPrinted>
  <dcterms:created xsi:type="dcterms:W3CDTF">2020-02-14T05:28:00Z</dcterms:created>
  <dcterms:modified xsi:type="dcterms:W3CDTF">2020-02-14T05:28:00Z</dcterms:modified>
</cp:coreProperties>
</file>