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7E" w:rsidRDefault="0067797E" w:rsidP="00641D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  <w:bookmarkStart w:id="0" w:name="_GoBack"/>
      <w:bookmarkEnd w:id="0"/>
      <w:r w:rsidRPr="00B274A0">
        <w:rPr>
          <w:rFonts w:ascii="Times New Roman" w:hAnsi="Times New Roman" w:cs="Times New Roman"/>
          <w:b/>
          <w:sz w:val="28"/>
          <w:szCs w:val="27"/>
        </w:rPr>
        <w:t>ОБОСНОВАНИЕ</w:t>
      </w:r>
    </w:p>
    <w:p w:rsidR="00641D8E" w:rsidRPr="00D237CA" w:rsidRDefault="0067797E" w:rsidP="006D69B5">
      <w:pPr>
        <w:pStyle w:val="ConsPlusTitle"/>
        <w:jc w:val="center"/>
        <w:rPr>
          <w:b w:val="0"/>
          <w:bCs w:val="0"/>
          <w:sz w:val="28"/>
          <w:szCs w:val="28"/>
        </w:rPr>
      </w:pPr>
      <w:r w:rsidRPr="00D237CA">
        <w:rPr>
          <w:sz w:val="28"/>
          <w:szCs w:val="28"/>
        </w:rPr>
        <w:t>необходимости принятия областного закона</w:t>
      </w:r>
      <w:r w:rsidR="00CF0C40" w:rsidRPr="00D237CA">
        <w:rPr>
          <w:sz w:val="28"/>
          <w:szCs w:val="28"/>
        </w:rPr>
        <w:t xml:space="preserve"> «</w:t>
      </w:r>
      <w:r w:rsidR="001A4ACB" w:rsidRPr="001A4ACB">
        <w:rPr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="006D69B5" w:rsidRPr="006D69B5">
        <w:rPr>
          <w:sz w:val="28"/>
          <w:szCs w:val="28"/>
        </w:rPr>
        <w:t xml:space="preserve"> </w:t>
      </w:r>
    </w:p>
    <w:p w:rsidR="00B274A0" w:rsidRPr="00BB4699" w:rsidRDefault="00B274A0" w:rsidP="00BB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4699" w:rsidRPr="00AA0925" w:rsidRDefault="00BB4699" w:rsidP="00BB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 xml:space="preserve">Статьей 6 областного закона от 27 декабря 2013 года № 107-оз «О поддержке пострадавших участников долевого строительства многоквартирных домов, расположенных на территории Ленинградской области» (далее – областной закон № 107-оз) установлена обязанность по осуществлению учета многоквартирных домов, для строительства которых застройщики имеют право в соответствии с Федеральным </w:t>
      </w:r>
      <w:hyperlink r:id="rId9" w:history="1">
        <w:r w:rsidRPr="00AA092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0925">
        <w:rPr>
          <w:rFonts w:ascii="Times New Roman" w:hAnsi="Times New Roman" w:cs="Times New Roman"/>
          <w:sz w:val="26"/>
          <w:szCs w:val="26"/>
        </w:rPr>
        <w:t xml:space="preserve">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Федеральный закон № 214-ФЗ) привлекать денежные средства участников долевого строительства, путем ведения реестра многоквартирных домов, строящихся на территории Ленинградской области.</w:t>
      </w:r>
    </w:p>
    <w:p w:rsidR="00BB4699" w:rsidRPr="00AA0925" w:rsidRDefault="00BB4699" w:rsidP="00BB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Порядок ведения указанного реестра утвержден постановлением Правительства Ленинградской области от 24.11.2014 № 537</w:t>
      </w:r>
      <w:r w:rsidR="00A83D3E">
        <w:rPr>
          <w:rFonts w:ascii="Times New Roman" w:hAnsi="Times New Roman" w:cs="Times New Roman"/>
          <w:sz w:val="26"/>
          <w:szCs w:val="26"/>
        </w:rPr>
        <w:t>.</w:t>
      </w:r>
    </w:p>
    <w:p w:rsidR="006B3D62" w:rsidRPr="00AA0925" w:rsidRDefault="006B3D62" w:rsidP="006B3D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Положения статьи 6 областного закона</w:t>
      </w:r>
      <w:r w:rsidR="00AA0925">
        <w:rPr>
          <w:rFonts w:ascii="Times New Roman" w:hAnsi="Times New Roman" w:cs="Times New Roman"/>
          <w:sz w:val="26"/>
          <w:szCs w:val="26"/>
        </w:rPr>
        <w:t xml:space="preserve"> № 107-оз</w:t>
      </w:r>
      <w:r w:rsidR="0077250A" w:rsidRPr="00AA0925">
        <w:rPr>
          <w:rFonts w:ascii="Times New Roman" w:hAnsi="Times New Roman" w:cs="Times New Roman"/>
          <w:sz w:val="26"/>
          <w:szCs w:val="26"/>
        </w:rPr>
        <w:t xml:space="preserve"> </w:t>
      </w:r>
      <w:r w:rsidRPr="00AA0925">
        <w:rPr>
          <w:rFonts w:ascii="Times New Roman" w:hAnsi="Times New Roman" w:cs="Times New Roman"/>
          <w:sz w:val="26"/>
          <w:szCs w:val="26"/>
        </w:rPr>
        <w:t xml:space="preserve">были </w:t>
      </w:r>
      <w:r w:rsidR="0077250A" w:rsidRPr="00AA0925">
        <w:rPr>
          <w:rFonts w:ascii="Times New Roman" w:hAnsi="Times New Roman" w:cs="Times New Roman"/>
          <w:sz w:val="26"/>
          <w:szCs w:val="26"/>
        </w:rPr>
        <w:t xml:space="preserve">направлены на </w:t>
      </w:r>
      <w:r w:rsidRPr="00AA0925">
        <w:rPr>
          <w:rFonts w:ascii="Times New Roman" w:hAnsi="Times New Roman" w:cs="Times New Roman"/>
          <w:sz w:val="26"/>
          <w:szCs w:val="26"/>
        </w:rPr>
        <w:t>формировани</w:t>
      </w:r>
      <w:r w:rsidR="0077250A" w:rsidRPr="00AA0925">
        <w:rPr>
          <w:rFonts w:ascii="Times New Roman" w:hAnsi="Times New Roman" w:cs="Times New Roman"/>
          <w:sz w:val="26"/>
          <w:szCs w:val="26"/>
        </w:rPr>
        <w:t>е</w:t>
      </w:r>
      <w:r w:rsidRPr="00AA0925">
        <w:rPr>
          <w:rFonts w:ascii="Times New Roman" w:hAnsi="Times New Roman" w:cs="Times New Roman"/>
          <w:sz w:val="26"/>
          <w:szCs w:val="26"/>
        </w:rPr>
        <w:t xml:space="preserve"> единой информационной системы учета многоквартирных домов, строящихся на территории Ленинградской области.</w:t>
      </w:r>
    </w:p>
    <w:p w:rsidR="006B3D62" w:rsidRPr="00AA0925" w:rsidRDefault="0077250A" w:rsidP="006B3D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A0925">
        <w:rPr>
          <w:rFonts w:ascii="Times New Roman" w:hAnsi="Times New Roman" w:cs="Times New Roman"/>
          <w:sz w:val="26"/>
          <w:szCs w:val="26"/>
        </w:rPr>
        <w:t>Необходимо отметить, что д</w:t>
      </w:r>
      <w:r w:rsidR="006B3D62" w:rsidRPr="00AA0925">
        <w:rPr>
          <w:rFonts w:ascii="Times New Roman" w:hAnsi="Times New Roman" w:cs="Times New Roman"/>
          <w:sz w:val="26"/>
          <w:szCs w:val="26"/>
        </w:rPr>
        <w:t xml:space="preserve">анное решение принималось в отсутствие правового регулирования на федеральном уровне вопросов учета многоквартирных домов, для строительства которых застройщики имеют право в соответствии с законодательством о долевом строительстве привлекать денежные средства участников долевого строительства, и </w:t>
      </w:r>
      <w:r w:rsidRPr="00AA0925">
        <w:rPr>
          <w:rFonts w:ascii="Times New Roman" w:hAnsi="Times New Roman" w:cs="Times New Roman"/>
          <w:sz w:val="26"/>
          <w:szCs w:val="26"/>
        </w:rPr>
        <w:t>в том числе с целью</w:t>
      </w:r>
      <w:r w:rsidR="006B3D62" w:rsidRPr="00AA0925">
        <w:rPr>
          <w:rFonts w:ascii="Times New Roman" w:hAnsi="Times New Roman" w:cs="Times New Roman"/>
          <w:sz w:val="26"/>
          <w:szCs w:val="26"/>
        </w:rPr>
        <w:t xml:space="preserve"> информировани</w:t>
      </w:r>
      <w:r w:rsidRPr="00AA0925">
        <w:rPr>
          <w:rFonts w:ascii="Times New Roman" w:hAnsi="Times New Roman" w:cs="Times New Roman"/>
          <w:sz w:val="26"/>
          <w:szCs w:val="26"/>
        </w:rPr>
        <w:t>я</w:t>
      </w:r>
      <w:r w:rsidR="006B3D62" w:rsidRPr="00AA0925">
        <w:rPr>
          <w:rFonts w:ascii="Times New Roman" w:hAnsi="Times New Roman" w:cs="Times New Roman"/>
          <w:sz w:val="26"/>
          <w:szCs w:val="26"/>
        </w:rPr>
        <w:t xml:space="preserve"> населения и предотвращени</w:t>
      </w:r>
      <w:r w:rsidRPr="00AA0925">
        <w:rPr>
          <w:rFonts w:ascii="Times New Roman" w:hAnsi="Times New Roman" w:cs="Times New Roman"/>
          <w:sz w:val="26"/>
          <w:szCs w:val="26"/>
        </w:rPr>
        <w:t>я</w:t>
      </w:r>
      <w:r w:rsidR="006B3D62" w:rsidRPr="00AA0925">
        <w:rPr>
          <w:rFonts w:ascii="Times New Roman" w:hAnsi="Times New Roman" w:cs="Times New Roman"/>
          <w:sz w:val="26"/>
          <w:szCs w:val="26"/>
        </w:rPr>
        <w:t xml:space="preserve"> случаев заключения договоров долевого участия в отношении объектов, для строительства которых у застройщиков отсутствуют</w:t>
      </w:r>
      <w:proofErr w:type="gramEnd"/>
      <w:r w:rsidR="006B3D62" w:rsidRPr="00AA0925">
        <w:rPr>
          <w:rFonts w:ascii="Times New Roman" w:hAnsi="Times New Roman" w:cs="Times New Roman"/>
          <w:sz w:val="26"/>
          <w:szCs w:val="26"/>
        </w:rPr>
        <w:t xml:space="preserve"> права для привлечения денежных средств участников долевого строительства.</w:t>
      </w:r>
    </w:p>
    <w:p w:rsidR="00BB4699" w:rsidRPr="00AA0925" w:rsidRDefault="00BB4699" w:rsidP="00BB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В настоящее время статьей 23.3 Федерального закона № 214-ФЗ предусмотрено ведение единой информационной системы жилищного строительства, в которой предусматривается размещение той же информации, что и в реестре многоквартирных домов, строящихся на территории Ленинградской области.</w:t>
      </w:r>
    </w:p>
    <w:p w:rsidR="00BB4699" w:rsidRPr="00AA0925" w:rsidRDefault="00CB6605" w:rsidP="00BB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В этой связи, в целях исключения положений областного законодательства, фактически дублирующих правово</w:t>
      </w:r>
      <w:r w:rsidR="0064647D">
        <w:rPr>
          <w:rFonts w:ascii="Times New Roman" w:hAnsi="Times New Roman" w:cs="Times New Roman"/>
          <w:sz w:val="26"/>
          <w:szCs w:val="26"/>
        </w:rPr>
        <w:t>е</w:t>
      </w:r>
      <w:r w:rsidRPr="00AA0925">
        <w:rPr>
          <w:rFonts w:ascii="Times New Roman" w:hAnsi="Times New Roman" w:cs="Times New Roman"/>
          <w:sz w:val="26"/>
          <w:szCs w:val="26"/>
        </w:rPr>
        <w:t xml:space="preserve"> регулировани</w:t>
      </w:r>
      <w:r w:rsidR="0064647D">
        <w:rPr>
          <w:rFonts w:ascii="Times New Roman" w:hAnsi="Times New Roman" w:cs="Times New Roman"/>
          <w:sz w:val="26"/>
          <w:szCs w:val="26"/>
        </w:rPr>
        <w:t>е</w:t>
      </w:r>
      <w:r w:rsidRPr="00AA0925">
        <w:rPr>
          <w:rFonts w:ascii="Times New Roman" w:hAnsi="Times New Roman" w:cs="Times New Roman"/>
          <w:sz w:val="26"/>
          <w:szCs w:val="26"/>
        </w:rPr>
        <w:t xml:space="preserve"> идентичных вопросов на федеральном уровне, </w:t>
      </w:r>
      <w:r w:rsidR="00AA0925" w:rsidRPr="00AA0925">
        <w:rPr>
          <w:rFonts w:ascii="Times New Roman" w:hAnsi="Times New Roman" w:cs="Times New Roman"/>
          <w:sz w:val="26"/>
          <w:szCs w:val="26"/>
        </w:rPr>
        <w:t xml:space="preserve">настоящим законопроектом </w:t>
      </w:r>
      <w:r w:rsidRPr="00AA0925">
        <w:rPr>
          <w:rFonts w:ascii="Times New Roman" w:hAnsi="Times New Roman" w:cs="Times New Roman"/>
          <w:sz w:val="26"/>
          <w:szCs w:val="26"/>
        </w:rPr>
        <w:t>предлагается признать утратившей силу стат</w:t>
      </w:r>
      <w:r w:rsidR="00A83D3E">
        <w:rPr>
          <w:rFonts w:ascii="Times New Roman" w:hAnsi="Times New Roman" w:cs="Times New Roman"/>
          <w:sz w:val="26"/>
          <w:szCs w:val="26"/>
        </w:rPr>
        <w:t>ью 6 областного закона № 107-оз.</w:t>
      </w:r>
    </w:p>
    <w:p w:rsidR="00755B9F" w:rsidRPr="00AA0925" w:rsidRDefault="00D237CA" w:rsidP="00CB6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Проведение оценки регулирующего воздействия проекта областного закона не требуется</w:t>
      </w:r>
      <w:r w:rsidR="00C24754" w:rsidRPr="00AA0925">
        <w:rPr>
          <w:rFonts w:ascii="Times New Roman" w:hAnsi="Times New Roman" w:cs="Times New Roman"/>
          <w:sz w:val="26"/>
          <w:szCs w:val="26"/>
        </w:rPr>
        <w:t>.</w:t>
      </w:r>
    </w:p>
    <w:p w:rsidR="00755B9F" w:rsidRDefault="00755B9F" w:rsidP="00CB6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0925" w:rsidRPr="00CB6605" w:rsidRDefault="00AA0925" w:rsidP="00CB6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5B9F" w:rsidRPr="00AA0925" w:rsidRDefault="00755B9F" w:rsidP="00AA0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Председатель комитета государственного</w:t>
      </w:r>
    </w:p>
    <w:p w:rsidR="00755B9F" w:rsidRPr="00AA0925" w:rsidRDefault="00755B9F" w:rsidP="00AA0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 xml:space="preserve">строительного надзора и </w:t>
      </w:r>
      <w:proofErr w:type="gramStart"/>
      <w:r w:rsidRPr="00AA0925">
        <w:rPr>
          <w:rFonts w:ascii="Times New Roman" w:hAnsi="Times New Roman" w:cs="Times New Roman"/>
          <w:sz w:val="26"/>
          <w:szCs w:val="26"/>
        </w:rPr>
        <w:t>государственной</w:t>
      </w:r>
      <w:proofErr w:type="gramEnd"/>
      <w:r w:rsidRPr="00AA092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958C8" w:rsidRPr="00AA0925" w:rsidRDefault="00755B9F" w:rsidP="00AA0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0925">
        <w:rPr>
          <w:rFonts w:ascii="Times New Roman" w:hAnsi="Times New Roman" w:cs="Times New Roman"/>
          <w:sz w:val="26"/>
          <w:szCs w:val="26"/>
        </w:rPr>
        <w:t>экспертизы Ленинградской области</w:t>
      </w:r>
      <w:r w:rsidRPr="00AA0925">
        <w:rPr>
          <w:rFonts w:ascii="Times New Roman" w:hAnsi="Times New Roman" w:cs="Times New Roman"/>
          <w:sz w:val="26"/>
          <w:szCs w:val="26"/>
        </w:rPr>
        <w:tab/>
      </w:r>
      <w:r w:rsidRPr="00AA0925">
        <w:rPr>
          <w:rFonts w:ascii="Times New Roman" w:hAnsi="Times New Roman" w:cs="Times New Roman"/>
          <w:sz w:val="26"/>
          <w:szCs w:val="26"/>
        </w:rPr>
        <w:tab/>
      </w:r>
      <w:r w:rsidR="00D237CA" w:rsidRPr="00AA0925">
        <w:rPr>
          <w:rFonts w:ascii="Times New Roman" w:hAnsi="Times New Roman" w:cs="Times New Roman"/>
          <w:sz w:val="26"/>
          <w:szCs w:val="26"/>
        </w:rPr>
        <w:tab/>
      </w:r>
      <w:r w:rsidR="00D237CA" w:rsidRPr="00AA0925">
        <w:rPr>
          <w:rFonts w:ascii="Times New Roman" w:hAnsi="Times New Roman" w:cs="Times New Roman"/>
          <w:sz w:val="26"/>
          <w:szCs w:val="26"/>
        </w:rPr>
        <w:tab/>
      </w:r>
      <w:r w:rsidRPr="00AA0925">
        <w:rPr>
          <w:rFonts w:ascii="Times New Roman" w:hAnsi="Times New Roman" w:cs="Times New Roman"/>
          <w:sz w:val="26"/>
          <w:szCs w:val="26"/>
        </w:rPr>
        <w:tab/>
      </w:r>
      <w:r w:rsidR="00AA0925">
        <w:rPr>
          <w:rFonts w:ascii="Times New Roman" w:hAnsi="Times New Roman" w:cs="Times New Roman"/>
          <w:sz w:val="26"/>
          <w:szCs w:val="26"/>
        </w:rPr>
        <w:tab/>
      </w:r>
      <w:r w:rsidRPr="00AA0925">
        <w:rPr>
          <w:rFonts w:ascii="Times New Roman" w:hAnsi="Times New Roman" w:cs="Times New Roman"/>
          <w:sz w:val="26"/>
          <w:szCs w:val="26"/>
        </w:rPr>
        <w:tab/>
      </w:r>
      <w:r w:rsidR="002A17DF" w:rsidRPr="00AA0925">
        <w:rPr>
          <w:rFonts w:ascii="Times New Roman" w:hAnsi="Times New Roman" w:cs="Times New Roman"/>
          <w:sz w:val="26"/>
          <w:szCs w:val="26"/>
        </w:rPr>
        <w:t>Д</w:t>
      </w:r>
      <w:r w:rsidRPr="00AA0925">
        <w:rPr>
          <w:rFonts w:ascii="Times New Roman" w:hAnsi="Times New Roman" w:cs="Times New Roman"/>
          <w:sz w:val="26"/>
          <w:szCs w:val="26"/>
        </w:rPr>
        <w:t>.</w:t>
      </w:r>
      <w:r w:rsidR="002A17DF" w:rsidRPr="00AA0925">
        <w:rPr>
          <w:rFonts w:ascii="Times New Roman" w:hAnsi="Times New Roman" w:cs="Times New Roman"/>
          <w:sz w:val="26"/>
          <w:szCs w:val="26"/>
        </w:rPr>
        <w:t>А. Горбунов</w:t>
      </w:r>
    </w:p>
    <w:sectPr w:rsidR="004958C8" w:rsidRPr="00AA0925" w:rsidSect="00D237CA">
      <w:headerReference w:type="default" r:id="rId10"/>
      <w:footerReference w:type="default" r:id="rId11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40" w:rsidRDefault="00376940" w:rsidP="00AA010C">
      <w:pPr>
        <w:spacing w:after="0" w:line="240" w:lineRule="auto"/>
      </w:pPr>
      <w:r>
        <w:separator/>
      </w:r>
    </w:p>
  </w:endnote>
  <w:endnote w:type="continuationSeparator" w:id="0">
    <w:p w:rsidR="00376940" w:rsidRDefault="00376940" w:rsidP="00AA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6243356"/>
      <w:docPartObj>
        <w:docPartGallery w:val="Page Numbers (Bottom of Page)"/>
        <w:docPartUnique/>
      </w:docPartObj>
    </w:sdtPr>
    <w:sdtEndPr/>
    <w:sdtContent>
      <w:p w:rsidR="00C07742" w:rsidRDefault="00C0774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925">
          <w:rPr>
            <w:noProof/>
          </w:rPr>
          <w:t>2</w:t>
        </w:r>
        <w:r>
          <w:fldChar w:fldCharType="end"/>
        </w:r>
      </w:p>
    </w:sdtContent>
  </w:sdt>
  <w:p w:rsidR="00C07742" w:rsidRDefault="00C0774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40" w:rsidRDefault="00376940" w:rsidP="00AA010C">
      <w:pPr>
        <w:spacing w:after="0" w:line="240" w:lineRule="auto"/>
      </w:pPr>
      <w:r>
        <w:separator/>
      </w:r>
    </w:p>
  </w:footnote>
  <w:footnote w:type="continuationSeparator" w:id="0">
    <w:p w:rsidR="00376940" w:rsidRDefault="00376940" w:rsidP="00AA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10C" w:rsidRPr="00983620" w:rsidRDefault="00AA010C" w:rsidP="00983620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4F31"/>
    <w:multiLevelType w:val="hybridMultilevel"/>
    <w:tmpl w:val="BD6458C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50"/>
    <w:rsid w:val="000022B6"/>
    <w:rsid w:val="00025950"/>
    <w:rsid w:val="00027CF3"/>
    <w:rsid w:val="00027D9B"/>
    <w:rsid w:val="00030F5B"/>
    <w:rsid w:val="00044DA7"/>
    <w:rsid w:val="00045761"/>
    <w:rsid w:val="00063181"/>
    <w:rsid w:val="00070E8D"/>
    <w:rsid w:val="00073DA4"/>
    <w:rsid w:val="00087BA9"/>
    <w:rsid w:val="000A3D82"/>
    <w:rsid w:val="000C39E4"/>
    <w:rsid w:val="000D2CD7"/>
    <w:rsid w:val="000D583C"/>
    <w:rsid w:val="000E1247"/>
    <w:rsid w:val="000E71C6"/>
    <w:rsid w:val="000E76C7"/>
    <w:rsid w:val="000F3FD0"/>
    <w:rsid w:val="000F5D66"/>
    <w:rsid w:val="00100EB9"/>
    <w:rsid w:val="00110475"/>
    <w:rsid w:val="00123E9A"/>
    <w:rsid w:val="00136BFA"/>
    <w:rsid w:val="0014531C"/>
    <w:rsid w:val="00164AF6"/>
    <w:rsid w:val="0018070B"/>
    <w:rsid w:val="0018111A"/>
    <w:rsid w:val="00187935"/>
    <w:rsid w:val="00187B2A"/>
    <w:rsid w:val="001940B2"/>
    <w:rsid w:val="001A4ACB"/>
    <w:rsid w:val="001B19FB"/>
    <w:rsid w:val="001B7353"/>
    <w:rsid w:val="001C101F"/>
    <w:rsid w:val="001C1098"/>
    <w:rsid w:val="001C628B"/>
    <w:rsid w:val="001E7AE9"/>
    <w:rsid w:val="00202818"/>
    <w:rsid w:val="002028ED"/>
    <w:rsid w:val="002052D6"/>
    <w:rsid w:val="00213DF0"/>
    <w:rsid w:val="00222C6E"/>
    <w:rsid w:val="00231D76"/>
    <w:rsid w:val="00235F83"/>
    <w:rsid w:val="002364F7"/>
    <w:rsid w:val="00237B80"/>
    <w:rsid w:val="002511D0"/>
    <w:rsid w:val="00261BD8"/>
    <w:rsid w:val="00261D15"/>
    <w:rsid w:val="00273139"/>
    <w:rsid w:val="00284711"/>
    <w:rsid w:val="002933F3"/>
    <w:rsid w:val="00295786"/>
    <w:rsid w:val="002A17DF"/>
    <w:rsid w:val="002B006A"/>
    <w:rsid w:val="002C58E2"/>
    <w:rsid w:val="002D02DB"/>
    <w:rsid w:val="002D1969"/>
    <w:rsid w:val="002D5682"/>
    <w:rsid w:val="002F22E0"/>
    <w:rsid w:val="00315403"/>
    <w:rsid w:val="0032323F"/>
    <w:rsid w:val="00327CAB"/>
    <w:rsid w:val="00337EA4"/>
    <w:rsid w:val="00342C16"/>
    <w:rsid w:val="003458A7"/>
    <w:rsid w:val="0035757F"/>
    <w:rsid w:val="0036313C"/>
    <w:rsid w:val="00370DF0"/>
    <w:rsid w:val="00376940"/>
    <w:rsid w:val="003A2104"/>
    <w:rsid w:val="003A3973"/>
    <w:rsid w:val="003B7BA2"/>
    <w:rsid w:val="003C0CDB"/>
    <w:rsid w:val="003C1BDF"/>
    <w:rsid w:val="003C1D3F"/>
    <w:rsid w:val="003C386F"/>
    <w:rsid w:val="003D3B5E"/>
    <w:rsid w:val="003D518E"/>
    <w:rsid w:val="003E4331"/>
    <w:rsid w:val="003F1E86"/>
    <w:rsid w:val="003F1F26"/>
    <w:rsid w:val="004238F7"/>
    <w:rsid w:val="00454330"/>
    <w:rsid w:val="00461590"/>
    <w:rsid w:val="00462535"/>
    <w:rsid w:val="004723B5"/>
    <w:rsid w:val="00473044"/>
    <w:rsid w:val="0047682C"/>
    <w:rsid w:val="00476C06"/>
    <w:rsid w:val="004926F5"/>
    <w:rsid w:val="00493F27"/>
    <w:rsid w:val="004958C8"/>
    <w:rsid w:val="00496D60"/>
    <w:rsid w:val="004A022C"/>
    <w:rsid w:val="004A07AF"/>
    <w:rsid w:val="004B05A9"/>
    <w:rsid w:val="004B06A6"/>
    <w:rsid w:val="004B38E7"/>
    <w:rsid w:val="004C0293"/>
    <w:rsid w:val="004D31DA"/>
    <w:rsid w:val="004D79BC"/>
    <w:rsid w:val="004E3533"/>
    <w:rsid w:val="004E50D2"/>
    <w:rsid w:val="005134A5"/>
    <w:rsid w:val="00533E76"/>
    <w:rsid w:val="00552B7E"/>
    <w:rsid w:val="00553AFB"/>
    <w:rsid w:val="00557B6E"/>
    <w:rsid w:val="00572AE6"/>
    <w:rsid w:val="00592A59"/>
    <w:rsid w:val="00597B55"/>
    <w:rsid w:val="005A2FF6"/>
    <w:rsid w:val="005A797A"/>
    <w:rsid w:val="005B028D"/>
    <w:rsid w:val="005B29D7"/>
    <w:rsid w:val="005B4396"/>
    <w:rsid w:val="005B5122"/>
    <w:rsid w:val="005B5356"/>
    <w:rsid w:val="005B608F"/>
    <w:rsid w:val="005C3D7B"/>
    <w:rsid w:val="005D61F7"/>
    <w:rsid w:val="005D66F8"/>
    <w:rsid w:val="005D6DF6"/>
    <w:rsid w:val="005D7952"/>
    <w:rsid w:val="005E076C"/>
    <w:rsid w:val="00602D1E"/>
    <w:rsid w:val="006201D9"/>
    <w:rsid w:val="00630E8C"/>
    <w:rsid w:val="00640D9A"/>
    <w:rsid w:val="00641D8E"/>
    <w:rsid w:val="0064647D"/>
    <w:rsid w:val="0067570F"/>
    <w:rsid w:val="00675C96"/>
    <w:rsid w:val="006776A8"/>
    <w:rsid w:val="00677956"/>
    <w:rsid w:val="0067797E"/>
    <w:rsid w:val="006839E0"/>
    <w:rsid w:val="006A0C80"/>
    <w:rsid w:val="006A190D"/>
    <w:rsid w:val="006A2140"/>
    <w:rsid w:val="006B3D62"/>
    <w:rsid w:val="006D1632"/>
    <w:rsid w:val="006D69B5"/>
    <w:rsid w:val="006E4521"/>
    <w:rsid w:val="006F2D7C"/>
    <w:rsid w:val="006F3B7D"/>
    <w:rsid w:val="00702F0C"/>
    <w:rsid w:val="0070370E"/>
    <w:rsid w:val="00724689"/>
    <w:rsid w:val="00736C36"/>
    <w:rsid w:val="00737396"/>
    <w:rsid w:val="0073774F"/>
    <w:rsid w:val="00751C21"/>
    <w:rsid w:val="00752C37"/>
    <w:rsid w:val="00755B9F"/>
    <w:rsid w:val="007700C0"/>
    <w:rsid w:val="0077250A"/>
    <w:rsid w:val="00781468"/>
    <w:rsid w:val="00791DE6"/>
    <w:rsid w:val="00794C1D"/>
    <w:rsid w:val="007C3E48"/>
    <w:rsid w:val="007D5524"/>
    <w:rsid w:val="007D5B69"/>
    <w:rsid w:val="007D68BE"/>
    <w:rsid w:val="007E6E75"/>
    <w:rsid w:val="007E77E9"/>
    <w:rsid w:val="008008A4"/>
    <w:rsid w:val="00804757"/>
    <w:rsid w:val="008116CB"/>
    <w:rsid w:val="00812B0E"/>
    <w:rsid w:val="00832332"/>
    <w:rsid w:val="008377A5"/>
    <w:rsid w:val="0084411A"/>
    <w:rsid w:val="0085548E"/>
    <w:rsid w:val="008554C5"/>
    <w:rsid w:val="00855842"/>
    <w:rsid w:val="00856BC5"/>
    <w:rsid w:val="00860FCD"/>
    <w:rsid w:val="0086228E"/>
    <w:rsid w:val="00867251"/>
    <w:rsid w:val="00870B6F"/>
    <w:rsid w:val="00880A19"/>
    <w:rsid w:val="00887594"/>
    <w:rsid w:val="00890732"/>
    <w:rsid w:val="00892562"/>
    <w:rsid w:val="008A2668"/>
    <w:rsid w:val="008A3CD1"/>
    <w:rsid w:val="008B7B0C"/>
    <w:rsid w:val="008E04CF"/>
    <w:rsid w:val="008E5DE3"/>
    <w:rsid w:val="008E782E"/>
    <w:rsid w:val="00904192"/>
    <w:rsid w:val="00905450"/>
    <w:rsid w:val="00907445"/>
    <w:rsid w:val="00940723"/>
    <w:rsid w:val="00951216"/>
    <w:rsid w:val="00954633"/>
    <w:rsid w:val="00954ADF"/>
    <w:rsid w:val="00983620"/>
    <w:rsid w:val="009849C2"/>
    <w:rsid w:val="009851CB"/>
    <w:rsid w:val="009C3547"/>
    <w:rsid w:val="009E068A"/>
    <w:rsid w:val="009E773D"/>
    <w:rsid w:val="009F157D"/>
    <w:rsid w:val="009F4534"/>
    <w:rsid w:val="00A178B7"/>
    <w:rsid w:val="00A25994"/>
    <w:rsid w:val="00A33A34"/>
    <w:rsid w:val="00A35274"/>
    <w:rsid w:val="00A40CAF"/>
    <w:rsid w:val="00A44B96"/>
    <w:rsid w:val="00A4769C"/>
    <w:rsid w:val="00A55B75"/>
    <w:rsid w:val="00A57653"/>
    <w:rsid w:val="00A6000F"/>
    <w:rsid w:val="00A709AF"/>
    <w:rsid w:val="00A711A3"/>
    <w:rsid w:val="00A83D3E"/>
    <w:rsid w:val="00A908A3"/>
    <w:rsid w:val="00A9378D"/>
    <w:rsid w:val="00AA010C"/>
    <w:rsid w:val="00AA0925"/>
    <w:rsid w:val="00AA23C0"/>
    <w:rsid w:val="00AA3F82"/>
    <w:rsid w:val="00AC4225"/>
    <w:rsid w:val="00AC589A"/>
    <w:rsid w:val="00AF6B0F"/>
    <w:rsid w:val="00B04ACB"/>
    <w:rsid w:val="00B274A0"/>
    <w:rsid w:val="00B3558B"/>
    <w:rsid w:val="00B4107C"/>
    <w:rsid w:val="00B44793"/>
    <w:rsid w:val="00B45B35"/>
    <w:rsid w:val="00B5074C"/>
    <w:rsid w:val="00B67B8E"/>
    <w:rsid w:val="00B7764C"/>
    <w:rsid w:val="00B77BD0"/>
    <w:rsid w:val="00B85D77"/>
    <w:rsid w:val="00B8703D"/>
    <w:rsid w:val="00B93016"/>
    <w:rsid w:val="00B9355F"/>
    <w:rsid w:val="00B95677"/>
    <w:rsid w:val="00B97712"/>
    <w:rsid w:val="00BA2418"/>
    <w:rsid w:val="00BA6375"/>
    <w:rsid w:val="00BA70F5"/>
    <w:rsid w:val="00BB4699"/>
    <w:rsid w:val="00BC74DF"/>
    <w:rsid w:val="00BE006A"/>
    <w:rsid w:val="00BF1CF4"/>
    <w:rsid w:val="00BF3207"/>
    <w:rsid w:val="00BF6713"/>
    <w:rsid w:val="00BF77F8"/>
    <w:rsid w:val="00C057C8"/>
    <w:rsid w:val="00C07742"/>
    <w:rsid w:val="00C1782B"/>
    <w:rsid w:val="00C2233B"/>
    <w:rsid w:val="00C22966"/>
    <w:rsid w:val="00C24754"/>
    <w:rsid w:val="00C30669"/>
    <w:rsid w:val="00C35B9A"/>
    <w:rsid w:val="00C437BB"/>
    <w:rsid w:val="00C5222C"/>
    <w:rsid w:val="00C60D05"/>
    <w:rsid w:val="00C83E59"/>
    <w:rsid w:val="00C9016D"/>
    <w:rsid w:val="00CB6605"/>
    <w:rsid w:val="00CD06C2"/>
    <w:rsid w:val="00CD7056"/>
    <w:rsid w:val="00CE1EB4"/>
    <w:rsid w:val="00CE7064"/>
    <w:rsid w:val="00CF0207"/>
    <w:rsid w:val="00CF0C40"/>
    <w:rsid w:val="00CF4890"/>
    <w:rsid w:val="00D052B7"/>
    <w:rsid w:val="00D13EDC"/>
    <w:rsid w:val="00D21042"/>
    <w:rsid w:val="00D237CA"/>
    <w:rsid w:val="00D27E32"/>
    <w:rsid w:val="00D42228"/>
    <w:rsid w:val="00D5235F"/>
    <w:rsid w:val="00D75CD4"/>
    <w:rsid w:val="00D76EEE"/>
    <w:rsid w:val="00D9536C"/>
    <w:rsid w:val="00DA1ABC"/>
    <w:rsid w:val="00DA738B"/>
    <w:rsid w:val="00DC5126"/>
    <w:rsid w:val="00DE0276"/>
    <w:rsid w:val="00DE3571"/>
    <w:rsid w:val="00DF00F0"/>
    <w:rsid w:val="00DF025F"/>
    <w:rsid w:val="00DF0845"/>
    <w:rsid w:val="00E01BA2"/>
    <w:rsid w:val="00E0253D"/>
    <w:rsid w:val="00E02D39"/>
    <w:rsid w:val="00E065DF"/>
    <w:rsid w:val="00E15D70"/>
    <w:rsid w:val="00E204C4"/>
    <w:rsid w:val="00E205FB"/>
    <w:rsid w:val="00E36D12"/>
    <w:rsid w:val="00E37D99"/>
    <w:rsid w:val="00E401B1"/>
    <w:rsid w:val="00E429EA"/>
    <w:rsid w:val="00E54E34"/>
    <w:rsid w:val="00E5698B"/>
    <w:rsid w:val="00E56E1B"/>
    <w:rsid w:val="00E60DE3"/>
    <w:rsid w:val="00E6649B"/>
    <w:rsid w:val="00E7235D"/>
    <w:rsid w:val="00E72591"/>
    <w:rsid w:val="00E751A0"/>
    <w:rsid w:val="00EA76F0"/>
    <w:rsid w:val="00EC1C53"/>
    <w:rsid w:val="00EC39E7"/>
    <w:rsid w:val="00ED26A2"/>
    <w:rsid w:val="00EE0438"/>
    <w:rsid w:val="00EE1A18"/>
    <w:rsid w:val="00EF3731"/>
    <w:rsid w:val="00F36422"/>
    <w:rsid w:val="00F37120"/>
    <w:rsid w:val="00F469C4"/>
    <w:rsid w:val="00F96971"/>
    <w:rsid w:val="00FB6E25"/>
    <w:rsid w:val="00FC0D3D"/>
    <w:rsid w:val="00FC3FC0"/>
    <w:rsid w:val="00FD23D1"/>
    <w:rsid w:val="00FE1E9E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79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602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010C"/>
  </w:style>
  <w:style w:type="paragraph" w:styleId="a6">
    <w:name w:val="footer"/>
    <w:basedOn w:val="a"/>
    <w:link w:val="a7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010C"/>
  </w:style>
  <w:style w:type="paragraph" w:customStyle="1" w:styleId="ConsPlusTitle">
    <w:name w:val="ConsPlusTitle"/>
    <w:uiPriority w:val="99"/>
    <w:rsid w:val="00677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2052D6"/>
    <w:rPr>
      <w:color w:val="0000FF"/>
      <w:u w:val="single"/>
    </w:rPr>
  </w:style>
  <w:style w:type="paragraph" w:styleId="a9">
    <w:name w:val="No Spacing"/>
    <w:uiPriority w:val="1"/>
    <w:qFormat/>
    <w:rsid w:val="002028ED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E3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357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79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602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010C"/>
  </w:style>
  <w:style w:type="paragraph" w:styleId="a6">
    <w:name w:val="footer"/>
    <w:basedOn w:val="a"/>
    <w:link w:val="a7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010C"/>
  </w:style>
  <w:style w:type="paragraph" w:customStyle="1" w:styleId="ConsPlusTitle">
    <w:name w:val="ConsPlusTitle"/>
    <w:uiPriority w:val="99"/>
    <w:rsid w:val="00677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2052D6"/>
    <w:rPr>
      <w:color w:val="0000FF"/>
      <w:u w:val="single"/>
    </w:rPr>
  </w:style>
  <w:style w:type="paragraph" w:styleId="a9">
    <w:name w:val="No Spacing"/>
    <w:uiPriority w:val="1"/>
    <w:qFormat/>
    <w:rsid w:val="002028ED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E3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3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46747CFFBC445E5369DBEB3479614121E90B22314BB88C702CB4E1ECD1B1EA64573486115CA951C3F5062600S3C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8922D-8B1D-4014-8A59-B3694AB43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Шибаев Вячеслав</dc:creator>
  <cp:lastModifiedBy>Кристина Шуплецова</cp:lastModifiedBy>
  <cp:revision>2</cp:revision>
  <cp:lastPrinted>2019-12-10T08:36:00Z</cp:lastPrinted>
  <dcterms:created xsi:type="dcterms:W3CDTF">2019-12-10T08:36:00Z</dcterms:created>
  <dcterms:modified xsi:type="dcterms:W3CDTF">2019-12-10T08:36:00Z</dcterms:modified>
</cp:coreProperties>
</file>