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Проект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вносит председатель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Контрольно-счетной палаты Ленинградской области</w:t>
      </w:r>
    </w:p>
    <w:p w:rsidR="00675F7A" w:rsidRPr="00802CB7" w:rsidRDefault="00DC6BB1" w:rsidP="00802CB7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М.А. Ляхова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ЛЕНИНГРАДСКАЯ ОБЛАСТЬ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ОБЛАСТНОЙ ЗАКОН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Default="00675F7A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31441D">
        <w:rPr>
          <w:rFonts w:ascii="Times New Roman" w:eastAsiaTheme="minorHAnsi" w:hAnsi="Times New Roman"/>
          <w:sz w:val="28"/>
          <w:szCs w:val="28"/>
        </w:rPr>
        <w:t>О внесе</w:t>
      </w:r>
      <w:r>
        <w:rPr>
          <w:rFonts w:ascii="Times New Roman" w:eastAsiaTheme="minorHAnsi" w:hAnsi="Times New Roman"/>
          <w:sz w:val="28"/>
          <w:szCs w:val="28"/>
        </w:rPr>
        <w:t>нии изменений в областной закон</w:t>
      </w:r>
      <w:r w:rsidRPr="0031441D">
        <w:rPr>
          <w:rFonts w:ascii="Times New Roman" w:eastAsiaTheme="minorHAnsi" w:hAnsi="Times New Roman"/>
          <w:sz w:val="28"/>
          <w:szCs w:val="28"/>
        </w:rPr>
        <w:t xml:space="preserve"> </w:t>
      </w:r>
      <w:bookmarkStart w:id="0" w:name="_Hlk521253645"/>
      <w:r w:rsidR="00726942">
        <w:rPr>
          <w:rFonts w:ascii="Times New Roman" w:eastAsiaTheme="minorHAnsi" w:hAnsi="Times New Roman"/>
          <w:sz w:val="28"/>
          <w:szCs w:val="28"/>
        </w:rPr>
        <w:t>«О Контрольно-счетной палате Ленинградской области»</w:t>
      </w:r>
      <w:bookmarkEnd w:id="0"/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</w:t>
      </w:r>
    </w:p>
    <w:p w:rsidR="003044E8" w:rsidRDefault="003044E8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07FEA" w:rsidRDefault="00726942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726942">
        <w:rPr>
          <w:rFonts w:ascii="Times New Roman" w:hAnsi="Times New Roman"/>
          <w:sz w:val="28"/>
          <w:szCs w:val="28"/>
        </w:rPr>
        <w:t>Внести в областно</w:t>
      </w:r>
      <w:r>
        <w:rPr>
          <w:rFonts w:ascii="Times New Roman" w:hAnsi="Times New Roman"/>
          <w:sz w:val="28"/>
          <w:szCs w:val="28"/>
        </w:rPr>
        <w:t>й закон</w:t>
      </w:r>
      <w:r w:rsidRPr="00726942">
        <w:rPr>
          <w:rFonts w:ascii="Times New Roman" w:hAnsi="Times New Roman"/>
          <w:sz w:val="28"/>
          <w:szCs w:val="28"/>
        </w:rPr>
        <w:t xml:space="preserve"> от 14 октября 2011 года </w:t>
      </w:r>
      <w:r>
        <w:rPr>
          <w:rFonts w:ascii="Times New Roman" w:hAnsi="Times New Roman"/>
          <w:sz w:val="28"/>
          <w:szCs w:val="28"/>
        </w:rPr>
        <w:t>№</w:t>
      </w:r>
      <w:r w:rsidR="00B569A0">
        <w:rPr>
          <w:rFonts w:ascii="Times New Roman" w:hAnsi="Times New Roman"/>
          <w:sz w:val="28"/>
          <w:szCs w:val="28"/>
        </w:rPr>
        <w:t xml:space="preserve"> 77-оз «</w:t>
      </w:r>
      <w:r w:rsidRPr="00726942">
        <w:rPr>
          <w:rFonts w:ascii="Times New Roman" w:hAnsi="Times New Roman"/>
          <w:sz w:val="28"/>
          <w:szCs w:val="28"/>
        </w:rPr>
        <w:t>О Контрольно-счетн</w:t>
      </w:r>
      <w:r w:rsidR="00B569A0">
        <w:rPr>
          <w:rFonts w:ascii="Times New Roman" w:hAnsi="Times New Roman"/>
          <w:sz w:val="28"/>
          <w:szCs w:val="28"/>
        </w:rPr>
        <w:t>ой палате Ленинградской области»</w:t>
      </w:r>
      <w:r w:rsidRPr="00726942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ие</w:t>
      </w:r>
      <w:r w:rsidRPr="007269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 w:rsidRPr="00726942">
        <w:rPr>
          <w:rFonts w:ascii="Times New Roman" w:hAnsi="Times New Roman"/>
          <w:sz w:val="28"/>
          <w:szCs w:val="28"/>
        </w:rPr>
        <w:t>:</w:t>
      </w:r>
    </w:p>
    <w:p w:rsidR="00837949" w:rsidRPr="00837949" w:rsidRDefault="00837949" w:rsidP="00880934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3F1">
        <w:rPr>
          <w:rFonts w:ascii="Times New Roman" w:hAnsi="Times New Roman"/>
          <w:b/>
          <w:sz w:val="28"/>
          <w:szCs w:val="28"/>
        </w:rPr>
        <w:t>1)</w:t>
      </w:r>
      <w:r w:rsidR="00542E22">
        <w:rPr>
          <w:rFonts w:ascii="Times New Roman" w:hAnsi="Times New Roman"/>
          <w:sz w:val="28"/>
          <w:szCs w:val="28"/>
        </w:rPr>
        <w:t> </w:t>
      </w:r>
      <w:r w:rsidRPr="00837949">
        <w:rPr>
          <w:rFonts w:ascii="Times New Roman" w:hAnsi="Times New Roman"/>
          <w:sz w:val="28"/>
          <w:szCs w:val="28"/>
        </w:rPr>
        <w:t>статью 2 изложить в следующей редакции:</w:t>
      </w:r>
    </w:p>
    <w:p w:rsidR="00837949" w:rsidRPr="00837949" w:rsidRDefault="00837949" w:rsidP="00880934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37949">
        <w:rPr>
          <w:rFonts w:ascii="Times New Roman" w:hAnsi="Times New Roman"/>
          <w:sz w:val="28"/>
          <w:szCs w:val="28"/>
        </w:rPr>
        <w:t>«Статья</w:t>
      </w:r>
      <w:r w:rsidR="00542E22">
        <w:rPr>
          <w:rFonts w:ascii="Times New Roman" w:hAnsi="Times New Roman"/>
          <w:sz w:val="28"/>
          <w:szCs w:val="28"/>
        </w:rPr>
        <w:t> </w:t>
      </w:r>
      <w:r w:rsidRPr="00837949">
        <w:rPr>
          <w:rFonts w:ascii="Times New Roman" w:hAnsi="Times New Roman"/>
          <w:sz w:val="28"/>
          <w:szCs w:val="28"/>
        </w:rPr>
        <w:t>2.</w:t>
      </w:r>
      <w:r w:rsidR="00542E22">
        <w:rPr>
          <w:rFonts w:ascii="Times New Roman" w:hAnsi="Times New Roman"/>
          <w:sz w:val="28"/>
          <w:szCs w:val="28"/>
        </w:rPr>
        <w:t> </w:t>
      </w:r>
      <w:r w:rsidRPr="00837949">
        <w:rPr>
          <w:rFonts w:ascii="Times New Roman" w:hAnsi="Times New Roman"/>
          <w:sz w:val="28"/>
          <w:szCs w:val="28"/>
        </w:rPr>
        <w:t>Правовое регулирование организации и деятельности Контрольно-счетной палаты</w:t>
      </w:r>
    </w:p>
    <w:p w:rsidR="00880934" w:rsidRDefault="00837949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своей деятельности Контрольно-счетная палата руководствуется Конституцией Российской Федерации,</w:t>
      </w:r>
      <w:r w:rsidRPr="00837949">
        <w:rPr>
          <w:rFonts w:ascii="Times New Roman" w:eastAsiaTheme="minorHAnsi" w:hAnsi="Times New Roman"/>
          <w:sz w:val="28"/>
          <w:szCs w:val="28"/>
        </w:rPr>
        <w:t xml:space="preserve"> Бюджетным </w:t>
      </w:r>
      <w:hyperlink r:id="rId8" w:history="1">
        <w:r w:rsidRPr="00837949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837949">
        <w:rPr>
          <w:rFonts w:ascii="Times New Roman" w:eastAsiaTheme="minorHAnsi" w:hAnsi="Times New Roman"/>
          <w:sz w:val="28"/>
          <w:szCs w:val="28"/>
        </w:rPr>
        <w:t xml:space="preserve">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837949">
        <w:rPr>
          <w:rFonts w:ascii="Times New Roman" w:eastAsiaTheme="minorHAnsi" w:hAnsi="Times New Roman"/>
          <w:sz w:val="28"/>
          <w:szCs w:val="28"/>
        </w:rPr>
        <w:t xml:space="preserve">Федеральным </w:t>
      </w:r>
      <w:hyperlink r:id="rId9" w:history="1">
        <w:r w:rsidRPr="00837949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от 6 октября 1999 года № 184-ФЗ «</w:t>
      </w:r>
      <w:r w:rsidRPr="00837949">
        <w:rPr>
          <w:rFonts w:ascii="Times New Roman" w:eastAsiaTheme="minorHAnsi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eastAsiaTheme="minorHAnsi" w:hAnsi="Times New Roman"/>
          <w:sz w:val="28"/>
          <w:szCs w:val="28"/>
        </w:rPr>
        <w:t xml:space="preserve"> субъектов Российской Федерации»</w:t>
      </w:r>
      <w:r w:rsidRPr="00837949">
        <w:rPr>
          <w:rFonts w:ascii="Times New Roman" w:eastAsiaTheme="minorHAnsi" w:hAnsi="Times New Roman"/>
          <w:sz w:val="28"/>
          <w:szCs w:val="28"/>
        </w:rPr>
        <w:t>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другими федеральными законами и иными нормативными правовыми актами Российской Федерации, Уставом Ленинградской области, настоящим областным законом и иными областными законами и нормативными правовыми актами Ленинградской области.»;</w:t>
      </w:r>
    </w:p>
    <w:p w:rsidR="00A233A0" w:rsidRDefault="003C18BF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3C18BF">
        <w:rPr>
          <w:rFonts w:ascii="Times New Roman" w:eastAsiaTheme="minorHAnsi" w:hAnsi="Times New Roman"/>
          <w:b/>
          <w:sz w:val="28"/>
          <w:szCs w:val="28"/>
        </w:rPr>
        <w:t>2)</w:t>
      </w:r>
      <w:r w:rsidR="00542E22">
        <w:rPr>
          <w:rFonts w:ascii="Times New Roman" w:eastAsiaTheme="minorHAnsi" w:hAnsi="Times New Roman"/>
          <w:b/>
          <w:sz w:val="28"/>
          <w:szCs w:val="28"/>
        </w:rPr>
        <w:t> </w:t>
      </w:r>
      <w:r w:rsidR="00A233A0">
        <w:rPr>
          <w:rFonts w:ascii="Times New Roman" w:eastAsiaTheme="minorHAnsi" w:hAnsi="Times New Roman"/>
          <w:sz w:val="28"/>
          <w:szCs w:val="28"/>
        </w:rPr>
        <w:t>в статье</w:t>
      </w:r>
      <w:r>
        <w:rPr>
          <w:rFonts w:ascii="Times New Roman" w:eastAsiaTheme="minorHAnsi" w:hAnsi="Times New Roman"/>
          <w:sz w:val="28"/>
          <w:szCs w:val="28"/>
        </w:rPr>
        <w:t xml:space="preserve"> 4</w:t>
      </w:r>
      <w:r w:rsidR="00A233A0" w:rsidRPr="00A233A0">
        <w:rPr>
          <w:rFonts w:ascii="Times New Roman" w:eastAsiaTheme="minorHAnsi" w:hAnsi="Times New Roman"/>
          <w:sz w:val="28"/>
          <w:szCs w:val="28"/>
        </w:rPr>
        <w:t>:</w:t>
      </w:r>
    </w:p>
    <w:p w:rsidR="00247628" w:rsidRDefault="000222B3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 часть 1 изложить в следующей редакции:</w:t>
      </w:r>
    </w:p>
    <w:p w:rsidR="000222B3" w:rsidRDefault="000222B3" w:rsidP="00022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«1. </w:t>
      </w:r>
      <w:r w:rsidRPr="000222B3">
        <w:rPr>
          <w:rFonts w:ascii="Times New Roman" w:eastAsiaTheme="minorHAnsi" w:hAnsi="Times New Roman"/>
          <w:sz w:val="28"/>
          <w:szCs w:val="28"/>
        </w:rPr>
        <w:t>В состав Контрольно-счетной палаты входят председатель Контрольно-счетной палаты, заместитель председателя Контрольно-счетной палаты,</w:t>
      </w:r>
      <w:r w:rsidR="007003DA">
        <w:rPr>
          <w:rFonts w:ascii="Times New Roman" w:eastAsiaTheme="minorHAnsi" w:hAnsi="Times New Roman"/>
          <w:sz w:val="28"/>
          <w:szCs w:val="28"/>
        </w:rPr>
        <w:t xml:space="preserve"> четыре</w:t>
      </w:r>
      <w:r w:rsidRPr="000222B3">
        <w:rPr>
          <w:rFonts w:ascii="Times New Roman" w:eastAsiaTheme="minorHAnsi" w:hAnsi="Times New Roman"/>
          <w:sz w:val="28"/>
          <w:szCs w:val="28"/>
        </w:rPr>
        <w:t xml:space="preserve"> аудитор</w:t>
      </w:r>
      <w:r w:rsidR="007003DA">
        <w:rPr>
          <w:rFonts w:ascii="Times New Roman" w:eastAsiaTheme="minorHAnsi" w:hAnsi="Times New Roman"/>
          <w:sz w:val="28"/>
          <w:szCs w:val="28"/>
        </w:rPr>
        <w:t>а</w:t>
      </w:r>
      <w:r w:rsidRPr="000222B3">
        <w:rPr>
          <w:rFonts w:ascii="Times New Roman" w:eastAsiaTheme="minorHAnsi" w:hAnsi="Times New Roman"/>
          <w:sz w:val="28"/>
          <w:szCs w:val="28"/>
        </w:rPr>
        <w:t xml:space="preserve"> Контрольно-счетной палаты и аппарат Контрольно-счетной палаты.</w:t>
      </w:r>
      <w:r w:rsidR="007003DA">
        <w:rPr>
          <w:rFonts w:ascii="Times New Roman" w:eastAsiaTheme="minorHAnsi" w:hAnsi="Times New Roman"/>
          <w:sz w:val="28"/>
          <w:szCs w:val="28"/>
        </w:rPr>
        <w:t>»</w:t>
      </w:r>
      <w:r w:rsidR="0024789E">
        <w:rPr>
          <w:rFonts w:ascii="Times New Roman" w:eastAsiaTheme="minorHAnsi" w:hAnsi="Times New Roman"/>
          <w:sz w:val="28"/>
          <w:szCs w:val="28"/>
        </w:rPr>
        <w:t>;</w:t>
      </w:r>
    </w:p>
    <w:p w:rsidR="003C18BF" w:rsidRDefault="000222B3" w:rsidP="000222B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</w:t>
      </w:r>
      <w:r w:rsidR="00A233A0">
        <w:rPr>
          <w:rFonts w:ascii="Times New Roman" w:eastAsiaTheme="minorHAnsi" w:hAnsi="Times New Roman"/>
          <w:sz w:val="28"/>
          <w:szCs w:val="28"/>
        </w:rPr>
        <w:t>)</w:t>
      </w:r>
      <w:r w:rsidR="00542E22">
        <w:rPr>
          <w:rFonts w:ascii="Times New Roman" w:eastAsiaTheme="minorHAnsi" w:hAnsi="Times New Roman"/>
          <w:sz w:val="28"/>
          <w:szCs w:val="28"/>
        </w:rPr>
        <w:t> </w:t>
      </w:r>
      <w:r w:rsidR="00A233A0">
        <w:rPr>
          <w:rFonts w:ascii="Times New Roman" w:eastAsiaTheme="minorHAnsi" w:hAnsi="Times New Roman"/>
          <w:sz w:val="28"/>
          <w:szCs w:val="28"/>
        </w:rPr>
        <w:t xml:space="preserve">часть 3 </w:t>
      </w:r>
      <w:r w:rsidR="003C18BF">
        <w:rPr>
          <w:rFonts w:ascii="Times New Roman" w:eastAsiaTheme="minorHAnsi" w:hAnsi="Times New Roman"/>
          <w:sz w:val="28"/>
          <w:szCs w:val="28"/>
        </w:rPr>
        <w:t>изложить в следующей редакции</w:t>
      </w:r>
      <w:r w:rsidR="003C18BF" w:rsidRPr="003C18BF">
        <w:rPr>
          <w:rFonts w:ascii="Times New Roman" w:eastAsiaTheme="minorHAnsi" w:hAnsi="Times New Roman"/>
          <w:sz w:val="28"/>
          <w:szCs w:val="28"/>
        </w:rPr>
        <w:t>:</w:t>
      </w:r>
    </w:p>
    <w:p w:rsidR="003C18BF" w:rsidRDefault="003C18BF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«3.</w:t>
      </w:r>
      <w:r w:rsidR="00542E22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Штатная численность Контрольно-счетной палаты утверждается постановлением Законодательного собрания Ленинградской области по представлению председателя Контрольно-счетной палаты.»</w:t>
      </w:r>
      <w:r w:rsidR="00A233A0" w:rsidRPr="00A233A0">
        <w:rPr>
          <w:rFonts w:ascii="Times New Roman" w:eastAsiaTheme="minorHAnsi" w:hAnsi="Times New Roman"/>
          <w:sz w:val="28"/>
          <w:szCs w:val="28"/>
        </w:rPr>
        <w:t>;</w:t>
      </w:r>
    </w:p>
    <w:p w:rsidR="00E220E9" w:rsidRDefault="003346DE" w:rsidP="00E220E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A233A0">
        <w:rPr>
          <w:rFonts w:ascii="Times New Roman" w:eastAsiaTheme="minorHAnsi" w:hAnsi="Times New Roman"/>
          <w:sz w:val="28"/>
          <w:szCs w:val="28"/>
        </w:rPr>
        <w:t>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="00E220E9">
        <w:rPr>
          <w:rFonts w:ascii="Times New Roman" w:eastAsiaTheme="minorHAnsi" w:hAnsi="Times New Roman"/>
          <w:sz w:val="28"/>
          <w:szCs w:val="28"/>
        </w:rPr>
        <w:t>дополнить частью 3.1 следующего содержания</w:t>
      </w:r>
      <w:r w:rsidR="00E220E9" w:rsidRPr="00E220E9">
        <w:rPr>
          <w:rFonts w:ascii="Times New Roman" w:eastAsiaTheme="minorHAnsi" w:hAnsi="Times New Roman"/>
          <w:sz w:val="28"/>
          <w:szCs w:val="28"/>
        </w:rPr>
        <w:t>:</w:t>
      </w:r>
    </w:p>
    <w:p w:rsidR="00E220E9" w:rsidRPr="007003DA" w:rsidRDefault="00E220E9" w:rsidP="00D852D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003DA">
        <w:rPr>
          <w:rFonts w:ascii="Times New Roman" w:eastAsiaTheme="minorHAnsi" w:hAnsi="Times New Roman"/>
          <w:sz w:val="28"/>
          <w:szCs w:val="28"/>
        </w:rPr>
        <w:lastRenderedPageBreak/>
        <w:t>«3.1.</w:t>
      </w:r>
      <w:r w:rsidR="00A96E67" w:rsidRPr="007003DA">
        <w:rPr>
          <w:rFonts w:ascii="Times New Roman" w:eastAsiaTheme="minorHAnsi" w:hAnsi="Times New Roman"/>
          <w:sz w:val="28"/>
          <w:szCs w:val="28"/>
        </w:rPr>
        <w:t> </w:t>
      </w:r>
      <w:r w:rsidRPr="007003DA">
        <w:rPr>
          <w:rFonts w:ascii="Times New Roman" w:eastAsiaTheme="minorHAnsi" w:hAnsi="Times New Roman"/>
          <w:sz w:val="28"/>
          <w:szCs w:val="28"/>
        </w:rPr>
        <w:t>Структура</w:t>
      </w:r>
      <w:r w:rsidR="00F17657" w:rsidRPr="007003DA">
        <w:rPr>
          <w:rFonts w:ascii="Times New Roman" w:eastAsiaTheme="minorHAnsi" w:hAnsi="Times New Roman"/>
          <w:sz w:val="28"/>
          <w:szCs w:val="28"/>
        </w:rPr>
        <w:t xml:space="preserve"> и штатное расписание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 Кон</w:t>
      </w:r>
      <w:r w:rsidR="00D852DA" w:rsidRPr="007003DA">
        <w:rPr>
          <w:rFonts w:ascii="Times New Roman" w:eastAsiaTheme="minorHAnsi" w:hAnsi="Times New Roman"/>
          <w:sz w:val="28"/>
          <w:szCs w:val="28"/>
        </w:rPr>
        <w:t>трольно-счетной палаты утвержда</w:t>
      </w:r>
      <w:r w:rsidR="0075413F" w:rsidRPr="007003DA">
        <w:rPr>
          <w:rFonts w:ascii="Times New Roman" w:eastAsiaTheme="minorHAnsi" w:hAnsi="Times New Roman"/>
          <w:sz w:val="28"/>
          <w:szCs w:val="28"/>
        </w:rPr>
        <w:t>ю</w:t>
      </w:r>
      <w:r w:rsidRPr="007003DA">
        <w:rPr>
          <w:rFonts w:ascii="Times New Roman" w:eastAsiaTheme="minorHAnsi" w:hAnsi="Times New Roman"/>
          <w:sz w:val="28"/>
          <w:szCs w:val="28"/>
        </w:rPr>
        <w:t>тся председателем Контрольно-счетной палаты</w:t>
      </w:r>
      <w:r w:rsidR="00FC18A0" w:rsidRPr="007003DA">
        <w:rPr>
          <w:rFonts w:asciiTheme="minorHAnsi" w:eastAsiaTheme="minorEastAsia" w:hAnsiTheme="minorHAnsi" w:cstheme="minorBidi"/>
          <w:lang w:eastAsia="ru-RU"/>
        </w:rPr>
        <w:t xml:space="preserve"> </w:t>
      </w:r>
      <w:r w:rsidRPr="007003DA">
        <w:rPr>
          <w:rFonts w:ascii="Times New Roman" w:eastAsiaTheme="minorHAnsi" w:hAnsi="Times New Roman"/>
          <w:sz w:val="28"/>
          <w:szCs w:val="28"/>
        </w:rPr>
        <w:t>с учетом возложенных на Контрольно-счетную палату полномочий</w:t>
      </w:r>
      <w:r w:rsidR="00FC18A0" w:rsidRPr="007003DA">
        <w:rPr>
          <w:rFonts w:ascii="Times New Roman" w:eastAsiaTheme="minorHAnsi" w:hAnsi="Times New Roman"/>
          <w:sz w:val="28"/>
          <w:szCs w:val="28"/>
        </w:rPr>
        <w:t xml:space="preserve"> в пределах установленной штатной численности и средств, предусмотренных в бюджете Ленинградской области на обеспечение деятельности Контрольно-счетной палаты</w:t>
      </w:r>
      <w:r w:rsidRPr="007003DA">
        <w:rPr>
          <w:rFonts w:ascii="Times New Roman" w:eastAsiaTheme="minorHAnsi" w:hAnsi="Times New Roman"/>
          <w:sz w:val="28"/>
          <w:szCs w:val="28"/>
        </w:rPr>
        <w:t>.»</w:t>
      </w:r>
      <w:r w:rsidR="00D852DA" w:rsidRPr="007003DA">
        <w:rPr>
          <w:rFonts w:ascii="Times New Roman" w:eastAsiaTheme="minorHAnsi" w:hAnsi="Times New Roman"/>
          <w:sz w:val="28"/>
          <w:szCs w:val="28"/>
        </w:rPr>
        <w:t>;</w:t>
      </w:r>
    </w:p>
    <w:p w:rsidR="00880934" w:rsidRPr="00880934" w:rsidRDefault="003C18BF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880934" w:rsidRPr="006733F1">
        <w:rPr>
          <w:rFonts w:ascii="Times New Roman" w:hAnsi="Times New Roman"/>
          <w:b/>
          <w:sz w:val="28"/>
          <w:szCs w:val="28"/>
        </w:rPr>
        <w:t>)</w:t>
      </w:r>
      <w:r w:rsidR="00A96E67">
        <w:rPr>
          <w:rFonts w:ascii="Times New Roman" w:hAnsi="Times New Roman"/>
          <w:sz w:val="28"/>
          <w:szCs w:val="28"/>
        </w:rPr>
        <w:t> </w:t>
      </w:r>
      <w:r w:rsidR="00A64116" w:rsidRPr="00880934">
        <w:rPr>
          <w:rFonts w:ascii="Times New Roman" w:eastAsiaTheme="minorHAnsi" w:hAnsi="Times New Roman"/>
          <w:sz w:val="28"/>
          <w:szCs w:val="28"/>
        </w:rPr>
        <w:t xml:space="preserve">в </w:t>
      </w:r>
      <w:r w:rsidR="00880934" w:rsidRPr="00880934">
        <w:rPr>
          <w:rFonts w:ascii="Times New Roman" w:eastAsiaTheme="minorHAnsi" w:hAnsi="Times New Roman"/>
          <w:sz w:val="28"/>
          <w:szCs w:val="28"/>
        </w:rPr>
        <w:t>статье 5:</w:t>
      </w:r>
    </w:p>
    <w:p w:rsidR="00880934" w:rsidRPr="00880934" w:rsidRDefault="00880934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Pr="00880934">
        <w:rPr>
          <w:rFonts w:ascii="Times New Roman" w:hAnsi="Times New Roman"/>
          <w:sz w:val="28"/>
          <w:szCs w:val="28"/>
        </w:rPr>
        <w:t>абзац первый части 1 изложить в следующей редакции:</w:t>
      </w:r>
    </w:p>
    <w:p w:rsidR="00880934" w:rsidRDefault="00880934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0934">
        <w:rPr>
          <w:rFonts w:ascii="Times New Roman" w:hAnsi="Times New Roman"/>
          <w:sz w:val="28"/>
          <w:szCs w:val="28"/>
        </w:rPr>
        <w:t>«1.</w:t>
      </w:r>
      <w:r w:rsidR="00A96E67">
        <w:rPr>
          <w:rFonts w:ascii="Times New Roman" w:hAnsi="Times New Roman"/>
          <w:sz w:val="28"/>
          <w:szCs w:val="28"/>
        </w:rPr>
        <w:t> </w:t>
      </w:r>
      <w:r w:rsidRPr="00880934">
        <w:rPr>
          <w:rFonts w:ascii="Times New Roman" w:hAnsi="Times New Roman"/>
          <w:sz w:val="28"/>
          <w:szCs w:val="28"/>
        </w:rPr>
        <w:t xml:space="preserve">Председатель Контрольно-счетной </w:t>
      </w:r>
      <w:r w:rsidR="0000235F">
        <w:rPr>
          <w:rFonts w:ascii="Times New Roman" w:hAnsi="Times New Roman"/>
          <w:sz w:val="28"/>
          <w:szCs w:val="28"/>
        </w:rPr>
        <w:t>палаты назначается на должность</w:t>
      </w:r>
      <w:r w:rsidRPr="00880934">
        <w:rPr>
          <w:rFonts w:ascii="Times New Roman" w:hAnsi="Times New Roman"/>
          <w:sz w:val="28"/>
          <w:szCs w:val="28"/>
        </w:rPr>
        <w:t xml:space="preserve"> Законодательным собранием Ленинградской области сроком на пять лет.»;</w:t>
      </w:r>
    </w:p>
    <w:p w:rsidR="00880934" w:rsidRDefault="00886F6E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80934">
        <w:rPr>
          <w:rFonts w:ascii="Times New Roman" w:hAnsi="Times New Roman"/>
          <w:sz w:val="28"/>
          <w:szCs w:val="28"/>
        </w:rPr>
        <w:t>)</w:t>
      </w:r>
      <w:r w:rsidR="00A96E67">
        <w:rPr>
          <w:rFonts w:ascii="Times New Roman" w:hAnsi="Times New Roman"/>
          <w:sz w:val="28"/>
          <w:szCs w:val="28"/>
        </w:rPr>
        <w:t> </w:t>
      </w:r>
      <w:r w:rsidR="00880934">
        <w:rPr>
          <w:rFonts w:ascii="Times New Roman" w:hAnsi="Times New Roman"/>
          <w:sz w:val="28"/>
          <w:szCs w:val="28"/>
        </w:rPr>
        <w:t xml:space="preserve">в </w:t>
      </w:r>
      <w:r w:rsidR="00880934">
        <w:rPr>
          <w:rFonts w:ascii="Times New Roman" w:eastAsiaTheme="minorHAnsi" w:hAnsi="Times New Roman"/>
          <w:sz w:val="28"/>
          <w:szCs w:val="28"/>
        </w:rPr>
        <w:t>части 5</w:t>
      </w:r>
      <w:r w:rsidR="00A64116" w:rsidRPr="00880934">
        <w:rPr>
          <w:rFonts w:ascii="Times New Roman" w:eastAsiaTheme="minorHAnsi" w:hAnsi="Times New Roman"/>
          <w:sz w:val="28"/>
          <w:szCs w:val="28"/>
        </w:rPr>
        <w:t>:</w:t>
      </w:r>
    </w:p>
    <w:p w:rsidR="00A32AF9" w:rsidRDefault="00A32AF9" w:rsidP="00A32AF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дополнить пунктом 1</w:t>
      </w:r>
      <w:r w:rsidR="00093D8E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</w:rPr>
        <w:t>1 следующего содержания</w:t>
      </w:r>
      <w:r w:rsidRPr="00A32AF9">
        <w:rPr>
          <w:rFonts w:ascii="Times New Roman" w:eastAsiaTheme="minorHAnsi" w:hAnsi="Times New Roman"/>
          <w:sz w:val="28"/>
          <w:szCs w:val="28"/>
        </w:rPr>
        <w:t>:</w:t>
      </w:r>
    </w:p>
    <w:p w:rsidR="00A32AF9" w:rsidRPr="007003DA" w:rsidRDefault="00A32AF9" w:rsidP="00A32AF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«1</w:t>
      </w:r>
      <w:r w:rsidR="00093D8E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</w:rPr>
        <w:t>1)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утверждает структу</w:t>
      </w:r>
      <w:r w:rsidRPr="00FA3F91">
        <w:rPr>
          <w:rFonts w:ascii="Times New Roman" w:eastAsiaTheme="minorHAnsi" w:hAnsi="Times New Roman"/>
          <w:sz w:val="28"/>
          <w:szCs w:val="28"/>
        </w:rPr>
        <w:t>ру</w:t>
      </w:r>
      <w:r w:rsidR="0075413F" w:rsidRPr="00FA3F91">
        <w:rPr>
          <w:rFonts w:ascii="Times New Roman" w:eastAsiaTheme="minorHAnsi" w:hAnsi="Times New Roman"/>
          <w:sz w:val="28"/>
          <w:szCs w:val="28"/>
        </w:rPr>
        <w:t xml:space="preserve"> </w:t>
      </w:r>
      <w:r w:rsidR="0075413F" w:rsidRPr="007003DA">
        <w:rPr>
          <w:rFonts w:ascii="Times New Roman" w:eastAsiaTheme="minorHAnsi" w:hAnsi="Times New Roman"/>
          <w:sz w:val="28"/>
          <w:szCs w:val="28"/>
        </w:rPr>
        <w:t>и штатное расписание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 Контрольно-счетной палаты;»</w:t>
      </w:r>
      <w:r w:rsidR="007E52F6">
        <w:rPr>
          <w:rFonts w:ascii="Times New Roman" w:eastAsiaTheme="minorHAnsi" w:hAnsi="Times New Roman"/>
          <w:sz w:val="28"/>
          <w:szCs w:val="28"/>
        </w:rPr>
        <w:t>;</w:t>
      </w:r>
    </w:p>
    <w:p w:rsidR="00880934" w:rsidRDefault="00A64116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пункте 3 слова «и отчеты об их исполнении» исключить</w:t>
      </w:r>
      <w:r w:rsidRPr="00A64116">
        <w:rPr>
          <w:rFonts w:ascii="Times New Roman" w:eastAsiaTheme="minorHAnsi" w:hAnsi="Times New Roman"/>
          <w:sz w:val="28"/>
          <w:szCs w:val="28"/>
        </w:rPr>
        <w:t>;</w:t>
      </w:r>
    </w:p>
    <w:p w:rsidR="00880934" w:rsidRDefault="00A64116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пункт 5 изложить в следующей редакции</w:t>
      </w:r>
      <w:r w:rsidRPr="00A64116">
        <w:rPr>
          <w:rFonts w:ascii="Times New Roman" w:eastAsiaTheme="minorHAnsi" w:hAnsi="Times New Roman"/>
          <w:sz w:val="28"/>
          <w:szCs w:val="28"/>
        </w:rPr>
        <w:t>:</w:t>
      </w:r>
    </w:p>
    <w:p w:rsidR="00880934" w:rsidRDefault="00A64116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«5)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>подписывает удостоверения на право проведения контрольных и экспертно-аналитических мероприятий, представления</w:t>
      </w:r>
      <w:r w:rsidR="00D94CCA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>предписания</w:t>
      </w:r>
      <w:r w:rsidR="00D94CCA">
        <w:rPr>
          <w:rFonts w:ascii="Times New Roman" w:eastAsiaTheme="minorHAnsi" w:hAnsi="Times New Roman"/>
          <w:sz w:val="28"/>
          <w:szCs w:val="28"/>
        </w:rPr>
        <w:t xml:space="preserve"> и уведомления о применении бюджетных мер принуждения;»</w:t>
      </w:r>
      <w:r w:rsidR="00D94CCA" w:rsidRPr="00D94CCA">
        <w:rPr>
          <w:rFonts w:ascii="Times New Roman" w:eastAsiaTheme="minorHAnsi" w:hAnsi="Times New Roman"/>
          <w:sz w:val="28"/>
          <w:szCs w:val="28"/>
        </w:rPr>
        <w:t>;</w:t>
      </w:r>
    </w:p>
    <w:p w:rsidR="00D94CCA" w:rsidRDefault="00D94CCA" w:rsidP="002E619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пункте 15 слова «отчет о работе» заменить словами «отчет о деятельности»</w:t>
      </w:r>
      <w:r w:rsidR="006C5F2A" w:rsidRPr="006C5F2A">
        <w:rPr>
          <w:rFonts w:ascii="Times New Roman" w:eastAsiaTheme="minorHAnsi" w:hAnsi="Times New Roman"/>
          <w:sz w:val="28"/>
          <w:szCs w:val="28"/>
        </w:rPr>
        <w:t>;</w:t>
      </w:r>
    </w:p>
    <w:p w:rsidR="00A67415" w:rsidRDefault="00A67415" w:rsidP="00A6741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4</w:t>
      </w:r>
      <w:r w:rsidRPr="007003DA">
        <w:rPr>
          <w:rFonts w:ascii="Times New Roman" w:eastAsiaTheme="minorHAnsi" w:hAnsi="Times New Roman"/>
          <w:b/>
          <w:bCs/>
          <w:sz w:val="28"/>
          <w:szCs w:val="28"/>
        </w:rPr>
        <w:t>) </w:t>
      </w:r>
      <w:r w:rsidRPr="007003DA">
        <w:rPr>
          <w:rFonts w:ascii="Times New Roman" w:eastAsiaTheme="minorHAnsi" w:hAnsi="Times New Roman"/>
          <w:bCs/>
          <w:sz w:val="28"/>
          <w:szCs w:val="28"/>
        </w:rPr>
        <w:t>абзац второй части 1 статьи 7 после слов «</w:t>
      </w:r>
      <w:r w:rsidR="0058570D" w:rsidRPr="007003DA">
        <w:rPr>
          <w:rFonts w:ascii="Times New Roman" w:eastAsiaTheme="minorHAnsi" w:hAnsi="Times New Roman"/>
          <w:bCs/>
          <w:sz w:val="28"/>
          <w:szCs w:val="28"/>
        </w:rPr>
        <w:t xml:space="preserve">регламентом </w:t>
      </w:r>
      <w:r w:rsidRPr="007003DA">
        <w:rPr>
          <w:rFonts w:ascii="Times New Roman" w:eastAsiaTheme="minorHAnsi" w:hAnsi="Times New Roman"/>
          <w:bCs/>
          <w:sz w:val="28"/>
          <w:szCs w:val="28"/>
        </w:rPr>
        <w:t>Контрольно-счетной палаты» дополнить словами «с учетом требований настоящего областного закона»;</w:t>
      </w:r>
    </w:p>
    <w:p w:rsidR="00F17D15" w:rsidRDefault="00A67415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003DA">
        <w:rPr>
          <w:rFonts w:ascii="Times New Roman" w:eastAsiaTheme="minorHAnsi" w:hAnsi="Times New Roman"/>
          <w:b/>
          <w:sz w:val="28"/>
          <w:szCs w:val="28"/>
        </w:rPr>
        <w:t>5</w:t>
      </w:r>
      <w:r w:rsidR="006733F1" w:rsidRPr="007003DA">
        <w:rPr>
          <w:rFonts w:ascii="Times New Roman" w:eastAsiaTheme="minorHAnsi" w:hAnsi="Times New Roman"/>
          <w:b/>
          <w:sz w:val="28"/>
          <w:szCs w:val="28"/>
        </w:rPr>
        <w:t>)</w:t>
      </w:r>
      <w:r w:rsidR="00A96E67" w:rsidRPr="007003DA">
        <w:rPr>
          <w:rFonts w:ascii="Times New Roman" w:hAnsi="Times New Roman"/>
          <w:sz w:val="28"/>
          <w:szCs w:val="28"/>
        </w:rPr>
        <w:t> </w:t>
      </w:r>
      <w:r w:rsidR="00F17D15" w:rsidRPr="007003DA">
        <w:rPr>
          <w:rFonts w:ascii="Times New Roman" w:hAnsi="Times New Roman"/>
          <w:sz w:val="28"/>
          <w:szCs w:val="28"/>
        </w:rPr>
        <w:t>в статье 8:</w:t>
      </w:r>
    </w:p>
    <w:p w:rsidR="000A5F49" w:rsidRPr="00133988" w:rsidRDefault="000A5F49" w:rsidP="000A5F49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003DA">
        <w:rPr>
          <w:rFonts w:ascii="Times New Roman" w:hAnsi="Times New Roman"/>
          <w:sz w:val="28"/>
          <w:szCs w:val="28"/>
        </w:rPr>
        <w:t xml:space="preserve">а) в части 3 </w:t>
      </w:r>
      <w:r w:rsidRPr="00133988">
        <w:rPr>
          <w:rFonts w:ascii="Times New Roman" w:hAnsi="Times New Roman"/>
          <w:sz w:val="28"/>
          <w:szCs w:val="28"/>
        </w:rPr>
        <w:t>слова «</w:t>
      </w:r>
      <w:r w:rsidR="000742C5" w:rsidRPr="00133988">
        <w:rPr>
          <w:rFonts w:ascii="Times New Roman" w:hAnsi="Times New Roman"/>
          <w:sz w:val="28"/>
          <w:szCs w:val="28"/>
        </w:rPr>
        <w:t xml:space="preserve">органами </w:t>
      </w:r>
      <w:bookmarkStart w:id="1" w:name="_Hlk23930494"/>
      <w:r w:rsidRPr="00133988">
        <w:rPr>
          <w:rFonts w:ascii="Times New Roman" w:hAnsi="Times New Roman"/>
          <w:sz w:val="28"/>
          <w:szCs w:val="28"/>
        </w:rPr>
        <w:t>территориальн</w:t>
      </w:r>
      <w:r w:rsidR="007A3C1C" w:rsidRPr="00133988">
        <w:rPr>
          <w:rFonts w:ascii="Times New Roman" w:hAnsi="Times New Roman"/>
          <w:sz w:val="28"/>
          <w:szCs w:val="28"/>
        </w:rPr>
        <w:t>ых</w:t>
      </w:r>
      <w:r w:rsidRPr="00133988">
        <w:rPr>
          <w:rFonts w:ascii="Times New Roman" w:hAnsi="Times New Roman"/>
          <w:sz w:val="28"/>
          <w:szCs w:val="28"/>
        </w:rPr>
        <w:t xml:space="preserve"> государственных внебюджетных фондов</w:t>
      </w:r>
      <w:bookmarkEnd w:id="1"/>
      <w:r w:rsidRPr="00133988">
        <w:rPr>
          <w:rFonts w:ascii="Times New Roman" w:hAnsi="Times New Roman"/>
          <w:sz w:val="28"/>
          <w:szCs w:val="28"/>
        </w:rPr>
        <w:t>» заменить словами «</w:t>
      </w:r>
      <w:r w:rsidR="000742C5" w:rsidRPr="00133988">
        <w:rPr>
          <w:rFonts w:ascii="Times New Roman" w:hAnsi="Times New Roman"/>
          <w:sz w:val="28"/>
          <w:szCs w:val="28"/>
        </w:rPr>
        <w:t>орган</w:t>
      </w:r>
      <w:r w:rsidR="0068127D">
        <w:rPr>
          <w:rFonts w:ascii="Times New Roman" w:hAnsi="Times New Roman"/>
          <w:sz w:val="28"/>
          <w:szCs w:val="28"/>
        </w:rPr>
        <w:t>ом управления</w:t>
      </w:r>
      <w:r w:rsidR="000742C5" w:rsidRPr="00133988">
        <w:rPr>
          <w:rFonts w:ascii="Times New Roman" w:hAnsi="Times New Roman"/>
          <w:sz w:val="28"/>
          <w:szCs w:val="28"/>
        </w:rPr>
        <w:t xml:space="preserve"> </w:t>
      </w:r>
      <w:r w:rsidR="007A3C1C" w:rsidRPr="00133988">
        <w:rPr>
          <w:rFonts w:ascii="Times New Roman" w:hAnsi="Times New Roman"/>
          <w:sz w:val="28"/>
          <w:szCs w:val="28"/>
        </w:rPr>
        <w:t>территориальн</w:t>
      </w:r>
      <w:r w:rsidR="0068127D">
        <w:rPr>
          <w:rFonts w:ascii="Times New Roman" w:hAnsi="Times New Roman"/>
          <w:sz w:val="28"/>
          <w:szCs w:val="28"/>
        </w:rPr>
        <w:t>ым</w:t>
      </w:r>
      <w:r w:rsidR="007A3C1C" w:rsidRPr="00133988">
        <w:rPr>
          <w:rFonts w:ascii="Times New Roman" w:hAnsi="Times New Roman"/>
          <w:sz w:val="28"/>
          <w:szCs w:val="28"/>
        </w:rPr>
        <w:t xml:space="preserve"> государственн</w:t>
      </w:r>
      <w:r w:rsidR="0068127D">
        <w:rPr>
          <w:rFonts w:ascii="Times New Roman" w:hAnsi="Times New Roman"/>
          <w:sz w:val="28"/>
          <w:szCs w:val="28"/>
        </w:rPr>
        <w:t>ым</w:t>
      </w:r>
      <w:r w:rsidR="007A3C1C" w:rsidRPr="00133988">
        <w:rPr>
          <w:rFonts w:ascii="Times New Roman" w:hAnsi="Times New Roman"/>
          <w:sz w:val="28"/>
          <w:szCs w:val="28"/>
        </w:rPr>
        <w:t xml:space="preserve"> внебюджетн</w:t>
      </w:r>
      <w:r w:rsidR="0068127D">
        <w:rPr>
          <w:rFonts w:ascii="Times New Roman" w:hAnsi="Times New Roman"/>
          <w:sz w:val="28"/>
          <w:szCs w:val="28"/>
        </w:rPr>
        <w:t>ым</w:t>
      </w:r>
      <w:r w:rsidR="007A3C1C" w:rsidRPr="00133988">
        <w:rPr>
          <w:rFonts w:ascii="Times New Roman" w:hAnsi="Times New Roman"/>
          <w:sz w:val="28"/>
          <w:szCs w:val="28"/>
        </w:rPr>
        <w:t xml:space="preserve"> фонд</w:t>
      </w:r>
      <w:r w:rsidR="0068127D">
        <w:rPr>
          <w:rFonts w:ascii="Times New Roman" w:hAnsi="Times New Roman"/>
          <w:sz w:val="28"/>
          <w:szCs w:val="28"/>
        </w:rPr>
        <w:t>ом</w:t>
      </w:r>
      <w:r w:rsidR="00E71319" w:rsidRPr="00133988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133988">
        <w:rPr>
          <w:rFonts w:ascii="Times New Roman" w:hAnsi="Times New Roman"/>
          <w:sz w:val="28"/>
          <w:szCs w:val="28"/>
        </w:rPr>
        <w:t>»;</w:t>
      </w:r>
    </w:p>
    <w:p w:rsidR="000A5F49" w:rsidRPr="00133988" w:rsidRDefault="000A5F49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133988">
        <w:rPr>
          <w:rFonts w:ascii="Times New Roman" w:eastAsiaTheme="minorHAnsi" w:hAnsi="Times New Roman"/>
          <w:sz w:val="28"/>
          <w:szCs w:val="28"/>
        </w:rPr>
        <w:t>б</w:t>
      </w:r>
      <w:r w:rsidR="00F17D15" w:rsidRPr="00133988">
        <w:rPr>
          <w:rFonts w:ascii="Times New Roman" w:eastAsiaTheme="minorHAnsi" w:hAnsi="Times New Roman"/>
          <w:sz w:val="28"/>
          <w:szCs w:val="28"/>
        </w:rPr>
        <w:t>) </w:t>
      </w:r>
      <w:r w:rsidR="007E52F6" w:rsidRPr="00133988">
        <w:rPr>
          <w:rFonts w:ascii="Times New Roman" w:eastAsiaTheme="minorHAnsi" w:hAnsi="Times New Roman"/>
          <w:sz w:val="28"/>
          <w:szCs w:val="28"/>
        </w:rPr>
        <w:t xml:space="preserve">в </w:t>
      </w:r>
      <w:r w:rsidR="00175CA7" w:rsidRPr="00133988">
        <w:rPr>
          <w:rFonts w:ascii="Times New Roman" w:eastAsiaTheme="minorHAnsi" w:hAnsi="Times New Roman"/>
          <w:sz w:val="28"/>
          <w:szCs w:val="28"/>
        </w:rPr>
        <w:t>част</w:t>
      </w:r>
      <w:r w:rsidR="007E52F6" w:rsidRPr="00133988">
        <w:rPr>
          <w:rFonts w:ascii="Times New Roman" w:eastAsiaTheme="minorHAnsi" w:hAnsi="Times New Roman"/>
          <w:sz w:val="28"/>
          <w:szCs w:val="28"/>
        </w:rPr>
        <w:t>и</w:t>
      </w:r>
      <w:r w:rsidR="00175CA7" w:rsidRPr="00133988">
        <w:rPr>
          <w:rFonts w:ascii="Times New Roman" w:eastAsiaTheme="minorHAnsi" w:hAnsi="Times New Roman"/>
          <w:sz w:val="28"/>
          <w:szCs w:val="28"/>
        </w:rPr>
        <w:t xml:space="preserve"> 5</w:t>
      </w:r>
      <w:r w:rsidR="000D0EB3" w:rsidRPr="00133988">
        <w:rPr>
          <w:rFonts w:ascii="Times New Roman" w:eastAsiaTheme="minorHAnsi" w:hAnsi="Times New Roman"/>
          <w:sz w:val="28"/>
          <w:szCs w:val="28"/>
        </w:rPr>
        <w:t>:</w:t>
      </w:r>
    </w:p>
    <w:p w:rsidR="000A5F49" w:rsidRPr="007003DA" w:rsidRDefault="000A5F49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133988">
        <w:rPr>
          <w:rFonts w:ascii="Times New Roman" w:hAnsi="Times New Roman"/>
          <w:sz w:val="28"/>
          <w:szCs w:val="28"/>
        </w:rPr>
        <w:t>в пункте 3 слова «</w:t>
      </w:r>
      <w:r w:rsidR="00671996" w:rsidRPr="00133988">
        <w:rPr>
          <w:rFonts w:ascii="Times New Roman" w:hAnsi="Times New Roman"/>
          <w:sz w:val="28"/>
          <w:szCs w:val="28"/>
        </w:rPr>
        <w:t>орган</w:t>
      </w:r>
      <w:r w:rsidR="000742C5" w:rsidRPr="00133988">
        <w:rPr>
          <w:rFonts w:ascii="Times New Roman" w:hAnsi="Times New Roman"/>
          <w:sz w:val="28"/>
          <w:szCs w:val="28"/>
        </w:rPr>
        <w:t>ов</w:t>
      </w:r>
      <w:r w:rsidR="00671996" w:rsidRPr="00133988">
        <w:rPr>
          <w:rFonts w:ascii="Times New Roman" w:hAnsi="Times New Roman"/>
          <w:sz w:val="28"/>
          <w:szCs w:val="28"/>
        </w:rPr>
        <w:t xml:space="preserve"> </w:t>
      </w:r>
      <w:r w:rsidRPr="00133988">
        <w:rPr>
          <w:rFonts w:ascii="Times New Roman" w:hAnsi="Times New Roman"/>
          <w:sz w:val="28"/>
          <w:szCs w:val="28"/>
        </w:rPr>
        <w:t>территориальных государственных внебюджетных фондов» заменить словами</w:t>
      </w:r>
      <w:r w:rsidRPr="007003DA">
        <w:rPr>
          <w:rFonts w:ascii="Times New Roman" w:hAnsi="Times New Roman"/>
          <w:sz w:val="28"/>
          <w:szCs w:val="28"/>
        </w:rPr>
        <w:t xml:space="preserve"> «</w:t>
      </w:r>
      <w:r w:rsidR="00D857C0" w:rsidRPr="00D857C0">
        <w:rPr>
          <w:rFonts w:ascii="Times New Roman" w:hAnsi="Times New Roman"/>
          <w:bCs/>
          <w:iCs/>
          <w:sz w:val="28"/>
          <w:szCs w:val="28"/>
        </w:rPr>
        <w:t>органа управления территориальным государственным внебюджетным фондом Ленинградской области</w:t>
      </w:r>
      <w:r w:rsidRPr="007003DA">
        <w:rPr>
          <w:rFonts w:ascii="Times New Roman" w:hAnsi="Times New Roman"/>
          <w:sz w:val="28"/>
          <w:szCs w:val="28"/>
        </w:rPr>
        <w:t>»;</w:t>
      </w:r>
    </w:p>
    <w:p w:rsidR="00A1336F" w:rsidRPr="00175CA7" w:rsidRDefault="00175CA7" w:rsidP="00175CA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</w:t>
      </w:r>
      <w:r w:rsidR="00A1336F">
        <w:rPr>
          <w:rFonts w:ascii="Times New Roman" w:eastAsiaTheme="minorHAnsi" w:hAnsi="Times New Roman"/>
          <w:sz w:val="28"/>
          <w:szCs w:val="28"/>
        </w:rPr>
        <w:t>ополнить пунктом 10 следующего содержания</w:t>
      </w:r>
      <w:r w:rsidR="00A1336F" w:rsidRPr="00A1336F">
        <w:rPr>
          <w:rFonts w:ascii="Times New Roman" w:eastAsiaTheme="minorHAnsi" w:hAnsi="Times New Roman"/>
          <w:sz w:val="28"/>
          <w:szCs w:val="28"/>
        </w:rPr>
        <w:t>:</w:t>
      </w:r>
    </w:p>
    <w:p w:rsidR="00A1336F" w:rsidRDefault="00A1336F" w:rsidP="00A1336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80406E">
        <w:rPr>
          <w:rFonts w:ascii="Times New Roman" w:eastAsiaTheme="minorHAnsi" w:hAnsi="Times New Roman"/>
          <w:sz w:val="28"/>
          <w:szCs w:val="28"/>
        </w:rPr>
        <w:t>10</w:t>
      </w:r>
      <w:r w:rsidR="000A5F49">
        <w:rPr>
          <w:rFonts w:ascii="Times New Roman" w:eastAsiaTheme="minorHAnsi" w:hAnsi="Times New Roman"/>
          <w:sz w:val="28"/>
          <w:szCs w:val="28"/>
        </w:rPr>
        <w:t>) 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пользоваться 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>государственным</w:t>
      </w:r>
      <w:r>
        <w:rPr>
          <w:rFonts w:ascii="Times New Roman" w:eastAsiaTheme="minorHAnsi" w:hAnsi="Times New Roman"/>
          <w:bCs/>
          <w:sz w:val="28"/>
          <w:szCs w:val="28"/>
        </w:rPr>
        <w:t>и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 xml:space="preserve"> информационным</w:t>
      </w:r>
      <w:r>
        <w:rPr>
          <w:rFonts w:ascii="Times New Roman" w:eastAsiaTheme="minorHAnsi" w:hAnsi="Times New Roman"/>
          <w:bCs/>
          <w:sz w:val="28"/>
          <w:szCs w:val="28"/>
        </w:rPr>
        <w:t>и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 xml:space="preserve"> системам</w:t>
      </w:r>
      <w:r>
        <w:rPr>
          <w:rFonts w:ascii="Times New Roman" w:eastAsiaTheme="minorHAnsi" w:hAnsi="Times New Roman"/>
          <w:bCs/>
          <w:sz w:val="28"/>
          <w:szCs w:val="28"/>
        </w:rPr>
        <w:t>и</w:t>
      </w:r>
      <w:r w:rsidRPr="00AB3DA0">
        <w:rPr>
          <w:rFonts w:ascii="Times New Roman" w:eastAsiaTheme="minorHAnsi" w:hAnsi="Times New Roman"/>
          <w:bCs/>
          <w:sz w:val="28"/>
          <w:szCs w:val="28"/>
        </w:rPr>
        <w:t xml:space="preserve"> Ленинградской области</w:t>
      </w:r>
      <w:r w:rsidR="00014F18">
        <w:rPr>
          <w:rFonts w:ascii="Times New Roman" w:eastAsiaTheme="minorHAnsi" w:hAnsi="Times New Roman"/>
          <w:bCs/>
          <w:sz w:val="28"/>
          <w:szCs w:val="28"/>
        </w:rPr>
        <w:t>,</w:t>
      </w:r>
      <w:r w:rsidR="00671996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014F18" w:rsidRPr="00FA3F91">
        <w:rPr>
          <w:rFonts w:ascii="Times New Roman" w:eastAsiaTheme="minorHAnsi" w:hAnsi="Times New Roman"/>
          <w:bCs/>
          <w:sz w:val="28"/>
          <w:szCs w:val="28"/>
        </w:rPr>
        <w:t xml:space="preserve">а также муниципальными информационными системами в случае </w:t>
      </w:r>
      <w:r w:rsidR="00FA3F91" w:rsidRPr="00FA3F91">
        <w:rPr>
          <w:rFonts w:ascii="Times New Roman" w:eastAsiaTheme="minorHAnsi" w:hAnsi="Times New Roman"/>
          <w:bCs/>
          <w:sz w:val="28"/>
          <w:szCs w:val="28"/>
        </w:rPr>
        <w:t>заключения соглашения</w:t>
      </w:r>
      <w:r w:rsidR="00014F18" w:rsidRPr="00FA3F91">
        <w:rPr>
          <w:rFonts w:ascii="Times New Roman" w:eastAsiaTheme="minorHAnsi" w:hAnsi="Times New Roman"/>
          <w:bCs/>
          <w:sz w:val="28"/>
          <w:szCs w:val="28"/>
        </w:rPr>
        <w:t xml:space="preserve"> в порядке, предусмотренном статьей 18.1 настоящего областного закона.</w:t>
      </w:r>
      <w:r w:rsidRPr="00FA3F91">
        <w:rPr>
          <w:rFonts w:ascii="Times New Roman" w:hAnsi="Times New Roman"/>
          <w:sz w:val="28"/>
          <w:szCs w:val="28"/>
        </w:rPr>
        <w:t>»;</w:t>
      </w:r>
    </w:p>
    <w:p w:rsidR="00F17D15" w:rsidRPr="007003DA" w:rsidRDefault="00AD06AB" w:rsidP="00A1336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003DA">
        <w:rPr>
          <w:rFonts w:ascii="Times New Roman" w:eastAsiaTheme="minorHAnsi" w:hAnsi="Times New Roman"/>
          <w:sz w:val="28"/>
          <w:szCs w:val="28"/>
        </w:rPr>
        <w:t>в</w:t>
      </w:r>
      <w:r w:rsidR="00F17D15" w:rsidRPr="007003DA">
        <w:rPr>
          <w:rFonts w:ascii="Times New Roman" w:eastAsiaTheme="minorHAnsi" w:hAnsi="Times New Roman"/>
          <w:sz w:val="28"/>
          <w:szCs w:val="28"/>
        </w:rPr>
        <w:t>) часть 7 изложить в следующей редакции:</w:t>
      </w:r>
    </w:p>
    <w:p w:rsidR="00F17D15" w:rsidRPr="007003DA" w:rsidRDefault="00F17D15" w:rsidP="00014F18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003DA">
        <w:rPr>
          <w:rFonts w:ascii="Times New Roman" w:eastAsiaTheme="minorHAnsi" w:hAnsi="Times New Roman"/>
          <w:sz w:val="28"/>
          <w:szCs w:val="28"/>
        </w:rPr>
        <w:t>«7. Должностные лица Контрольно-счетной палаты незамедлительно (непосредственно по окончании процедуры опечатывания</w:t>
      </w:r>
      <w:r w:rsidR="00555BC8" w:rsidRPr="007003DA">
        <w:rPr>
          <w:rFonts w:ascii="Times New Roman" w:eastAsiaTheme="minorHAnsi" w:hAnsi="Times New Roman"/>
          <w:sz w:val="28"/>
          <w:szCs w:val="28"/>
        </w:rPr>
        <w:t xml:space="preserve"> или изъятия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) по телефону уведомляют </w:t>
      </w:r>
      <w:r w:rsidR="00555BC8" w:rsidRPr="007003DA">
        <w:rPr>
          <w:rFonts w:ascii="Times New Roman" w:eastAsiaTheme="minorHAnsi" w:hAnsi="Times New Roman"/>
          <w:sz w:val="28"/>
          <w:szCs w:val="28"/>
        </w:rPr>
        <w:t>п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редседателя Контрольно-счетной палаты о случаях </w:t>
      </w:r>
      <w:r w:rsidRPr="007003DA">
        <w:rPr>
          <w:rFonts w:ascii="Times New Roman" w:eastAsiaTheme="minorHAnsi" w:hAnsi="Times New Roman"/>
          <w:sz w:val="28"/>
          <w:szCs w:val="28"/>
        </w:rPr>
        <w:lastRenderedPageBreak/>
        <w:t>опечатывания касс, кассовых и служебных помещений, складов, архивов, изъятия документов, материалов при обнаружении подделок, подлогов, хищений, злоупотреблений и необходимости пресечения данных противоправных действий.</w:t>
      </w:r>
      <w:r w:rsidR="00E374FF">
        <w:rPr>
          <w:rFonts w:ascii="Times New Roman" w:eastAsiaTheme="minorHAnsi" w:hAnsi="Times New Roman"/>
          <w:sz w:val="28"/>
          <w:szCs w:val="28"/>
        </w:rPr>
        <w:t xml:space="preserve"> </w:t>
      </w:r>
      <w:r w:rsidR="00F85840" w:rsidRPr="007003DA">
        <w:rPr>
          <w:rFonts w:ascii="Times New Roman" w:eastAsiaTheme="minorHAnsi" w:hAnsi="Times New Roman"/>
          <w:sz w:val="28"/>
          <w:szCs w:val="28"/>
        </w:rPr>
        <w:t xml:space="preserve">Письменное </w:t>
      </w:r>
      <w:r w:rsidR="00316DC5" w:rsidRPr="007003DA">
        <w:rPr>
          <w:rFonts w:ascii="Times New Roman" w:eastAsiaTheme="minorHAnsi" w:hAnsi="Times New Roman"/>
          <w:sz w:val="28"/>
          <w:szCs w:val="28"/>
        </w:rPr>
        <w:t>у</w:t>
      </w:r>
      <w:r w:rsidRPr="007003DA">
        <w:rPr>
          <w:rFonts w:ascii="Times New Roman" w:eastAsiaTheme="minorHAnsi" w:hAnsi="Times New Roman"/>
          <w:sz w:val="28"/>
          <w:szCs w:val="28"/>
        </w:rPr>
        <w:t>ведомлени</w:t>
      </w:r>
      <w:r w:rsidR="00555BC8" w:rsidRPr="007003DA">
        <w:rPr>
          <w:rFonts w:ascii="Times New Roman" w:eastAsiaTheme="minorHAnsi" w:hAnsi="Times New Roman"/>
          <w:sz w:val="28"/>
          <w:szCs w:val="28"/>
        </w:rPr>
        <w:t xml:space="preserve">е в </w:t>
      </w:r>
      <w:r w:rsidR="00316DC5" w:rsidRPr="007003DA">
        <w:rPr>
          <w:rFonts w:ascii="Times New Roman" w:eastAsiaTheme="minorHAnsi" w:hAnsi="Times New Roman"/>
          <w:sz w:val="28"/>
          <w:szCs w:val="28"/>
        </w:rPr>
        <w:t>произвольной</w:t>
      </w:r>
      <w:r w:rsidR="00555BC8" w:rsidRPr="007003DA">
        <w:rPr>
          <w:rFonts w:ascii="Times New Roman" w:eastAsiaTheme="minorHAnsi" w:hAnsi="Times New Roman"/>
          <w:sz w:val="28"/>
          <w:szCs w:val="28"/>
        </w:rPr>
        <w:t xml:space="preserve"> форме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 </w:t>
      </w:r>
      <w:r w:rsidR="00555BC8" w:rsidRPr="007003DA">
        <w:rPr>
          <w:rFonts w:ascii="Times New Roman" w:eastAsiaTheme="minorHAnsi" w:hAnsi="Times New Roman"/>
          <w:sz w:val="28"/>
          <w:szCs w:val="28"/>
        </w:rPr>
        <w:t>в течение 24 часов с приложением акта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 </w:t>
      </w:r>
      <w:r w:rsidR="007003DA" w:rsidRPr="007003DA">
        <w:rPr>
          <w:rFonts w:ascii="Times New Roman" w:eastAsiaTheme="minorHAnsi" w:hAnsi="Times New Roman"/>
          <w:sz w:val="28"/>
          <w:szCs w:val="28"/>
        </w:rPr>
        <w:t>представляется</w:t>
      </w:r>
      <w:r w:rsidR="00555BC8" w:rsidRPr="007003DA">
        <w:rPr>
          <w:rFonts w:ascii="Times New Roman" w:eastAsiaTheme="minorHAnsi" w:hAnsi="Times New Roman"/>
          <w:sz w:val="28"/>
          <w:szCs w:val="28"/>
        </w:rPr>
        <w:t xml:space="preserve"> п</w:t>
      </w:r>
      <w:r w:rsidRPr="007003DA">
        <w:rPr>
          <w:rFonts w:ascii="Times New Roman" w:eastAsiaTheme="minorHAnsi" w:hAnsi="Times New Roman"/>
          <w:sz w:val="28"/>
          <w:szCs w:val="28"/>
        </w:rPr>
        <w:t>редседател</w:t>
      </w:r>
      <w:r w:rsidR="00555BC8" w:rsidRPr="007003DA">
        <w:rPr>
          <w:rFonts w:ascii="Times New Roman" w:eastAsiaTheme="minorHAnsi" w:hAnsi="Times New Roman"/>
          <w:sz w:val="28"/>
          <w:szCs w:val="28"/>
        </w:rPr>
        <w:t>ю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 Контрольно-счетной палаты</w:t>
      </w:r>
      <w:r w:rsidR="00896905" w:rsidRPr="007003DA">
        <w:rPr>
          <w:rFonts w:ascii="Times New Roman" w:eastAsiaTheme="minorHAnsi" w:hAnsi="Times New Roman"/>
          <w:sz w:val="28"/>
          <w:szCs w:val="28"/>
        </w:rPr>
        <w:t>.</w:t>
      </w:r>
    </w:p>
    <w:p w:rsidR="00896905" w:rsidRPr="007003DA" w:rsidRDefault="00896905" w:rsidP="00A1336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_Hlk23942291"/>
      <w:r w:rsidRPr="007003DA">
        <w:rPr>
          <w:rFonts w:ascii="Times New Roman" w:eastAsiaTheme="minorHAnsi" w:hAnsi="Times New Roman"/>
          <w:sz w:val="28"/>
          <w:szCs w:val="28"/>
        </w:rPr>
        <w:t xml:space="preserve">В случае невозможности </w:t>
      </w:r>
      <w:r w:rsidR="007003DA" w:rsidRPr="007003DA">
        <w:rPr>
          <w:rFonts w:ascii="Times New Roman" w:eastAsiaTheme="minorHAnsi" w:hAnsi="Times New Roman"/>
          <w:sz w:val="28"/>
          <w:szCs w:val="28"/>
        </w:rPr>
        <w:t>представления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 письменного уведомления </w:t>
      </w:r>
      <w:r w:rsidR="008B2235" w:rsidRPr="007003DA">
        <w:rPr>
          <w:rFonts w:ascii="Times New Roman" w:eastAsiaTheme="minorHAnsi" w:hAnsi="Times New Roman"/>
          <w:sz w:val="28"/>
          <w:szCs w:val="28"/>
        </w:rPr>
        <w:t xml:space="preserve">в указанный срок 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председатель Контрольно-счетной палаты уведомляется о произведенных действиях </w:t>
      </w:r>
      <w:r w:rsidR="001300F3">
        <w:rPr>
          <w:rFonts w:ascii="Times New Roman" w:eastAsiaTheme="minorHAnsi" w:hAnsi="Times New Roman"/>
          <w:sz w:val="28"/>
          <w:szCs w:val="28"/>
        </w:rPr>
        <w:t>любыми доступными способами</w:t>
      </w:r>
      <w:r w:rsidRPr="007003DA">
        <w:rPr>
          <w:rFonts w:ascii="Times New Roman" w:eastAsiaTheme="minorHAnsi" w:hAnsi="Times New Roman"/>
          <w:sz w:val="28"/>
          <w:szCs w:val="28"/>
        </w:rPr>
        <w:t xml:space="preserve"> с указанием причины невозможности его </w:t>
      </w:r>
      <w:r w:rsidR="002368AC">
        <w:rPr>
          <w:rFonts w:ascii="Times New Roman" w:eastAsiaTheme="minorHAnsi" w:hAnsi="Times New Roman"/>
          <w:sz w:val="28"/>
          <w:szCs w:val="28"/>
        </w:rPr>
        <w:t>представления</w:t>
      </w:r>
      <w:r w:rsidRPr="007003DA">
        <w:rPr>
          <w:rFonts w:ascii="Times New Roman" w:eastAsiaTheme="minorHAnsi" w:hAnsi="Times New Roman"/>
          <w:sz w:val="28"/>
          <w:szCs w:val="28"/>
        </w:rPr>
        <w:t>.</w:t>
      </w:r>
      <w:bookmarkEnd w:id="2"/>
      <w:r w:rsidRPr="007003DA">
        <w:rPr>
          <w:rFonts w:ascii="Times New Roman" w:eastAsiaTheme="minorHAnsi" w:hAnsi="Times New Roman"/>
          <w:sz w:val="28"/>
          <w:szCs w:val="28"/>
        </w:rPr>
        <w:t>»;</w:t>
      </w:r>
    </w:p>
    <w:p w:rsidR="008C5082" w:rsidRPr="007003DA" w:rsidRDefault="00A67415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003DA">
        <w:rPr>
          <w:rFonts w:ascii="Times New Roman" w:eastAsiaTheme="minorHAnsi" w:hAnsi="Times New Roman"/>
          <w:b/>
          <w:sz w:val="28"/>
          <w:szCs w:val="28"/>
        </w:rPr>
        <w:t>6</w:t>
      </w:r>
      <w:r w:rsidR="008C5082" w:rsidRPr="007003DA">
        <w:rPr>
          <w:rFonts w:ascii="Times New Roman" w:eastAsiaTheme="minorHAnsi" w:hAnsi="Times New Roman"/>
          <w:b/>
          <w:sz w:val="28"/>
          <w:szCs w:val="28"/>
        </w:rPr>
        <w:t>)</w:t>
      </w:r>
      <w:r w:rsidR="00A96E67" w:rsidRPr="007003DA">
        <w:rPr>
          <w:rFonts w:ascii="Times New Roman" w:hAnsi="Times New Roman"/>
          <w:sz w:val="24"/>
          <w:szCs w:val="24"/>
        </w:rPr>
        <w:t> </w:t>
      </w:r>
      <w:r w:rsidR="008C5082" w:rsidRPr="007003DA">
        <w:rPr>
          <w:rFonts w:ascii="Times New Roman" w:hAnsi="Times New Roman"/>
          <w:sz w:val="28"/>
          <w:szCs w:val="28"/>
        </w:rPr>
        <w:t>в статье 9:</w:t>
      </w:r>
    </w:p>
    <w:p w:rsidR="008C5082" w:rsidRDefault="008C5082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3" w:name="_Hlk23948555"/>
      <w:r w:rsidRPr="008C5082">
        <w:rPr>
          <w:rFonts w:ascii="Times New Roman" w:hAnsi="Times New Roman"/>
          <w:sz w:val="28"/>
          <w:szCs w:val="28"/>
        </w:rPr>
        <w:t>а)</w:t>
      </w:r>
      <w:r w:rsidR="00A96E67">
        <w:rPr>
          <w:rFonts w:ascii="Times New Roman" w:hAnsi="Times New Roman"/>
          <w:sz w:val="28"/>
          <w:szCs w:val="28"/>
        </w:rPr>
        <w:t> </w:t>
      </w:r>
      <w:r w:rsidRPr="008C5082">
        <w:rPr>
          <w:rFonts w:ascii="Times New Roman" w:hAnsi="Times New Roman"/>
          <w:sz w:val="28"/>
          <w:szCs w:val="28"/>
        </w:rPr>
        <w:t>в части 1:</w:t>
      </w:r>
    </w:p>
    <w:p w:rsidR="0033220A" w:rsidRDefault="0033220A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1 </w:t>
      </w:r>
      <w:r w:rsidR="00DC3F59">
        <w:rPr>
          <w:rFonts w:ascii="Times New Roman" w:hAnsi="Times New Roman"/>
          <w:sz w:val="28"/>
          <w:szCs w:val="28"/>
        </w:rPr>
        <w:t>после слова «фонда» д</w:t>
      </w:r>
      <w:r w:rsidR="005C5CE8">
        <w:rPr>
          <w:rFonts w:ascii="Times New Roman" w:hAnsi="Times New Roman"/>
          <w:sz w:val="28"/>
          <w:szCs w:val="28"/>
        </w:rPr>
        <w:t>ополн</w:t>
      </w:r>
      <w:r w:rsidR="00DC3F59">
        <w:rPr>
          <w:rFonts w:ascii="Times New Roman" w:hAnsi="Times New Roman"/>
          <w:sz w:val="28"/>
          <w:szCs w:val="28"/>
        </w:rPr>
        <w:t>ить словами «Ленинградской области»;</w:t>
      </w:r>
    </w:p>
    <w:p w:rsidR="008C5082" w:rsidRPr="007003DA" w:rsidRDefault="0074081C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2 </w:t>
      </w:r>
      <w:r w:rsidR="008C5082" w:rsidRPr="008C5082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73507" w:rsidRDefault="00494C5F" w:rsidP="0074081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003DA">
        <w:rPr>
          <w:rFonts w:ascii="Times New Roman" w:hAnsi="Times New Roman"/>
          <w:sz w:val="28"/>
          <w:szCs w:val="28"/>
        </w:rPr>
        <w:t>«2)</w:t>
      </w:r>
      <w:r w:rsidR="00A96E67" w:rsidRPr="007003DA">
        <w:rPr>
          <w:rFonts w:ascii="Times New Roman" w:hAnsi="Times New Roman"/>
          <w:sz w:val="28"/>
          <w:szCs w:val="28"/>
        </w:rPr>
        <w:t> </w:t>
      </w:r>
      <w:r w:rsidR="00624111" w:rsidRPr="00624111">
        <w:rPr>
          <w:rFonts w:ascii="Times New Roman" w:hAnsi="Times New Roman"/>
          <w:sz w:val="28"/>
          <w:szCs w:val="28"/>
        </w:rPr>
        <w:t>экспертиза проектов областных законов о бюджете Ленинградской области, о бюджете территориального государственного внебюджетного фонда Ленинградской области, а также вносимых в них изменений, проектов областных законов об исполнении бюджета Ленинградской области и бюджета территориального государственного внебюджетного фонда Ленинградской области. Заключения, оформленные по результатам экспертизы проектов областных законов о бюджете Ленинградской области, о бюджете территориального государственного внебюджетного фонда Ленинградской области, а также вносимых в них изменений, проектов областных законов об исполнении бюджета Ленинградской области и бюджета территориального государственного внебюджетного фонда Ленинградской области и подписанные председателем Контрольно-счетной палаты, представляются в Законодательное собрание Ленинградской области в соответствии с Регламентом Законодательного собрания Ленинградской области;</w:t>
      </w:r>
      <w:r w:rsidRPr="007003DA">
        <w:rPr>
          <w:rFonts w:ascii="Times New Roman" w:hAnsi="Times New Roman"/>
          <w:sz w:val="28"/>
          <w:szCs w:val="28"/>
        </w:rPr>
        <w:t>»;</w:t>
      </w:r>
    </w:p>
    <w:p w:rsidR="005C5CE8" w:rsidRDefault="005C5CE8" w:rsidP="0074081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 после слова «фонда» дополнить словами «Ленинградской области»;</w:t>
      </w:r>
    </w:p>
    <w:p w:rsidR="0023494B" w:rsidRPr="0023494B" w:rsidRDefault="0023494B" w:rsidP="0023494B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4" w:name="_Hlk23962744"/>
      <w:r w:rsidRPr="0023494B">
        <w:rPr>
          <w:rFonts w:ascii="Times New Roman" w:hAnsi="Times New Roman"/>
          <w:sz w:val="28"/>
          <w:szCs w:val="28"/>
        </w:rPr>
        <w:t>в пункте 4 слова «средств бюджетов территориальных государственных внебюджетных фондов» заменить словами «средств бюджета территориального государственного внебюджетного фонда Ленинградской области»</w:t>
      </w:r>
      <w:bookmarkEnd w:id="4"/>
      <w:r w:rsidRPr="0023494B">
        <w:rPr>
          <w:rFonts w:ascii="Times New Roman" w:hAnsi="Times New Roman"/>
          <w:sz w:val="28"/>
          <w:szCs w:val="28"/>
        </w:rPr>
        <w:t>;</w:t>
      </w:r>
    </w:p>
    <w:p w:rsidR="009E53E2" w:rsidRPr="007003DA" w:rsidRDefault="009E53E2" w:rsidP="0074081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003DA">
        <w:rPr>
          <w:rFonts w:ascii="Times New Roman" w:hAnsi="Times New Roman"/>
          <w:sz w:val="28"/>
          <w:szCs w:val="28"/>
        </w:rPr>
        <w:t>пункт 8 изложить в следующей редакции:</w:t>
      </w:r>
    </w:p>
    <w:p w:rsidR="009E53E2" w:rsidRPr="007003DA" w:rsidRDefault="00EA6657" w:rsidP="009B0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E53E2" w:rsidRPr="007003DA">
        <w:rPr>
          <w:rFonts w:ascii="Times New Roman" w:hAnsi="Times New Roman"/>
          <w:sz w:val="28"/>
          <w:szCs w:val="28"/>
        </w:rPr>
        <w:t xml:space="preserve">8) анализ и мониторинг бюджетного процесса в Ленинградской области, в том числе </w:t>
      </w:r>
      <w:r w:rsidR="009B0ACD" w:rsidRPr="007003DA">
        <w:rPr>
          <w:rFonts w:ascii="Times New Roman" w:eastAsiaTheme="minorHAnsi" w:hAnsi="Times New Roman"/>
          <w:sz w:val="28"/>
          <w:szCs w:val="28"/>
        </w:rPr>
        <w:t xml:space="preserve">подготовка предложений, направленных на его совершенствование, </w:t>
      </w:r>
      <w:r w:rsidR="009E53E2" w:rsidRPr="007003DA">
        <w:rPr>
          <w:rFonts w:ascii="Times New Roman" w:hAnsi="Times New Roman"/>
          <w:sz w:val="28"/>
          <w:szCs w:val="28"/>
        </w:rPr>
        <w:t>предложений по устранению выявленных отклонений в бюджетном процессе и совершенствованию бюджетного законодательства Российской Федерации, предложений по совершенствованию осуществления главными распорядителями бюджетных средств</w:t>
      </w:r>
      <w:r w:rsidR="009B0ACD" w:rsidRPr="007003DA">
        <w:rPr>
          <w:rFonts w:ascii="Times New Roman" w:hAnsi="Times New Roman"/>
          <w:sz w:val="28"/>
          <w:szCs w:val="28"/>
        </w:rPr>
        <w:t xml:space="preserve">, </w:t>
      </w:r>
      <w:r w:rsidR="00A43DE1" w:rsidRPr="007003DA">
        <w:rPr>
          <w:rFonts w:ascii="Times New Roman" w:hAnsi="Times New Roman"/>
          <w:sz w:val="28"/>
          <w:szCs w:val="28"/>
        </w:rPr>
        <w:t xml:space="preserve">главными администраторами доходов бюджета, </w:t>
      </w:r>
      <w:r w:rsidR="009B0ACD" w:rsidRPr="007003DA">
        <w:rPr>
          <w:rFonts w:ascii="Times New Roman" w:hAnsi="Times New Roman"/>
          <w:sz w:val="28"/>
          <w:szCs w:val="28"/>
        </w:rPr>
        <w:lastRenderedPageBreak/>
        <w:t>главными администраторами источников финансирования дефицита бюджета</w:t>
      </w:r>
      <w:r w:rsidR="009E53E2" w:rsidRPr="007003DA">
        <w:rPr>
          <w:rFonts w:ascii="Times New Roman" w:hAnsi="Times New Roman"/>
          <w:sz w:val="28"/>
          <w:szCs w:val="28"/>
        </w:rPr>
        <w:t xml:space="preserve"> внутреннего финансового аудита в соответствии с абзацами пятым и шестым пункта 2 статьи 157 Бюджетного кодекса Российской Федерации;</w:t>
      </w:r>
      <w:r>
        <w:rPr>
          <w:rFonts w:ascii="Times New Roman" w:hAnsi="Times New Roman"/>
          <w:sz w:val="28"/>
          <w:szCs w:val="28"/>
        </w:rPr>
        <w:t>»;</w:t>
      </w:r>
    </w:p>
    <w:p w:rsidR="00410045" w:rsidRDefault="000C6217" w:rsidP="0087683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A96E67">
        <w:rPr>
          <w:rFonts w:ascii="Times New Roman" w:hAnsi="Times New Roman"/>
          <w:sz w:val="28"/>
          <w:szCs w:val="28"/>
        </w:rPr>
        <w:t> </w:t>
      </w:r>
      <w:bookmarkStart w:id="5" w:name="_Hlk20733693"/>
      <w:r w:rsidR="00410045">
        <w:rPr>
          <w:rFonts w:ascii="Times New Roman" w:hAnsi="Times New Roman"/>
          <w:sz w:val="28"/>
          <w:szCs w:val="28"/>
        </w:rPr>
        <w:t>част</w:t>
      </w:r>
      <w:r w:rsidR="00886F6E">
        <w:rPr>
          <w:rFonts w:ascii="Times New Roman" w:hAnsi="Times New Roman"/>
          <w:sz w:val="28"/>
          <w:szCs w:val="28"/>
        </w:rPr>
        <w:t>ь</w:t>
      </w:r>
      <w:r w:rsidR="00410045">
        <w:rPr>
          <w:rFonts w:ascii="Times New Roman" w:hAnsi="Times New Roman"/>
          <w:sz w:val="28"/>
          <w:szCs w:val="28"/>
        </w:rPr>
        <w:t xml:space="preserve"> 2</w:t>
      </w:r>
      <w:r w:rsidR="00277A80">
        <w:rPr>
          <w:rFonts w:ascii="Times New Roman" w:hAnsi="Times New Roman"/>
          <w:sz w:val="28"/>
          <w:szCs w:val="28"/>
        </w:rPr>
        <w:t xml:space="preserve"> </w:t>
      </w:r>
      <w:r w:rsidR="00886F6E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410045">
        <w:rPr>
          <w:rFonts w:ascii="Times New Roman" w:hAnsi="Times New Roman"/>
          <w:sz w:val="28"/>
          <w:szCs w:val="28"/>
        </w:rPr>
        <w:t>:</w:t>
      </w:r>
    </w:p>
    <w:bookmarkEnd w:id="5"/>
    <w:p w:rsidR="00886F6E" w:rsidRDefault="00886F6E" w:rsidP="002845D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 </w:t>
      </w:r>
      <w:r w:rsidRPr="00886F6E">
        <w:rPr>
          <w:rFonts w:ascii="Times New Roman" w:hAnsi="Times New Roman"/>
          <w:sz w:val="28"/>
          <w:szCs w:val="28"/>
        </w:rPr>
        <w:t xml:space="preserve">Внешний государственный финансовый контроль осуществляется Контрольно-счетной палатой в отношении органов государственной власти Ленинградской области и государственных органов Ленинградской области, </w:t>
      </w:r>
      <w:r w:rsidR="004C6F34" w:rsidRPr="004C6F34">
        <w:rPr>
          <w:rFonts w:ascii="Times New Roman" w:hAnsi="Times New Roman"/>
          <w:sz w:val="28"/>
          <w:szCs w:val="28"/>
        </w:rPr>
        <w:t>органа управления территориальным государственным внебюджетным фондом Ленинградской области</w:t>
      </w:r>
      <w:r w:rsidRPr="00886F6E">
        <w:rPr>
          <w:rFonts w:ascii="Times New Roman" w:hAnsi="Times New Roman"/>
          <w:sz w:val="28"/>
          <w:szCs w:val="28"/>
        </w:rPr>
        <w:t xml:space="preserve">, государственных учреждений и государственных унитарных предприятий Ленинградской области, органов местного самоуправления и муниципальных органов, муниципальных учреждений и муниципальных унитарных предприятий, а также юридических и физических лиц, индивидуальных предпринимателей - в случаях, установленных </w:t>
      </w:r>
      <w:r w:rsidR="00111DE6" w:rsidRPr="00886F6E">
        <w:rPr>
          <w:rFonts w:ascii="Times New Roman" w:hAnsi="Times New Roman"/>
          <w:sz w:val="28"/>
          <w:szCs w:val="28"/>
        </w:rPr>
        <w:t>Бюджетным кодексом Российской Федерации</w:t>
      </w:r>
      <w:r w:rsidR="00111DE6">
        <w:rPr>
          <w:rFonts w:ascii="Times New Roman" w:hAnsi="Times New Roman"/>
          <w:sz w:val="28"/>
          <w:szCs w:val="28"/>
        </w:rPr>
        <w:t>,</w:t>
      </w:r>
      <w:r w:rsidR="00111DE6" w:rsidRPr="00886F6E">
        <w:rPr>
          <w:rFonts w:ascii="Times New Roman" w:hAnsi="Times New Roman"/>
          <w:sz w:val="28"/>
          <w:szCs w:val="28"/>
        </w:rPr>
        <w:t xml:space="preserve"> </w:t>
      </w:r>
      <w:r w:rsidRPr="00886F6E">
        <w:rPr>
          <w:rFonts w:ascii="Times New Roman" w:hAnsi="Times New Roman"/>
          <w:sz w:val="28"/>
          <w:szCs w:val="28"/>
        </w:rPr>
        <w:t xml:space="preserve">Федеральным законом от 7 февраля 2011 года </w:t>
      </w:r>
      <w:r w:rsidR="00111DE6">
        <w:rPr>
          <w:rFonts w:ascii="Times New Roman" w:hAnsi="Times New Roman"/>
          <w:sz w:val="28"/>
          <w:szCs w:val="28"/>
        </w:rPr>
        <w:t>№</w:t>
      </w:r>
      <w:r w:rsidRPr="00886F6E">
        <w:rPr>
          <w:rFonts w:ascii="Times New Roman" w:hAnsi="Times New Roman"/>
          <w:sz w:val="28"/>
          <w:szCs w:val="28"/>
        </w:rPr>
        <w:t xml:space="preserve"> 6-ФЗ «Об общих принципах организации и деятельности контрольно-счетных органов субъектов Российской Федерации и муниципальных образований» и иными федеральными законами.</w:t>
      </w:r>
      <w:r>
        <w:rPr>
          <w:rFonts w:ascii="Times New Roman" w:hAnsi="Times New Roman"/>
          <w:sz w:val="28"/>
          <w:szCs w:val="28"/>
        </w:rPr>
        <w:t>»</w:t>
      </w:r>
      <w:r w:rsidR="00EA6657">
        <w:rPr>
          <w:rFonts w:ascii="Times New Roman" w:hAnsi="Times New Roman"/>
          <w:sz w:val="28"/>
          <w:szCs w:val="28"/>
        </w:rPr>
        <w:t>;</w:t>
      </w:r>
    </w:p>
    <w:bookmarkEnd w:id="3"/>
    <w:p w:rsidR="002845D0" w:rsidRPr="002845D0" w:rsidRDefault="00774986" w:rsidP="002845D0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7</w:t>
      </w:r>
      <w:r w:rsidR="00876830" w:rsidRPr="00876830">
        <w:rPr>
          <w:rFonts w:ascii="Times New Roman" w:eastAsiaTheme="minorHAnsi" w:hAnsi="Times New Roman"/>
          <w:b/>
          <w:sz w:val="28"/>
          <w:szCs w:val="28"/>
        </w:rPr>
        <w:t>)</w:t>
      </w:r>
      <w:r w:rsidR="00DC45B3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A67415">
        <w:rPr>
          <w:rFonts w:ascii="Times New Roman" w:eastAsiaTheme="minorHAnsi" w:hAnsi="Times New Roman"/>
          <w:sz w:val="28"/>
          <w:szCs w:val="28"/>
        </w:rPr>
        <w:t xml:space="preserve">в </w:t>
      </w:r>
      <w:r w:rsidR="00EC49E0">
        <w:rPr>
          <w:rFonts w:ascii="Times New Roman" w:hAnsi="Times New Roman"/>
          <w:sz w:val="28"/>
          <w:szCs w:val="28"/>
        </w:rPr>
        <w:t xml:space="preserve">части 6 </w:t>
      </w:r>
      <w:r w:rsidR="00A67415">
        <w:rPr>
          <w:rFonts w:ascii="Times New Roman" w:eastAsiaTheme="minorHAnsi" w:hAnsi="Times New Roman"/>
          <w:sz w:val="28"/>
          <w:szCs w:val="28"/>
        </w:rPr>
        <w:t>стать</w:t>
      </w:r>
      <w:r w:rsidR="002845D0">
        <w:rPr>
          <w:rFonts w:ascii="Times New Roman" w:eastAsiaTheme="minorHAnsi" w:hAnsi="Times New Roman"/>
          <w:sz w:val="28"/>
          <w:szCs w:val="28"/>
        </w:rPr>
        <w:t>и</w:t>
      </w:r>
      <w:r w:rsidR="00A67415">
        <w:rPr>
          <w:rFonts w:ascii="Times New Roman" w:eastAsiaTheme="minorHAnsi" w:hAnsi="Times New Roman"/>
          <w:sz w:val="28"/>
          <w:szCs w:val="28"/>
        </w:rPr>
        <w:t xml:space="preserve"> 12</w:t>
      </w:r>
      <w:r w:rsidR="002845D0">
        <w:rPr>
          <w:rFonts w:ascii="Times New Roman" w:eastAsiaTheme="minorHAnsi" w:hAnsi="Times New Roman"/>
          <w:sz w:val="28"/>
          <w:szCs w:val="28"/>
        </w:rPr>
        <w:t xml:space="preserve"> </w:t>
      </w:r>
      <w:bookmarkStart w:id="6" w:name="_Hlk23950466"/>
      <w:r w:rsidR="0058570D">
        <w:rPr>
          <w:rFonts w:ascii="Times New Roman" w:hAnsi="Times New Roman"/>
          <w:sz w:val="28"/>
          <w:szCs w:val="28"/>
        </w:rPr>
        <w:t>слова «</w:t>
      </w:r>
      <w:r w:rsidR="0058570D" w:rsidRPr="00876830">
        <w:rPr>
          <w:rFonts w:ascii="Times New Roman" w:hAnsi="Times New Roman"/>
          <w:sz w:val="28"/>
          <w:szCs w:val="28"/>
        </w:rPr>
        <w:t>о проведении внепланового контрольного или экспе</w:t>
      </w:r>
      <w:r w:rsidR="0058570D">
        <w:rPr>
          <w:rFonts w:ascii="Times New Roman" w:hAnsi="Times New Roman"/>
          <w:sz w:val="28"/>
          <w:szCs w:val="28"/>
        </w:rPr>
        <w:t>ртно-аналитического мероприятия» заменить словами «</w:t>
      </w:r>
      <w:r w:rsidR="0058570D" w:rsidRPr="00876830">
        <w:rPr>
          <w:rFonts w:ascii="Times New Roman" w:hAnsi="Times New Roman"/>
          <w:sz w:val="28"/>
          <w:szCs w:val="28"/>
        </w:rPr>
        <w:t xml:space="preserve">о проведении контрольного или </w:t>
      </w:r>
      <w:r w:rsidR="00740CAB" w:rsidRPr="00876830">
        <w:rPr>
          <w:rFonts w:ascii="Times New Roman" w:hAnsi="Times New Roman"/>
          <w:sz w:val="28"/>
          <w:szCs w:val="28"/>
        </w:rPr>
        <w:t>экспертно-аналитического мероприятия,</w:t>
      </w:r>
      <w:r w:rsidR="0058570D" w:rsidRPr="00876830">
        <w:rPr>
          <w:rFonts w:ascii="Times New Roman" w:hAnsi="Times New Roman"/>
          <w:sz w:val="28"/>
          <w:szCs w:val="28"/>
        </w:rPr>
        <w:t xml:space="preserve"> не предусмотренного годовым планом р</w:t>
      </w:r>
      <w:r w:rsidR="0058570D">
        <w:rPr>
          <w:rFonts w:ascii="Times New Roman" w:hAnsi="Times New Roman"/>
          <w:sz w:val="28"/>
          <w:szCs w:val="28"/>
        </w:rPr>
        <w:t>аботы Контрольно-счетной палаты</w:t>
      </w:r>
      <w:r w:rsidR="00740CAB">
        <w:rPr>
          <w:rFonts w:ascii="Times New Roman" w:hAnsi="Times New Roman"/>
          <w:sz w:val="28"/>
          <w:szCs w:val="28"/>
        </w:rPr>
        <w:t>,</w:t>
      </w:r>
      <w:r w:rsidR="0058570D" w:rsidRPr="00876830">
        <w:rPr>
          <w:rFonts w:ascii="Times New Roman" w:hAnsi="Times New Roman"/>
          <w:sz w:val="28"/>
          <w:szCs w:val="28"/>
        </w:rPr>
        <w:t>»</w:t>
      </w:r>
      <w:bookmarkEnd w:id="6"/>
      <w:r w:rsidR="0058570D" w:rsidRPr="00876830">
        <w:rPr>
          <w:rFonts w:ascii="Times New Roman" w:hAnsi="Times New Roman"/>
          <w:sz w:val="28"/>
          <w:szCs w:val="28"/>
        </w:rPr>
        <w:t>;</w:t>
      </w:r>
    </w:p>
    <w:p w:rsidR="00B350F1" w:rsidRDefault="00774986" w:rsidP="00B76A4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B76A4F" w:rsidRPr="00B76A4F">
        <w:rPr>
          <w:rFonts w:ascii="Times New Roman" w:hAnsi="Times New Roman"/>
          <w:b/>
          <w:sz w:val="28"/>
          <w:szCs w:val="28"/>
        </w:rPr>
        <w:t>)</w:t>
      </w:r>
      <w:r w:rsidR="00833AC8">
        <w:rPr>
          <w:rFonts w:ascii="Times New Roman" w:hAnsi="Times New Roman"/>
          <w:sz w:val="28"/>
          <w:szCs w:val="28"/>
        </w:rPr>
        <w:t> </w:t>
      </w:r>
      <w:r w:rsidR="00B350F1">
        <w:rPr>
          <w:rFonts w:ascii="Times New Roman" w:hAnsi="Times New Roman"/>
          <w:sz w:val="28"/>
          <w:szCs w:val="28"/>
        </w:rPr>
        <w:t xml:space="preserve"> в </w:t>
      </w:r>
      <w:r w:rsidR="00AD7854">
        <w:rPr>
          <w:rFonts w:ascii="Times New Roman" w:eastAsiaTheme="minorHAnsi" w:hAnsi="Times New Roman"/>
          <w:sz w:val="28"/>
          <w:szCs w:val="28"/>
        </w:rPr>
        <w:t>стать</w:t>
      </w:r>
      <w:r w:rsidR="00B350F1">
        <w:rPr>
          <w:rFonts w:ascii="Times New Roman" w:eastAsiaTheme="minorHAnsi" w:hAnsi="Times New Roman"/>
          <w:sz w:val="28"/>
          <w:szCs w:val="28"/>
        </w:rPr>
        <w:t>е</w:t>
      </w:r>
      <w:r w:rsidR="00E36363" w:rsidRPr="00876830">
        <w:rPr>
          <w:rFonts w:ascii="Times New Roman" w:eastAsiaTheme="minorHAnsi" w:hAnsi="Times New Roman"/>
          <w:sz w:val="28"/>
          <w:szCs w:val="28"/>
        </w:rPr>
        <w:t xml:space="preserve"> 14</w:t>
      </w:r>
      <w:r w:rsidR="00B350F1">
        <w:rPr>
          <w:rFonts w:ascii="Times New Roman" w:eastAsiaTheme="minorHAnsi" w:hAnsi="Times New Roman"/>
          <w:sz w:val="28"/>
          <w:szCs w:val="28"/>
        </w:rPr>
        <w:t>:</w:t>
      </w:r>
    </w:p>
    <w:p w:rsidR="00E36363" w:rsidRDefault="00647279" w:rsidP="00B76A4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B350F1">
        <w:rPr>
          <w:rFonts w:ascii="Times New Roman" w:hAnsi="Times New Roman"/>
          <w:sz w:val="28"/>
          <w:szCs w:val="28"/>
        </w:rPr>
        <w:t>часть 3</w:t>
      </w:r>
      <w:r w:rsidR="00AD7854">
        <w:rPr>
          <w:rFonts w:ascii="Times New Roman" w:eastAsiaTheme="minorHAnsi" w:hAnsi="Times New Roman"/>
          <w:sz w:val="28"/>
          <w:szCs w:val="28"/>
        </w:rPr>
        <w:t xml:space="preserve"> </w:t>
      </w:r>
      <w:r w:rsidR="00F40984">
        <w:rPr>
          <w:rFonts w:ascii="Times New Roman" w:eastAsiaTheme="minorHAnsi" w:hAnsi="Times New Roman"/>
          <w:sz w:val="28"/>
          <w:szCs w:val="28"/>
        </w:rPr>
        <w:t>признать утратившей силу;</w:t>
      </w:r>
    </w:p>
    <w:p w:rsidR="00B350F1" w:rsidRPr="00EA6657" w:rsidRDefault="00647279" w:rsidP="00AD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="00F90BFE">
        <w:rPr>
          <w:rFonts w:ascii="Times New Roman" w:eastAsiaTheme="minorHAnsi" w:hAnsi="Times New Roman"/>
          <w:sz w:val="28"/>
          <w:szCs w:val="28"/>
        </w:rPr>
        <w:t>часть 4 признать утратившей силу;</w:t>
      </w:r>
    </w:p>
    <w:p w:rsidR="00A04424" w:rsidRDefault="00CF75A4" w:rsidP="00A04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9</w:t>
      </w:r>
      <w:r w:rsidR="00AD7854" w:rsidRPr="001B7B81">
        <w:rPr>
          <w:rFonts w:ascii="Times New Roman" w:eastAsiaTheme="minorHAnsi" w:hAnsi="Times New Roman"/>
          <w:b/>
          <w:sz w:val="28"/>
          <w:szCs w:val="28"/>
        </w:rPr>
        <w:t>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="00AD7854" w:rsidRPr="001B7B81">
        <w:rPr>
          <w:rFonts w:ascii="Times New Roman" w:eastAsiaTheme="minorHAnsi" w:hAnsi="Times New Roman"/>
          <w:sz w:val="28"/>
          <w:szCs w:val="28"/>
        </w:rPr>
        <w:t>дополнить статьей 14.1 следующего содержания:</w:t>
      </w:r>
    </w:p>
    <w:p w:rsidR="00B54747" w:rsidRPr="001B7B81" w:rsidRDefault="00AD7854" w:rsidP="00A0442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1B7B81">
        <w:rPr>
          <w:rFonts w:ascii="Times New Roman" w:eastAsiaTheme="minorHAnsi" w:hAnsi="Times New Roman"/>
          <w:sz w:val="28"/>
          <w:szCs w:val="28"/>
        </w:rPr>
        <w:t>«</w:t>
      </w:r>
      <w:r w:rsidRPr="001B7B81">
        <w:rPr>
          <w:rFonts w:ascii="Times New Roman" w:eastAsiaTheme="minorHAnsi" w:hAnsi="Times New Roman"/>
          <w:bCs/>
          <w:sz w:val="28"/>
          <w:szCs w:val="28"/>
        </w:rPr>
        <w:t>Статья</w:t>
      </w:r>
      <w:r w:rsidR="00A96E67">
        <w:rPr>
          <w:rFonts w:ascii="Times New Roman" w:eastAsiaTheme="minorHAnsi" w:hAnsi="Times New Roman"/>
          <w:bCs/>
          <w:sz w:val="28"/>
          <w:szCs w:val="28"/>
        </w:rPr>
        <w:t> </w:t>
      </w:r>
      <w:r w:rsidRPr="001B7B81">
        <w:rPr>
          <w:rFonts w:ascii="Times New Roman" w:eastAsiaTheme="minorHAnsi" w:hAnsi="Times New Roman"/>
          <w:bCs/>
          <w:sz w:val="28"/>
          <w:szCs w:val="28"/>
        </w:rPr>
        <w:t>14.1.</w:t>
      </w:r>
      <w:r w:rsidR="00A96E67">
        <w:rPr>
          <w:rFonts w:ascii="Times New Roman" w:eastAsiaTheme="minorHAnsi" w:hAnsi="Times New Roman"/>
          <w:bCs/>
          <w:sz w:val="28"/>
          <w:szCs w:val="28"/>
        </w:rPr>
        <w:t> </w:t>
      </w:r>
      <w:r w:rsidRPr="001B7B81">
        <w:rPr>
          <w:rFonts w:ascii="Times New Roman" w:eastAsiaTheme="minorHAnsi" w:hAnsi="Times New Roman"/>
          <w:bCs/>
          <w:sz w:val="28"/>
          <w:szCs w:val="28"/>
        </w:rPr>
        <w:t xml:space="preserve">Представление информации по запросам </w:t>
      </w:r>
      <w:r w:rsidR="00B54747">
        <w:rPr>
          <w:rFonts w:ascii="Times New Roman" w:eastAsiaTheme="minorHAnsi" w:hAnsi="Times New Roman"/>
          <w:bCs/>
          <w:sz w:val="28"/>
          <w:szCs w:val="28"/>
        </w:rPr>
        <w:t>Контрольно-счетной палаты</w:t>
      </w:r>
    </w:p>
    <w:p w:rsidR="00CD575C" w:rsidRPr="00D60811" w:rsidRDefault="00EE31CC" w:rsidP="00EE31C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1. </w:t>
      </w:r>
      <w:r w:rsidR="00AD7854" w:rsidRPr="00D60811">
        <w:rPr>
          <w:rFonts w:ascii="Times New Roman" w:eastAsiaTheme="minorHAnsi" w:hAnsi="Times New Roman"/>
          <w:bCs/>
          <w:sz w:val="28"/>
          <w:szCs w:val="28"/>
        </w:rPr>
        <w:t xml:space="preserve">Органы государственной власти и государственные органы Ленинградской области, орган </w:t>
      </w:r>
      <w:r w:rsidR="00746C7D" w:rsidRPr="00D60811">
        <w:rPr>
          <w:rFonts w:ascii="Times New Roman" w:eastAsiaTheme="minorHAnsi" w:hAnsi="Times New Roman"/>
          <w:bCs/>
          <w:sz w:val="28"/>
          <w:szCs w:val="28"/>
        </w:rPr>
        <w:t>управления</w:t>
      </w:r>
      <w:r w:rsidR="00EB408A" w:rsidRPr="00D60811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245C5D" w:rsidRPr="00D60811">
        <w:rPr>
          <w:rFonts w:ascii="Times New Roman" w:hAnsi="Times New Roman"/>
          <w:sz w:val="28"/>
          <w:szCs w:val="28"/>
        </w:rPr>
        <w:t>территориальн</w:t>
      </w:r>
      <w:r w:rsidR="00C816AF">
        <w:rPr>
          <w:rFonts w:ascii="Times New Roman" w:hAnsi="Times New Roman"/>
          <w:sz w:val="28"/>
          <w:szCs w:val="28"/>
        </w:rPr>
        <w:t>ым</w:t>
      </w:r>
      <w:r w:rsidR="00245C5D" w:rsidRPr="00D60811">
        <w:rPr>
          <w:rFonts w:ascii="Times New Roman" w:hAnsi="Times New Roman"/>
          <w:sz w:val="28"/>
          <w:szCs w:val="28"/>
        </w:rPr>
        <w:t xml:space="preserve"> </w:t>
      </w:r>
      <w:r w:rsidR="00245C5D">
        <w:rPr>
          <w:rFonts w:ascii="Times New Roman" w:hAnsi="Times New Roman"/>
          <w:sz w:val="28"/>
          <w:szCs w:val="28"/>
        </w:rPr>
        <w:t>государственн</w:t>
      </w:r>
      <w:r w:rsidR="00C816AF">
        <w:rPr>
          <w:rFonts w:ascii="Times New Roman" w:hAnsi="Times New Roman"/>
          <w:sz w:val="28"/>
          <w:szCs w:val="28"/>
        </w:rPr>
        <w:t>ым</w:t>
      </w:r>
      <w:r w:rsidR="00245C5D">
        <w:rPr>
          <w:rFonts w:ascii="Times New Roman" w:hAnsi="Times New Roman"/>
          <w:sz w:val="28"/>
          <w:szCs w:val="28"/>
        </w:rPr>
        <w:t xml:space="preserve"> внебюджетн</w:t>
      </w:r>
      <w:r w:rsidR="00C816AF">
        <w:rPr>
          <w:rFonts w:ascii="Times New Roman" w:hAnsi="Times New Roman"/>
          <w:sz w:val="28"/>
          <w:szCs w:val="28"/>
        </w:rPr>
        <w:t>ым</w:t>
      </w:r>
      <w:r w:rsidR="00245C5D">
        <w:rPr>
          <w:rFonts w:ascii="Times New Roman" w:hAnsi="Times New Roman"/>
          <w:sz w:val="28"/>
          <w:szCs w:val="28"/>
        </w:rPr>
        <w:t xml:space="preserve"> </w:t>
      </w:r>
      <w:r w:rsidR="00EB408A" w:rsidRPr="00D60811">
        <w:rPr>
          <w:rFonts w:ascii="Times New Roman" w:hAnsi="Times New Roman"/>
          <w:sz w:val="28"/>
          <w:szCs w:val="28"/>
        </w:rPr>
        <w:t>фонд</w:t>
      </w:r>
      <w:r w:rsidR="00C816AF">
        <w:rPr>
          <w:rFonts w:ascii="Times New Roman" w:hAnsi="Times New Roman"/>
          <w:sz w:val="28"/>
          <w:szCs w:val="28"/>
        </w:rPr>
        <w:t>ом</w:t>
      </w:r>
      <w:r w:rsidR="00EB408A" w:rsidRPr="00D60811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AD7854" w:rsidRPr="00D60811">
        <w:rPr>
          <w:rFonts w:ascii="Times New Roman" w:eastAsiaTheme="minorHAnsi" w:hAnsi="Times New Roman"/>
          <w:bCs/>
          <w:sz w:val="28"/>
          <w:szCs w:val="28"/>
        </w:rPr>
        <w:t xml:space="preserve">, органы местного самоуправления и муниципальные органы, организации, в отношении которых </w:t>
      </w:r>
      <w:r w:rsidR="00B54747" w:rsidRPr="00D60811">
        <w:rPr>
          <w:rFonts w:ascii="Times New Roman" w:eastAsiaTheme="minorHAnsi" w:hAnsi="Times New Roman"/>
          <w:bCs/>
          <w:sz w:val="28"/>
          <w:szCs w:val="28"/>
        </w:rPr>
        <w:t>Контрольно-счетн</w:t>
      </w:r>
      <w:r w:rsidR="00BD05E8">
        <w:rPr>
          <w:rFonts w:ascii="Times New Roman" w:eastAsiaTheme="minorHAnsi" w:hAnsi="Times New Roman"/>
          <w:bCs/>
          <w:sz w:val="28"/>
          <w:szCs w:val="28"/>
        </w:rPr>
        <w:t>ая</w:t>
      </w:r>
      <w:r w:rsidR="00B54747" w:rsidRPr="00D60811">
        <w:rPr>
          <w:rFonts w:ascii="Times New Roman" w:eastAsiaTheme="minorHAnsi" w:hAnsi="Times New Roman"/>
          <w:bCs/>
          <w:sz w:val="28"/>
          <w:szCs w:val="28"/>
        </w:rPr>
        <w:t xml:space="preserve"> палата</w:t>
      </w:r>
      <w:r w:rsidR="001B7B81" w:rsidRPr="00D60811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AD7854" w:rsidRPr="00D60811">
        <w:rPr>
          <w:rFonts w:ascii="Times New Roman" w:eastAsiaTheme="minorHAnsi" w:hAnsi="Times New Roman"/>
          <w:bCs/>
          <w:sz w:val="28"/>
          <w:szCs w:val="28"/>
        </w:rPr>
        <w:t>вправе осуществлять внешний государственный финансовый контроль, их должностные лица</w:t>
      </w:r>
      <w:r w:rsidR="002D2651" w:rsidRPr="00D60811">
        <w:rPr>
          <w:rFonts w:ascii="Times New Roman" w:eastAsiaTheme="minorHAnsi" w:hAnsi="Times New Roman"/>
          <w:sz w:val="28"/>
          <w:szCs w:val="28"/>
        </w:rPr>
        <w:t>, а также территориальные органы федеральных органов исполнительной власти и их структурные подразделения</w:t>
      </w:r>
      <w:r w:rsidR="00E36363" w:rsidRPr="00D60811">
        <w:rPr>
          <w:rFonts w:ascii="Times New Roman" w:eastAsiaTheme="minorHAnsi" w:hAnsi="Times New Roman"/>
          <w:sz w:val="28"/>
          <w:szCs w:val="28"/>
        </w:rPr>
        <w:t xml:space="preserve"> </w:t>
      </w:r>
      <w:r w:rsidR="00DF6A13" w:rsidRPr="00D60811">
        <w:rPr>
          <w:rFonts w:ascii="Times New Roman" w:eastAsiaTheme="minorHAnsi" w:hAnsi="Times New Roman"/>
          <w:sz w:val="28"/>
          <w:szCs w:val="28"/>
        </w:rPr>
        <w:t xml:space="preserve">обязаны </w:t>
      </w:r>
      <w:r w:rsidR="00CD575C" w:rsidRPr="00D60811">
        <w:rPr>
          <w:rFonts w:ascii="Times New Roman" w:eastAsiaTheme="minorHAnsi" w:hAnsi="Times New Roman"/>
          <w:sz w:val="28"/>
          <w:szCs w:val="28"/>
        </w:rPr>
        <w:t>в</w:t>
      </w:r>
      <w:r w:rsidR="00DF6A13" w:rsidRPr="00D60811">
        <w:rPr>
          <w:rFonts w:ascii="Times New Roman" w:eastAsiaTheme="minorHAnsi" w:hAnsi="Times New Roman"/>
          <w:sz w:val="28"/>
          <w:szCs w:val="28"/>
        </w:rPr>
        <w:t xml:space="preserve"> течение десяти </w:t>
      </w:r>
      <w:r w:rsidR="00CD316A" w:rsidRPr="00D60811">
        <w:rPr>
          <w:rFonts w:ascii="Times New Roman" w:eastAsiaTheme="minorHAnsi" w:hAnsi="Times New Roman"/>
          <w:sz w:val="28"/>
          <w:szCs w:val="28"/>
        </w:rPr>
        <w:t>рабочих</w:t>
      </w:r>
      <w:r w:rsidR="00EB408A" w:rsidRPr="00D60811">
        <w:rPr>
          <w:rFonts w:ascii="Times New Roman" w:eastAsiaTheme="minorHAnsi" w:hAnsi="Times New Roman"/>
          <w:sz w:val="28"/>
          <w:szCs w:val="28"/>
        </w:rPr>
        <w:t xml:space="preserve"> </w:t>
      </w:r>
      <w:r w:rsidR="00DF6A13" w:rsidRPr="00D60811">
        <w:rPr>
          <w:rFonts w:ascii="Times New Roman" w:eastAsiaTheme="minorHAnsi" w:hAnsi="Times New Roman"/>
          <w:sz w:val="28"/>
          <w:szCs w:val="28"/>
        </w:rPr>
        <w:t>дней, если иной срок не предусмотрен в запросе Контрольно-счетной палаты,</w:t>
      </w:r>
      <w:r w:rsidR="00E36363" w:rsidRPr="00D60811">
        <w:rPr>
          <w:rFonts w:ascii="Times New Roman" w:eastAsiaTheme="minorHAnsi" w:hAnsi="Times New Roman"/>
          <w:sz w:val="28"/>
          <w:szCs w:val="28"/>
        </w:rPr>
        <w:t xml:space="preserve"> </w:t>
      </w:r>
      <w:r w:rsidR="001B7B81" w:rsidRPr="00D60811">
        <w:rPr>
          <w:rFonts w:ascii="Times New Roman" w:eastAsiaTheme="minorHAnsi" w:hAnsi="Times New Roman"/>
          <w:sz w:val="28"/>
          <w:szCs w:val="28"/>
        </w:rPr>
        <w:t xml:space="preserve">предоставлять </w:t>
      </w:r>
      <w:r w:rsidR="00CD575C" w:rsidRPr="00D60811">
        <w:rPr>
          <w:rFonts w:ascii="Times New Roman" w:eastAsiaTheme="minorHAnsi" w:hAnsi="Times New Roman"/>
          <w:sz w:val="28"/>
          <w:szCs w:val="28"/>
        </w:rPr>
        <w:t>информацию, документы и материалы, необходимые для проведения контрольных и экспертно-аналитических мероприятий.</w:t>
      </w:r>
    </w:p>
    <w:p w:rsidR="00E36363" w:rsidRPr="00D60811" w:rsidRDefault="00EE31CC" w:rsidP="00EE31C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0811">
        <w:rPr>
          <w:rFonts w:ascii="Times New Roman" w:eastAsiaTheme="minorHAnsi" w:hAnsi="Times New Roman"/>
          <w:sz w:val="28"/>
          <w:szCs w:val="28"/>
        </w:rPr>
        <w:t>2. </w:t>
      </w:r>
      <w:r w:rsidR="00E36363" w:rsidRPr="00D60811">
        <w:rPr>
          <w:rFonts w:ascii="Times New Roman" w:eastAsiaTheme="minorHAnsi" w:hAnsi="Times New Roman"/>
          <w:sz w:val="28"/>
          <w:szCs w:val="28"/>
        </w:rPr>
        <w:t xml:space="preserve">Непредставление или несвоевременное представление </w:t>
      </w:r>
      <w:r w:rsidR="001B7B81" w:rsidRPr="00D60811">
        <w:rPr>
          <w:rFonts w:ascii="Times New Roman" w:eastAsiaTheme="minorHAnsi" w:hAnsi="Times New Roman"/>
          <w:sz w:val="28"/>
          <w:szCs w:val="28"/>
        </w:rPr>
        <w:t xml:space="preserve">органами и организациями, указанными в </w:t>
      </w:r>
      <w:hyperlink r:id="rId10" w:history="1">
        <w:r w:rsidR="001B7B81" w:rsidRPr="00D60811">
          <w:rPr>
            <w:rFonts w:ascii="Times New Roman" w:eastAsiaTheme="minorHAnsi" w:hAnsi="Times New Roman"/>
            <w:sz w:val="28"/>
            <w:szCs w:val="28"/>
          </w:rPr>
          <w:t>части 1</w:t>
        </w:r>
      </w:hyperlink>
      <w:r w:rsidR="001B7B81" w:rsidRPr="00D60811">
        <w:rPr>
          <w:rFonts w:ascii="Times New Roman" w:eastAsiaTheme="minorHAnsi" w:hAnsi="Times New Roman"/>
          <w:sz w:val="28"/>
          <w:szCs w:val="28"/>
        </w:rPr>
        <w:t xml:space="preserve"> настоящей статьи </w:t>
      </w:r>
      <w:r w:rsidR="00E36363" w:rsidRPr="00D60811">
        <w:rPr>
          <w:rFonts w:ascii="Times New Roman" w:eastAsiaTheme="minorHAnsi" w:hAnsi="Times New Roman"/>
          <w:sz w:val="28"/>
          <w:szCs w:val="28"/>
        </w:rPr>
        <w:t xml:space="preserve">по запросам Контрольно-счетной палаты информации, документов и материалов, </w:t>
      </w:r>
      <w:r w:rsidR="00E36363" w:rsidRPr="00D60811">
        <w:rPr>
          <w:rFonts w:ascii="Times New Roman" w:eastAsiaTheme="minorHAnsi" w:hAnsi="Times New Roman"/>
          <w:sz w:val="28"/>
          <w:szCs w:val="28"/>
        </w:rPr>
        <w:lastRenderedPageBreak/>
        <w:t xml:space="preserve">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</w:t>
      </w:r>
      <w:r w:rsidR="00CA2DBC" w:rsidRPr="00D60811">
        <w:rPr>
          <w:rFonts w:ascii="Times New Roman" w:eastAsiaTheme="minorHAnsi" w:hAnsi="Times New Roman"/>
          <w:sz w:val="28"/>
          <w:szCs w:val="28"/>
        </w:rPr>
        <w:t>Ленинградской области.</w:t>
      </w:r>
    </w:p>
    <w:p w:rsidR="00CF7AF1" w:rsidRPr="00D60811" w:rsidRDefault="001B7B81" w:rsidP="00032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0811">
        <w:rPr>
          <w:rFonts w:ascii="Times New Roman" w:eastAsiaTheme="minorHAnsi" w:hAnsi="Times New Roman"/>
          <w:sz w:val="28"/>
          <w:szCs w:val="28"/>
        </w:rPr>
        <w:t>3</w:t>
      </w:r>
      <w:r w:rsidR="00AD7854" w:rsidRPr="00D60811">
        <w:rPr>
          <w:rFonts w:ascii="Times New Roman" w:eastAsiaTheme="minorHAnsi" w:hAnsi="Times New Roman"/>
          <w:sz w:val="28"/>
          <w:szCs w:val="28"/>
        </w:rPr>
        <w:t>.</w:t>
      </w:r>
      <w:r w:rsidR="00EE31CC" w:rsidRPr="00D60811">
        <w:rPr>
          <w:rFonts w:ascii="Times New Roman" w:eastAsiaTheme="minorHAnsi" w:hAnsi="Times New Roman"/>
          <w:sz w:val="28"/>
          <w:szCs w:val="28"/>
        </w:rPr>
        <w:t> </w:t>
      </w:r>
      <w:r w:rsidR="00367E68" w:rsidRPr="00D60811">
        <w:rPr>
          <w:rFonts w:ascii="Times New Roman" w:eastAsiaTheme="minorHAnsi" w:hAnsi="Times New Roman"/>
          <w:sz w:val="28"/>
          <w:szCs w:val="28"/>
        </w:rPr>
        <w:t xml:space="preserve">Запросы Контрольно-счетной палаты </w:t>
      </w:r>
      <w:r w:rsidR="00032EAE" w:rsidRPr="00D60811">
        <w:rPr>
          <w:rFonts w:ascii="Times New Roman" w:eastAsiaTheme="minorHAnsi" w:hAnsi="Times New Roman"/>
          <w:sz w:val="28"/>
          <w:szCs w:val="28"/>
        </w:rPr>
        <w:t>направляются в письменном</w:t>
      </w:r>
      <w:r w:rsidR="00367E68" w:rsidRPr="00D60811">
        <w:rPr>
          <w:rFonts w:ascii="Times New Roman" w:eastAsiaTheme="minorHAnsi" w:hAnsi="Times New Roman"/>
          <w:sz w:val="28"/>
          <w:szCs w:val="28"/>
        </w:rPr>
        <w:t xml:space="preserve"> </w:t>
      </w:r>
      <w:r w:rsidR="00886706" w:rsidRPr="00D60811">
        <w:rPr>
          <w:rFonts w:ascii="Times New Roman" w:eastAsiaTheme="minorHAnsi" w:hAnsi="Times New Roman"/>
          <w:sz w:val="28"/>
          <w:szCs w:val="28"/>
        </w:rPr>
        <w:t xml:space="preserve">или в электронном </w:t>
      </w:r>
      <w:r w:rsidR="00032EAE" w:rsidRPr="00D60811">
        <w:rPr>
          <w:rFonts w:ascii="Times New Roman" w:eastAsiaTheme="minorHAnsi" w:hAnsi="Times New Roman"/>
          <w:sz w:val="28"/>
          <w:szCs w:val="28"/>
        </w:rPr>
        <w:t xml:space="preserve">виде </w:t>
      </w:r>
      <w:r w:rsidR="00367E68" w:rsidRPr="00D60811">
        <w:rPr>
          <w:rFonts w:ascii="Times New Roman" w:eastAsiaTheme="minorHAnsi" w:hAnsi="Times New Roman"/>
          <w:sz w:val="28"/>
          <w:szCs w:val="28"/>
        </w:rPr>
        <w:t xml:space="preserve">за подписью </w:t>
      </w:r>
      <w:r w:rsidR="003C18BF" w:rsidRPr="00D60811">
        <w:rPr>
          <w:rFonts w:ascii="Times New Roman" w:eastAsiaTheme="minorHAnsi" w:hAnsi="Times New Roman"/>
          <w:sz w:val="28"/>
          <w:szCs w:val="28"/>
        </w:rPr>
        <w:t xml:space="preserve">должностных лиц Контрольно-счетной палаты </w:t>
      </w:r>
      <w:r w:rsidR="00367E68" w:rsidRPr="00D60811">
        <w:rPr>
          <w:rFonts w:ascii="Times New Roman" w:eastAsiaTheme="minorHAnsi" w:hAnsi="Times New Roman"/>
          <w:sz w:val="28"/>
          <w:szCs w:val="28"/>
        </w:rPr>
        <w:t xml:space="preserve">по почте </w:t>
      </w:r>
      <w:r w:rsidR="00032EAE" w:rsidRPr="00D60811">
        <w:rPr>
          <w:rFonts w:ascii="Times New Roman" w:eastAsiaTheme="minorHAnsi" w:hAnsi="Times New Roman"/>
          <w:sz w:val="28"/>
          <w:szCs w:val="28"/>
        </w:rPr>
        <w:t>или иным способом, свидетельствующим о дате их получения адресатом, в том числе с применением</w:t>
      </w:r>
      <w:r w:rsidR="00EB0AE7" w:rsidRPr="00D60811">
        <w:rPr>
          <w:rFonts w:ascii="Times New Roman" w:eastAsiaTheme="minorHAnsi" w:hAnsi="Times New Roman"/>
          <w:sz w:val="28"/>
          <w:szCs w:val="28"/>
        </w:rPr>
        <w:t xml:space="preserve"> системы электронного документооборота Ленинградской области</w:t>
      </w:r>
      <w:r w:rsidR="00CF7AF1" w:rsidRPr="00D60811">
        <w:rPr>
          <w:rFonts w:ascii="Times New Roman" w:eastAsiaTheme="minorHAnsi" w:hAnsi="Times New Roman"/>
          <w:sz w:val="28"/>
          <w:szCs w:val="28"/>
        </w:rPr>
        <w:t>, либо представля</w:t>
      </w:r>
      <w:r w:rsidR="00E578CC">
        <w:rPr>
          <w:rFonts w:ascii="Times New Roman" w:eastAsiaTheme="minorHAnsi" w:hAnsi="Times New Roman"/>
          <w:sz w:val="28"/>
          <w:szCs w:val="28"/>
        </w:rPr>
        <w:t>ю</w:t>
      </w:r>
      <w:r w:rsidR="00CF7AF1" w:rsidRPr="00D60811">
        <w:rPr>
          <w:rFonts w:ascii="Times New Roman" w:eastAsiaTheme="minorHAnsi" w:hAnsi="Times New Roman"/>
          <w:sz w:val="28"/>
          <w:szCs w:val="28"/>
        </w:rPr>
        <w:t xml:space="preserve">тся непосредственно в проверяемый орган </w:t>
      </w:r>
      <w:r w:rsidR="00F6737E" w:rsidRPr="00D60811">
        <w:rPr>
          <w:rFonts w:ascii="Times New Roman" w:eastAsiaTheme="minorHAnsi" w:hAnsi="Times New Roman"/>
          <w:sz w:val="28"/>
          <w:szCs w:val="28"/>
        </w:rPr>
        <w:t>(</w:t>
      </w:r>
      <w:r w:rsidR="00CF7AF1" w:rsidRPr="00D60811">
        <w:rPr>
          <w:rFonts w:ascii="Times New Roman" w:eastAsiaTheme="minorHAnsi" w:hAnsi="Times New Roman"/>
          <w:sz w:val="28"/>
          <w:szCs w:val="28"/>
        </w:rPr>
        <w:t>организацию</w:t>
      </w:r>
      <w:r w:rsidR="008A30AF" w:rsidRPr="00D60811">
        <w:rPr>
          <w:rFonts w:ascii="Times New Roman" w:eastAsiaTheme="minorHAnsi" w:hAnsi="Times New Roman"/>
          <w:sz w:val="28"/>
          <w:szCs w:val="28"/>
        </w:rPr>
        <w:t>)</w:t>
      </w:r>
      <w:r w:rsidR="00032EAE" w:rsidRPr="00D60811">
        <w:rPr>
          <w:rFonts w:ascii="Times New Roman" w:eastAsiaTheme="minorHAnsi" w:hAnsi="Times New Roman"/>
          <w:sz w:val="28"/>
          <w:szCs w:val="28"/>
        </w:rPr>
        <w:t>.</w:t>
      </w:r>
      <w:r w:rsidR="00740CAB">
        <w:rPr>
          <w:rFonts w:ascii="Times New Roman" w:eastAsiaTheme="minorHAnsi" w:hAnsi="Times New Roman"/>
          <w:sz w:val="28"/>
          <w:szCs w:val="28"/>
        </w:rPr>
        <w:t>»;</w:t>
      </w:r>
    </w:p>
    <w:p w:rsidR="00D60811" w:rsidRPr="00EA6657" w:rsidRDefault="00C25DA2" w:rsidP="00032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81BE0">
        <w:rPr>
          <w:rFonts w:ascii="Times New Roman" w:eastAsiaTheme="minorHAnsi" w:hAnsi="Times New Roman"/>
          <w:b/>
          <w:sz w:val="28"/>
          <w:szCs w:val="28"/>
        </w:rPr>
        <w:t>10)</w:t>
      </w:r>
      <w:r w:rsidRPr="00EA6657">
        <w:rPr>
          <w:rFonts w:ascii="Times New Roman" w:eastAsiaTheme="minorHAnsi" w:hAnsi="Times New Roman"/>
          <w:sz w:val="28"/>
          <w:szCs w:val="28"/>
        </w:rPr>
        <w:t> дополнить статьей 14.2 следующего содержания:</w:t>
      </w:r>
    </w:p>
    <w:p w:rsidR="00C25DA2" w:rsidRPr="00EA6657" w:rsidRDefault="00C25DA2" w:rsidP="00032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A6657">
        <w:rPr>
          <w:rFonts w:ascii="Times New Roman" w:eastAsiaTheme="minorHAnsi" w:hAnsi="Times New Roman"/>
          <w:sz w:val="28"/>
          <w:szCs w:val="28"/>
        </w:rPr>
        <w:t>«14.2</w:t>
      </w:r>
      <w:r w:rsidR="00CF7AF1" w:rsidRPr="00EA6657">
        <w:rPr>
          <w:rFonts w:ascii="Times New Roman" w:eastAsiaTheme="minorHAnsi" w:hAnsi="Times New Roman"/>
          <w:sz w:val="28"/>
          <w:szCs w:val="28"/>
        </w:rPr>
        <w:t>. </w:t>
      </w:r>
      <w:r w:rsidRPr="00EA6657">
        <w:rPr>
          <w:rFonts w:ascii="Times New Roman" w:eastAsiaTheme="minorHAnsi" w:hAnsi="Times New Roman"/>
          <w:sz w:val="28"/>
          <w:szCs w:val="28"/>
        </w:rPr>
        <w:t>Доступ Контрольно-счетной палаты к информационным ресурсам</w:t>
      </w:r>
    </w:p>
    <w:p w:rsidR="00CF7AF1" w:rsidRPr="00EA6657" w:rsidRDefault="00C25DA2" w:rsidP="00032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A6657">
        <w:rPr>
          <w:rFonts w:ascii="Times New Roman" w:eastAsiaTheme="minorHAnsi" w:hAnsi="Times New Roman"/>
          <w:sz w:val="28"/>
          <w:szCs w:val="28"/>
        </w:rPr>
        <w:t>1. </w:t>
      </w:r>
      <w:r w:rsidR="00CF7AF1" w:rsidRPr="00EA6657">
        <w:rPr>
          <w:rFonts w:ascii="Times New Roman" w:eastAsiaTheme="minorHAnsi" w:hAnsi="Times New Roman"/>
          <w:sz w:val="28"/>
          <w:szCs w:val="28"/>
        </w:rPr>
        <w:t>Контрольно-счетной палате предоставляется необходимый для осуществления внешнего государственного финансового контроля</w:t>
      </w:r>
      <w:r w:rsidRPr="00EA6657">
        <w:rPr>
          <w:rFonts w:ascii="Times New Roman" w:eastAsiaTheme="minorHAnsi" w:hAnsi="Times New Roman"/>
          <w:sz w:val="28"/>
          <w:szCs w:val="28"/>
        </w:rPr>
        <w:t xml:space="preserve"> и внешнего муниципального финансового </w:t>
      </w:r>
      <w:r w:rsidR="00494392" w:rsidRPr="00EA6657">
        <w:rPr>
          <w:rFonts w:ascii="Times New Roman" w:eastAsiaTheme="minorHAnsi" w:hAnsi="Times New Roman"/>
          <w:sz w:val="28"/>
          <w:szCs w:val="28"/>
        </w:rPr>
        <w:t xml:space="preserve">контроля, в случае </w:t>
      </w:r>
      <w:r w:rsidR="00FA3F91" w:rsidRPr="00EA6657">
        <w:rPr>
          <w:rFonts w:ascii="Times New Roman" w:eastAsiaTheme="minorHAnsi" w:hAnsi="Times New Roman"/>
          <w:sz w:val="28"/>
          <w:szCs w:val="28"/>
        </w:rPr>
        <w:t>заключения соглашения</w:t>
      </w:r>
      <w:r w:rsidR="00494392" w:rsidRPr="00EA6657">
        <w:rPr>
          <w:rFonts w:ascii="Times New Roman" w:eastAsiaTheme="minorHAnsi" w:hAnsi="Times New Roman"/>
          <w:sz w:val="28"/>
          <w:szCs w:val="28"/>
        </w:rPr>
        <w:t xml:space="preserve"> в порядке</w:t>
      </w:r>
      <w:r w:rsidR="00FA3F91" w:rsidRPr="00EA6657">
        <w:rPr>
          <w:rFonts w:ascii="Times New Roman" w:eastAsiaTheme="minorHAnsi" w:hAnsi="Times New Roman"/>
          <w:sz w:val="28"/>
          <w:szCs w:val="28"/>
        </w:rPr>
        <w:t>,</w:t>
      </w:r>
      <w:r w:rsidR="00494392" w:rsidRPr="00EA6657">
        <w:rPr>
          <w:rFonts w:ascii="Times New Roman" w:eastAsiaTheme="minorHAnsi" w:hAnsi="Times New Roman"/>
          <w:sz w:val="28"/>
          <w:szCs w:val="28"/>
        </w:rPr>
        <w:t xml:space="preserve"> предусмотренном статьей 18.1 настоящего областного закона, </w:t>
      </w:r>
      <w:r w:rsidR="00CF7AF1" w:rsidRPr="00EA6657">
        <w:rPr>
          <w:rFonts w:ascii="Times New Roman" w:eastAsiaTheme="minorHAnsi" w:hAnsi="Times New Roman"/>
          <w:sz w:val="28"/>
          <w:szCs w:val="28"/>
        </w:rPr>
        <w:t>доступ к государственным информационным системам Ленинградской области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:rsidR="00CF7AF1" w:rsidRPr="00EA6657" w:rsidRDefault="00C25DA2" w:rsidP="00032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A6657">
        <w:rPr>
          <w:rFonts w:ascii="Times New Roman" w:eastAsiaTheme="minorHAnsi" w:hAnsi="Times New Roman"/>
          <w:sz w:val="28"/>
          <w:szCs w:val="28"/>
        </w:rPr>
        <w:t>2. </w:t>
      </w:r>
      <w:r w:rsidR="00CF7AF1" w:rsidRPr="00EA6657">
        <w:rPr>
          <w:rFonts w:ascii="Times New Roman" w:eastAsiaTheme="minorHAnsi" w:hAnsi="Times New Roman"/>
          <w:sz w:val="28"/>
          <w:szCs w:val="28"/>
        </w:rPr>
        <w:t xml:space="preserve">Перечень информационных систем, доступ к которым предоставляется Контрольно-счетной палате, </w:t>
      </w:r>
      <w:r w:rsidRPr="00EA6657">
        <w:rPr>
          <w:rFonts w:ascii="Times New Roman" w:eastAsiaTheme="minorHAnsi" w:hAnsi="Times New Roman"/>
          <w:sz w:val="28"/>
          <w:szCs w:val="28"/>
        </w:rPr>
        <w:t xml:space="preserve">утверждается постановлением </w:t>
      </w:r>
      <w:r w:rsidR="00E73520" w:rsidRPr="00EA6657">
        <w:rPr>
          <w:rFonts w:ascii="Times New Roman" w:eastAsiaTheme="minorHAnsi" w:hAnsi="Times New Roman"/>
          <w:sz w:val="28"/>
          <w:szCs w:val="28"/>
        </w:rPr>
        <w:t>Законодательного собрания Ленинградской области по предложению</w:t>
      </w:r>
      <w:r w:rsidR="00CF7AF1" w:rsidRPr="00EA6657">
        <w:rPr>
          <w:rFonts w:ascii="Times New Roman" w:eastAsiaTheme="minorHAnsi" w:hAnsi="Times New Roman"/>
          <w:sz w:val="28"/>
          <w:szCs w:val="28"/>
        </w:rPr>
        <w:t xml:space="preserve"> Контрольно-счетной палаты.</w:t>
      </w:r>
      <w:r w:rsidR="00E73520" w:rsidRPr="00EA6657">
        <w:rPr>
          <w:rFonts w:ascii="Times New Roman" w:eastAsiaTheme="minorHAnsi" w:hAnsi="Times New Roman"/>
          <w:sz w:val="28"/>
          <w:szCs w:val="28"/>
        </w:rPr>
        <w:t>»</w:t>
      </w:r>
      <w:r w:rsidR="00EA6657" w:rsidRPr="00EA6657">
        <w:rPr>
          <w:rFonts w:ascii="Times New Roman" w:eastAsiaTheme="minorHAnsi" w:hAnsi="Times New Roman"/>
          <w:sz w:val="28"/>
          <w:szCs w:val="28"/>
        </w:rPr>
        <w:t>;</w:t>
      </w:r>
    </w:p>
    <w:p w:rsidR="00E85C0A" w:rsidRDefault="00CF75A4" w:rsidP="00925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1</w:t>
      </w:r>
      <w:r w:rsidR="00E73520">
        <w:rPr>
          <w:rFonts w:ascii="Times New Roman" w:eastAsiaTheme="minorHAnsi" w:hAnsi="Times New Roman"/>
          <w:b/>
          <w:sz w:val="28"/>
          <w:szCs w:val="28"/>
        </w:rPr>
        <w:t>1</w:t>
      </w:r>
      <w:r w:rsidR="00367E68" w:rsidRPr="008E2518">
        <w:rPr>
          <w:rFonts w:ascii="Times New Roman" w:eastAsiaTheme="minorHAnsi" w:hAnsi="Times New Roman"/>
          <w:b/>
          <w:sz w:val="28"/>
          <w:szCs w:val="28"/>
        </w:rPr>
        <w:t>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="00E85C0A">
        <w:rPr>
          <w:rFonts w:ascii="Times New Roman" w:eastAsiaTheme="minorHAnsi" w:hAnsi="Times New Roman"/>
          <w:sz w:val="28"/>
          <w:szCs w:val="28"/>
        </w:rPr>
        <w:t>в статье 15</w:t>
      </w:r>
      <w:r w:rsidR="00367E68" w:rsidRPr="004F2086">
        <w:rPr>
          <w:rFonts w:ascii="Times New Roman" w:eastAsiaTheme="minorHAnsi" w:hAnsi="Times New Roman"/>
          <w:sz w:val="28"/>
          <w:szCs w:val="28"/>
        </w:rPr>
        <w:t>:</w:t>
      </w:r>
    </w:p>
    <w:p w:rsidR="004F2086" w:rsidRDefault="00367E68" w:rsidP="00925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="004F2086">
        <w:rPr>
          <w:rFonts w:ascii="Times New Roman" w:eastAsiaTheme="minorHAnsi" w:hAnsi="Times New Roman"/>
          <w:sz w:val="28"/>
          <w:szCs w:val="28"/>
        </w:rPr>
        <w:t>часть 3 изложить в следующей редакции</w:t>
      </w:r>
      <w:r w:rsidR="004F2086" w:rsidRPr="004F2086">
        <w:rPr>
          <w:rFonts w:ascii="Times New Roman" w:eastAsiaTheme="minorHAnsi" w:hAnsi="Times New Roman"/>
          <w:sz w:val="28"/>
          <w:szCs w:val="28"/>
        </w:rPr>
        <w:t>:</w:t>
      </w:r>
    </w:p>
    <w:p w:rsidR="004F2086" w:rsidRPr="00EA6657" w:rsidRDefault="00034552" w:rsidP="008A4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Pr="00034552">
        <w:rPr>
          <w:rFonts w:ascii="Times New Roman" w:eastAsiaTheme="minorHAnsi" w:hAnsi="Times New Roman"/>
          <w:sz w:val="28"/>
          <w:szCs w:val="28"/>
        </w:rPr>
        <w:t xml:space="preserve">3. </w:t>
      </w:r>
      <w:bookmarkStart w:id="7" w:name="_Hlk23960322"/>
      <w:r w:rsidRPr="00034552">
        <w:rPr>
          <w:rFonts w:ascii="Times New Roman" w:eastAsiaTheme="minorHAnsi" w:hAnsi="Times New Roman"/>
          <w:sz w:val="28"/>
          <w:szCs w:val="28"/>
        </w:rPr>
        <w:t>Акт контрольного мероприятия составляется в двух экземплярах</w:t>
      </w:r>
      <w:r w:rsidR="00E578CC">
        <w:rPr>
          <w:rFonts w:ascii="Times New Roman" w:eastAsiaTheme="minorHAnsi" w:hAnsi="Times New Roman"/>
          <w:sz w:val="28"/>
          <w:szCs w:val="28"/>
        </w:rPr>
        <w:t>,</w:t>
      </w:r>
      <w:r w:rsidRPr="00034552">
        <w:rPr>
          <w:rFonts w:ascii="Times New Roman" w:eastAsiaTheme="minorHAnsi" w:hAnsi="Times New Roman"/>
          <w:sz w:val="28"/>
          <w:szCs w:val="28"/>
        </w:rPr>
        <w:t xml:space="preserve"> один из которых в течение десяти рабочих дней с даты подписания должностными лицами Контрольно-счетной палаты доводится до сведения руководителей проверяемых органов (организаций) путем вручения руководителю проверяемого органа (организации) либо направления в адрес проверяемого органа (организации) заказным почтовым отправлением или </w:t>
      </w:r>
      <w:r w:rsidRPr="00095002">
        <w:rPr>
          <w:rFonts w:ascii="Times New Roman" w:eastAsiaTheme="minorHAnsi" w:hAnsi="Times New Roman"/>
          <w:sz w:val="28"/>
          <w:szCs w:val="28"/>
        </w:rPr>
        <w:t>иным способом,</w:t>
      </w:r>
      <w:r w:rsidRPr="00034552">
        <w:rPr>
          <w:rFonts w:ascii="Times New Roman" w:eastAsiaTheme="minorHAnsi" w:hAnsi="Times New Roman"/>
          <w:sz w:val="28"/>
          <w:szCs w:val="28"/>
        </w:rPr>
        <w:t xml:space="preserve"> свидетельствующим о дате его получения адресатом, в том числе с применением системы электронного документооборота Ленинградской области.</w:t>
      </w:r>
      <w:bookmarkEnd w:id="7"/>
      <w:r>
        <w:rPr>
          <w:rFonts w:ascii="Times New Roman" w:eastAsiaTheme="minorHAnsi" w:hAnsi="Times New Roman"/>
          <w:sz w:val="28"/>
          <w:szCs w:val="28"/>
        </w:rPr>
        <w:t>»</w:t>
      </w:r>
      <w:r w:rsidR="003615AC" w:rsidRPr="003615AC">
        <w:rPr>
          <w:rFonts w:ascii="Times New Roman" w:eastAsiaTheme="minorHAnsi" w:hAnsi="Times New Roman"/>
          <w:sz w:val="28"/>
          <w:szCs w:val="28"/>
        </w:rPr>
        <w:t>;</w:t>
      </w:r>
    </w:p>
    <w:p w:rsidR="00367E68" w:rsidRDefault="004F2086" w:rsidP="00361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="003615AC">
        <w:rPr>
          <w:rFonts w:ascii="Times New Roman" w:eastAsiaTheme="minorHAnsi" w:hAnsi="Times New Roman"/>
          <w:sz w:val="28"/>
          <w:szCs w:val="28"/>
        </w:rPr>
        <w:t>часть</w:t>
      </w:r>
      <w:r>
        <w:rPr>
          <w:rFonts w:ascii="Times New Roman" w:eastAsiaTheme="minorHAnsi" w:hAnsi="Times New Roman"/>
          <w:sz w:val="28"/>
          <w:szCs w:val="28"/>
        </w:rPr>
        <w:t xml:space="preserve"> 4 изложить в следующей редакции</w:t>
      </w:r>
      <w:r w:rsidRPr="004F2086">
        <w:rPr>
          <w:rFonts w:ascii="Times New Roman" w:eastAsiaTheme="minorHAnsi" w:hAnsi="Times New Roman"/>
          <w:sz w:val="28"/>
          <w:szCs w:val="28"/>
        </w:rPr>
        <w:t>:</w:t>
      </w:r>
    </w:p>
    <w:p w:rsidR="00034552" w:rsidRPr="00034552" w:rsidRDefault="00034552" w:rsidP="000345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Pr="00034552">
        <w:rPr>
          <w:rFonts w:ascii="Times New Roman" w:eastAsiaTheme="minorHAnsi" w:hAnsi="Times New Roman"/>
          <w:sz w:val="28"/>
          <w:szCs w:val="28"/>
        </w:rPr>
        <w:t>4.</w:t>
      </w:r>
      <w:r>
        <w:rPr>
          <w:rFonts w:ascii="Times New Roman" w:eastAsiaTheme="minorHAnsi" w:hAnsi="Times New Roman"/>
          <w:sz w:val="28"/>
          <w:szCs w:val="28"/>
        </w:rPr>
        <w:t> </w:t>
      </w:r>
      <w:bookmarkStart w:id="8" w:name="_Hlk23960386"/>
      <w:r w:rsidRPr="00034552">
        <w:rPr>
          <w:rFonts w:ascii="Times New Roman" w:eastAsiaTheme="minorHAnsi" w:hAnsi="Times New Roman"/>
          <w:sz w:val="28"/>
          <w:szCs w:val="28"/>
        </w:rPr>
        <w:t xml:space="preserve">В случаях несогласия с содержанием акта (полностью или частично) руководитель проверяемого органа (организации) в течение </w:t>
      </w:r>
      <w:r w:rsidRPr="00034552">
        <w:rPr>
          <w:rFonts w:ascii="Times New Roman" w:eastAsiaTheme="minorHAnsi" w:hAnsi="Times New Roman"/>
          <w:sz w:val="28"/>
          <w:szCs w:val="28"/>
        </w:rPr>
        <w:lastRenderedPageBreak/>
        <w:t>десяти рабочих дней со дня получения акта представляет замечания (разногласия) к нему в Контрольно-счетную палату.</w:t>
      </w:r>
    </w:p>
    <w:p w:rsidR="004F2086" w:rsidRDefault="00EA6657" w:rsidP="000345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A6657">
        <w:rPr>
          <w:rFonts w:ascii="Times New Roman" w:eastAsiaTheme="minorHAnsi" w:hAnsi="Times New Roman"/>
          <w:sz w:val="28"/>
          <w:szCs w:val="28"/>
        </w:rPr>
        <w:t>Непредставление замечаний (разногласий) к акту в установленный срок является подтверждением согласия руководителя проверяемого органа (организации) с содержанием акта и отсутстви</w:t>
      </w:r>
      <w:r w:rsidR="00095002">
        <w:rPr>
          <w:rFonts w:ascii="Times New Roman" w:eastAsiaTheme="minorHAnsi" w:hAnsi="Times New Roman"/>
          <w:sz w:val="28"/>
          <w:szCs w:val="28"/>
        </w:rPr>
        <w:t>я</w:t>
      </w:r>
      <w:r w:rsidRPr="00EA6657">
        <w:rPr>
          <w:rFonts w:ascii="Times New Roman" w:eastAsiaTheme="minorHAnsi" w:hAnsi="Times New Roman"/>
          <w:sz w:val="28"/>
          <w:szCs w:val="28"/>
        </w:rPr>
        <w:t xml:space="preserve"> замечаний (разногласий)</w:t>
      </w:r>
      <w:bookmarkEnd w:id="8"/>
      <w:r w:rsidR="00034552" w:rsidRPr="00034552">
        <w:rPr>
          <w:rFonts w:ascii="Times New Roman" w:eastAsiaTheme="minorHAnsi" w:hAnsi="Times New Roman"/>
          <w:sz w:val="28"/>
          <w:szCs w:val="28"/>
        </w:rPr>
        <w:t>.</w:t>
      </w:r>
      <w:r w:rsidR="00034552">
        <w:rPr>
          <w:rFonts w:ascii="Times New Roman" w:eastAsiaTheme="minorHAnsi" w:hAnsi="Times New Roman"/>
          <w:sz w:val="28"/>
          <w:szCs w:val="28"/>
        </w:rPr>
        <w:t>»</w:t>
      </w:r>
      <w:r w:rsidR="003851D3">
        <w:rPr>
          <w:rFonts w:ascii="Times New Roman" w:eastAsiaTheme="minorHAnsi" w:hAnsi="Times New Roman"/>
          <w:sz w:val="28"/>
          <w:szCs w:val="28"/>
        </w:rPr>
        <w:t>;</w:t>
      </w:r>
    </w:p>
    <w:p w:rsidR="003851D3" w:rsidRDefault="003851D3" w:rsidP="000345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 дополнить частью </w:t>
      </w:r>
      <w:r w:rsidR="00A50187">
        <w:rPr>
          <w:rFonts w:ascii="Times New Roman" w:eastAsiaTheme="minorHAnsi" w:hAnsi="Times New Roman"/>
          <w:sz w:val="28"/>
          <w:szCs w:val="28"/>
        </w:rPr>
        <w:t>4-1</w:t>
      </w:r>
      <w:r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3851D3" w:rsidRDefault="003851D3" w:rsidP="000345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A50187">
        <w:rPr>
          <w:rFonts w:ascii="Times New Roman" w:eastAsiaTheme="minorHAnsi" w:hAnsi="Times New Roman"/>
          <w:sz w:val="28"/>
          <w:szCs w:val="28"/>
        </w:rPr>
        <w:t>4-1</w:t>
      </w:r>
      <w:r w:rsidRPr="003851D3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3851D3">
        <w:rPr>
          <w:rFonts w:ascii="Times New Roman" w:eastAsiaTheme="minorHAnsi" w:hAnsi="Times New Roman"/>
          <w:sz w:val="28"/>
          <w:szCs w:val="28"/>
        </w:rPr>
        <w:t>Замечания (разногласия), представленные по истечении установленного частью 4 настоящей статьи срока, Контрольно-счетной палатой не рассматриваются</w:t>
      </w:r>
      <w:r w:rsidR="00BE0DBB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E05FDE" w:rsidRPr="008E2518" w:rsidRDefault="00512C26" w:rsidP="00BE0DBB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846D4">
        <w:rPr>
          <w:rFonts w:ascii="Times New Roman" w:hAnsi="Times New Roman"/>
          <w:b/>
          <w:sz w:val="28"/>
          <w:szCs w:val="28"/>
        </w:rPr>
        <w:t>1</w:t>
      </w:r>
      <w:r w:rsidR="00E73520" w:rsidRPr="00E846D4">
        <w:rPr>
          <w:rFonts w:ascii="Times New Roman" w:hAnsi="Times New Roman"/>
          <w:b/>
          <w:sz w:val="28"/>
          <w:szCs w:val="28"/>
        </w:rPr>
        <w:t>2</w:t>
      </w:r>
      <w:r w:rsidRPr="00E846D4">
        <w:rPr>
          <w:rFonts w:ascii="Times New Roman" w:hAnsi="Times New Roman"/>
          <w:b/>
          <w:sz w:val="28"/>
          <w:szCs w:val="28"/>
        </w:rPr>
        <w:t>)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="00081B13" w:rsidRPr="008E2518">
        <w:rPr>
          <w:rFonts w:ascii="Times New Roman" w:eastAsiaTheme="minorHAnsi" w:hAnsi="Times New Roman"/>
          <w:sz w:val="28"/>
          <w:szCs w:val="28"/>
        </w:rPr>
        <w:t>часть 1 статьи 19 изложить в следующей редакции:</w:t>
      </w:r>
    </w:p>
    <w:p w:rsidR="00081B13" w:rsidRDefault="00081B13" w:rsidP="008E2518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E2518">
        <w:rPr>
          <w:rFonts w:ascii="Times New Roman" w:eastAsiaTheme="minorHAnsi" w:hAnsi="Times New Roman"/>
          <w:sz w:val="28"/>
          <w:szCs w:val="28"/>
        </w:rPr>
        <w:t>«1.</w:t>
      </w:r>
      <w:r w:rsidR="00A96E67">
        <w:rPr>
          <w:rFonts w:ascii="Times New Roman" w:eastAsiaTheme="minorHAnsi" w:hAnsi="Times New Roman"/>
          <w:sz w:val="28"/>
          <w:szCs w:val="28"/>
        </w:rPr>
        <w:t> </w:t>
      </w:r>
      <w:r w:rsidRPr="008E2518">
        <w:rPr>
          <w:rFonts w:ascii="Times New Roman" w:eastAsiaTheme="minorHAnsi" w:hAnsi="Times New Roman"/>
          <w:sz w:val="28"/>
          <w:szCs w:val="28"/>
        </w:rPr>
        <w:t>Контрольно-счетная палата в целях обеспечения доступа к информации о своей деятельности размещает на своем официальном сайте в информаци</w:t>
      </w:r>
      <w:r w:rsidR="00D67113">
        <w:rPr>
          <w:rFonts w:ascii="Times New Roman" w:eastAsiaTheme="minorHAnsi" w:hAnsi="Times New Roman"/>
          <w:sz w:val="28"/>
          <w:szCs w:val="28"/>
        </w:rPr>
        <w:t>онно-телекоммуникационной сети «Интернет»</w:t>
      </w:r>
      <w:r w:rsidRPr="008E2518">
        <w:rPr>
          <w:rFonts w:ascii="Times New Roman" w:eastAsiaTheme="minorHAnsi" w:hAnsi="Times New Roman"/>
          <w:sz w:val="28"/>
          <w:szCs w:val="28"/>
        </w:rPr>
        <w:t xml:space="preserve"> сведения о проведенных контрольных и экспертно-аналитических мероприятиях</w:t>
      </w:r>
      <w:r>
        <w:rPr>
          <w:rFonts w:ascii="Times New Roman" w:eastAsiaTheme="minorHAnsi" w:hAnsi="Times New Roman"/>
          <w:sz w:val="28"/>
          <w:szCs w:val="28"/>
        </w:rPr>
        <w:t>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6C5F2A" w:rsidRDefault="00081B13" w:rsidP="00D66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Размещение на официальном сайте в информаци</w:t>
      </w:r>
      <w:r w:rsidR="00D67113">
        <w:rPr>
          <w:rFonts w:ascii="Times New Roman" w:eastAsiaTheme="minorHAnsi" w:hAnsi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eastAsiaTheme="minorHAnsi" w:hAnsi="Times New Roman"/>
          <w:sz w:val="28"/>
          <w:szCs w:val="28"/>
        </w:rPr>
        <w:t xml:space="preserve"> информации о деятельности Контрольно-счетной палаты осуществляется в порядке, определяемом регламентом Контрольно-счетной палаты в соответствии с федеральным и областным законодательств</w:t>
      </w:r>
      <w:r w:rsidR="00D66527">
        <w:rPr>
          <w:rFonts w:ascii="Times New Roman" w:eastAsiaTheme="minorHAnsi" w:hAnsi="Times New Roman"/>
          <w:sz w:val="28"/>
          <w:szCs w:val="28"/>
        </w:rPr>
        <w:t>ом.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D66527">
        <w:rPr>
          <w:rFonts w:ascii="Times New Roman" w:eastAsiaTheme="minorHAnsi" w:hAnsi="Times New Roman"/>
          <w:sz w:val="28"/>
          <w:szCs w:val="28"/>
        </w:rPr>
        <w:t>.</w:t>
      </w:r>
    </w:p>
    <w:p w:rsidR="003044E8" w:rsidRDefault="003044E8" w:rsidP="00D66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75F7A" w:rsidRDefault="00675F7A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</w:t>
      </w:r>
      <w:r w:rsidR="00A96E67">
        <w:rPr>
          <w:rFonts w:ascii="Times New Roman" w:hAnsi="Times New Roman"/>
          <w:sz w:val="28"/>
          <w:szCs w:val="28"/>
        </w:rPr>
        <w:t> </w:t>
      </w:r>
      <w:r w:rsidR="00E85C0A">
        <w:rPr>
          <w:rFonts w:ascii="Times New Roman" w:hAnsi="Times New Roman"/>
          <w:sz w:val="28"/>
          <w:szCs w:val="28"/>
        </w:rPr>
        <w:t>2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</w:t>
      </w:r>
      <w:r w:rsidR="00755507">
        <w:rPr>
          <w:rFonts w:ascii="Times New Roman" w:hAnsi="Times New Roman"/>
          <w:sz w:val="28"/>
          <w:szCs w:val="28"/>
        </w:rPr>
        <w:t xml:space="preserve"> через десять</w:t>
      </w:r>
      <w:bookmarkStart w:id="9" w:name="_GoBack"/>
      <w:bookmarkEnd w:id="9"/>
      <w:r w:rsidR="00755507">
        <w:rPr>
          <w:rFonts w:ascii="Times New Roman" w:hAnsi="Times New Roman"/>
          <w:sz w:val="28"/>
          <w:szCs w:val="28"/>
        </w:rPr>
        <w:t xml:space="preserve"> десять 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851C9B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307FEA" w:rsidRDefault="00307FEA" w:rsidP="00304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DF6" w:rsidRDefault="00425DF6" w:rsidP="00304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6F08" w:rsidRDefault="00516F08" w:rsidP="00304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81239D" w:rsidRDefault="00675F7A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p w:rsidR="002D2651" w:rsidRDefault="002D2651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133988" w:rsidRDefault="00133988" w:rsidP="00133988">
      <w:pP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A96E67" w:rsidRDefault="00440087" w:rsidP="00133988">
      <w:pPr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Е.Н. Переверзева</w:t>
      </w:r>
      <w:r w:rsidR="00133988" w:rsidRPr="00133988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___________</w:t>
      </w:r>
      <w:r w:rsidR="00133988" w:rsidRPr="00133988"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/>
          <w:color w:val="000000"/>
          <w:sz w:val="20"/>
          <w:szCs w:val="20"/>
        </w:rPr>
        <w:t>579-86-79</w:t>
      </w:r>
      <w:r w:rsidR="00133988" w:rsidRPr="00133988">
        <w:rPr>
          <w:rFonts w:ascii="Times New Roman" w:hAnsi="Times New Roman"/>
          <w:color w:val="000000"/>
          <w:sz w:val="20"/>
          <w:szCs w:val="20"/>
        </w:rPr>
        <w:t>)</w:t>
      </w:r>
    </w:p>
    <w:sectPr w:rsidR="00A96E67" w:rsidSect="00352753">
      <w:headerReference w:type="defaul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F2D" w:rsidRDefault="006E3F2D" w:rsidP="003955E0">
      <w:pPr>
        <w:spacing w:after="0" w:line="240" w:lineRule="auto"/>
      </w:pPr>
      <w:r>
        <w:separator/>
      </w:r>
    </w:p>
  </w:endnote>
  <w:endnote w:type="continuationSeparator" w:id="0">
    <w:p w:rsidR="006E3F2D" w:rsidRDefault="006E3F2D" w:rsidP="0039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F2D" w:rsidRDefault="006E3F2D" w:rsidP="003955E0">
      <w:pPr>
        <w:spacing w:after="0" w:line="240" w:lineRule="auto"/>
      </w:pPr>
      <w:r>
        <w:separator/>
      </w:r>
    </w:p>
  </w:footnote>
  <w:footnote w:type="continuationSeparator" w:id="0">
    <w:p w:rsidR="006E3F2D" w:rsidRDefault="006E3F2D" w:rsidP="00395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352753" w:rsidRDefault="003527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52753" w:rsidRDefault="003527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106762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3A6FA2"/>
    <w:multiLevelType w:val="hybridMultilevel"/>
    <w:tmpl w:val="E676EE6A"/>
    <w:lvl w:ilvl="0" w:tplc="535C8B8E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486363"/>
    <w:multiLevelType w:val="hybridMultilevel"/>
    <w:tmpl w:val="EEC22884"/>
    <w:lvl w:ilvl="0" w:tplc="1A36D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D155E1"/>
    <w:multiLevelType w:val="hybridMultilevel"/>
    <w:tmpl w:val="B7801AD0"/>
    <w:lvl w:ilvl="0" w:tplc="F230C010">
      <w:start w:val="1"/>
      <w:numFmt w:val="decimal"/>
      <w:lvlText w:val="%1)"/>
      <w:lvlJc w:val="left"/>
      <w:pPr>
        <w:ind w:left="12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DDD61C3"/>
    <w:multiLevelType w:val="hybridMultilevel"/>
    <w:tmpl w:val="B872742A"/>
    <w:lvl w:ilvl="0" w:tplc="D918E67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F6B90"/>
    <w:multiLevelType w:val="hybridMultilevel"/>
    <w:tmpl w:val="83F0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6553E"/>
    <w:multiLevelType w:val="hybridMultilevel"/>
    <w:tmpl w:val="494AF628"/>
    <w:lvl w:ilvl="0" w:tplc="49349D4E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6944208E"/>
    <w:multiLevelType w:val="hybridMultilevel"/>
    <w:tmpl w:val="12B2BC90"/>
    <w:lvl w:ilvl="0" w:tplc="B57261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C2173DB"/>
    <w:multiLevelType w:val="hybridMultilevel"/>
    <w:tmpl w:val="DB68B4EA"/>
    <w:lvl w:ilvl="0" w:tplc="64FEFDB6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FD625EB"/>
    <w:multiLevelType w:val="hybridMultilevel"/>
    <w:tmpl w:val="7528E930"/>
    <w:lvl w:ilvl="0" w:tplc="635659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10"/>
  </w:num>
  <w:num w:numId="8">
    <w:abstractNumId w:val="4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B4"/>
    <w:rsid w:val="00000F4A"/>
    <w:rsid w:val="0000235F"/>
    <w:rsid w:val="000149ED"/>
    <w:rsid w:val="00014F18"/>
    <w:rsid w:val="000222B3"/>
    <w:rsid w:val="00032193"/>
    <w:rsid w:val="00032EAE"/>
    <w:rsid w:val="00034194"/>
    <w:rsid w:val="00034552"/>
    <w:rsid w:val="00034A26"/>
    <w:rsid w:val="00044BA0"/>
    <w:rsid w:val="0004695C"/>
    <w:rsid w:val="00060C5E"/>
    <w:rsid w:val="00063AA4"/>
    <w:rsid w:val="00070FDD"/>
    <w:rsid w:val="000742C5"/>
    <w:rsid w:val="0007478E"/>
    <w:rsid w:val="00081B13"/>
    <w:rsid w:val="00087DD9"/>
    <w:rsid w:val="00090C8C"/>
    <w:rsid w:val="00093D8E"/>
    <w:rsid w:val="00094787"/>
    <w:rsid w:val="00095002"/>
    <w:rsid w:val="000A5F49"/>
    <w:rsid w:val="000B0066"/>
    <w:rsid w:val="000C6217"/>
    <w:rsid w:val="000D0E69"/>
    <w:rsid w:val="000D0EB3"/>
    <w:rsid w:val="000E0F68"/>
    <w:rsid w:val="000E2310"/>
    <w:rsid w:val="000F50F5"/>
    <w:rsid w:val="001048B1"/>
    <w:rsid w:val="0010622B"/>
    <w:rsid w:val="00107BE9"/>
    <w:rsid w:val="001111E0"/>
    <w:rsid w:val="00111DE6"/>
    <w:rsid w:val="0011313A"/>
    <w:rsid w:val="00114222"/>
    <w:rsid w:val="0012383F"/>
    <w:rsid w:val="001300F3"/>
    <w:rsid w:val="00133988"/>
    <w:rsid w:val="00140A16"/>
    <w:rsid w:val="00144EB3"/>
    <w:rsid w:val="00147C2F"/>
    <w:rsid w:val="00175CA7"/>
    <w:rsid w:val="00175E5A"/>
    <w:rsid w:val="00181BE0"/>
    <w:rsid w:val="0018227F"/>
    <w:rsid w:val="00194A92"/>
    <w:rsid w:val="001A6ACF"/>
    <w:rsid w:val="001B32C3"/>
    <w:rsid w:val="001B7692"/>
    <w:rsid w:val="001B7B81"/>
    <w:rsid w:val="001C14BF"/>
    <w:rsid w:val="001C725F"/>
    <w:rsid w:val="001C77D9"/>
    <w:rsid w:val="001D4D8A"/>
    <w:rsid w:val="001D7C01"/>
    <w:rsid w:val="001E21C2"/>
    <w:rsid w:val="001E4DF7"/>
    <w:rsid w:val="00202C5B"/>
    <w:rsid w:val="002041B2"/>
    <w:rsid w:val="002050E4"/>
    <w:rsid w:val="002124D7"/>
    <w:rsid w:val="00213949"/>
    <w:rsid w:val="002165C6"/>
    <w:rsid w:val="00224406"/>
    <w:rsid w:val="00233061"/>
    <w:rsid w:val="0023494B"/>
    <w:rsid w:val="002368AC"/>
    <w:rsid w:val="00245C5D"/>
    <w:rsid w:val="00245DFE"/>
    <w:rsid w:val="0024729C"/>
    <w:rsid w:val="00247628"/>
    <w:rsid w:val="00247850"/>
    <w:rsid w:val="0024789E"/>
    <w:rsid w:val="00250879"/>
    <w:rsid w:val="002569B4"/>
    <w:rsid w:val="00257315"/>
    <w:rsid w:val="00264F39"/>
    <w:rsid w:val="002668C3"/>
    <w:rsid w:val="00277A80"/>
    <w:rsid w:val="00282641"/>
    <w:rsid w:val="00283088"/>
    <w:rsid w:val="002845D0"/>
    <w:rsid w:val="002868B9"/>
    <w:rsid w:val="002B443A"/>
    <w:rsid w:val="002C3864"/>
    <w:rsid w:val="002C6BF2"/>
    <w:rsid w:val="002D007C"/>
    <w:rsid w:val="002D010F"/>
    <w:rsid w:val="002D2651"/>
    <w:rsid w:val="002D5EFC"/>
    <w:rsid w:val="002E5F12"/>
    <w:rsid w:val="002E619C"/>
    <w:rsid w:val="00301A7A"/>
    <w:rsid w:val="00302CE0"/>
    <w:rsid w:val="003044E8"/>
    <w:rsid w:val="0030493A"/>
    <w:rsid w:val="00307FEA"/>
    <w:rsid w:val="0031441D"/>
    <w:rsid w:val="00314704"/>
    <w:rsid w:val="00316DC5"/>
    <w:rsid w:val="003275C6"/>
    <w:rsid w:val="0033220A"/>
    <w:rsid w:val="003346DE"/>
    <w:rsid w:val="00340996"/>
    <w:rsid w:val="003526DD"/>
    <w:rsid w:val="00352753"/>
    <w:rsid w:val="003601A8"/>
    <w:rsid w:val="003615AC"/>
    <w:rsid w:val="00367E68"/>
    <w:rsid w:val="003851D3"/>
    <w:rsid w:val="0039538D"/>
    <w:rsid w:val="003955E0"/>
    <w:rsid w:val="003A5F61"/>
    <w:rsid w:val="003A6F20"/>
    <w:rsid w:val="003B047D"/>
    <w:rsid w:val="003B3315"/>
    <w:rsid w:val="003C0266"/>
    <w:rsid w:val="003C18BF"/>
    <w:rsid w:val="003D5E19"/>
    <w:rsid w:val="003E3B28"/>
    <w:rsid w:val="003E6C5C"/>
    <w:rsid w:val="003F582E"/>
    <w:rsid w:val="003F6523"/>
    <w:rsid w:val="00400577"/>
    <w:rsid w:val="00407712"/>
    <w:rsid w:val="00410045"/>
    <w:rsid w:val="004153ED"/>
    <w:rsid w:val="00423226"/>
    <w:rsid w:val="00425DF6"/>
    <w:rsid w:val="00426D33"/>
    <w:rsid w:val="00431FED"/>
    <w:rsid w:val="00435877"/>
    <w:rsid w:val="00440087"/>
    <w:rsid w:val="0044150A"/>
    <w:rsid w:val="004460F1"/>
    <w:rsid w:val="004520D8"/>
    <w:rsid w:val="00463398"/>
    <w:rsid w:val="004712BF"/>
    <w:rsid w:val="00483409"/>
    <w:rsid w:val="00483EDB"/>
    <w:rsid w:val="00485712"/>
    <w:rsid w:val="00492019"/>
    <w:rsid w:val="00493F09"/>
    <w:rsid w:val="00494392"/>
    <w:rsid w:val="00494C5F"/>
    <w:rsid w:val="0049633C"/>
    <w:rsid w:val="004A5AD3"/>
    <w:rsid w:val="004B35E8"/>
    <w:rsid w:val="004B3E15"/>
    <w:rsid w:val="004C047A"/>
    <w:rsid w:val="004C6F34"/>
    <w:rsid w:val="004D5719"/>
    <w:rsid w:val="004D6AB6"/>
    <w:rsid w:val="004D6BAF"/>
    <w:rsid w:val="004D7A16"/>
    <w:rsid w:val="004E1F78"/>
    <w:rsid w:val="004F2086"/>
    <w:rsid w:val="005019B5"/>
    <w:rsid w:val="00502E19"/>
    <w:rsid w:val="00512188"/>
    <w:rsid w:val="00512C26"/>
    <w:rsid w:val="00516F08"/>
    <w:rsid w:val="00542E22"/>
    <w:rsid w:val="00544D42"/>
    <w:rsid w:val="00553FD2"/>
    <w:rsid w:val="00555BC8"/>
    <w:rsid w:val="00561423"/>
    <w:rsid w:val="005641B5"/>
    <w:rsid w:val="00567FDA"/>
    <w:rsid w:val="00572F9B"/>
    <w:rsid w:val="00575419"/>
    <w:rsid w:val="00577CD2"/>
    <w:rsid w:val="00583385"/>
    <w:rsid w:val="00583671"/>
    <w:rsid w:val="0058570D"/>
    <w:rsid w:val="00586CF1"/>
    <w:rsid w:val="00597BB5"/>
    <w:rsid w:val="00597DCE"/>
    <w:rsid w:val="005A1930"/>
    <w:rsid w:val="005B3612"/>
    <w:rsid w:val="005B54F7"/>
    <w:rsid w:val="005C5CE8"/>
    <w:rsid w:val="005D126E"/>
    <w:rsid w:val="005E33B4"/>
    <w:rsid w:val="005E557A"/>
    <w:rsid w:val="005E6907"/>
    <w:rsid w:val="00624111"/>
    <w:rsid w:val="00626808"/>
    <w:rsid w:val="006277F8"/>
    <w:rsid w:val="006363B6"/>
    <w:rsid w:val="00637664"/>
    <w:rsid w:val="00643BB0"/>
    <w:rsid w:val="00645BA1"/>
    <w:rsid w:val="00647279"/>
    <w:rsid w:val="006505FC"/>
    <w:rsid w:val="0065475C"/>
    <w:rsid w:val="006571A8"/>
    <w:rsid w:val="00663192"/>
    <w:rsid w:val="006650F4"/>
    <w:rsid w:val="00666CAE"/>
    <w:rsid w:val="00671996"/>
    <w:rsid w:val="006730BA"/>
    <w:rsid w:val="006733F1"/>
    <w:rsid w:val="00673428"/>
    <w:rsid w:val="00675F7A"/>
    <w:rsid w:val="00676604"/>
    <w:rsid w:val="0068127D"/>
    <w:rsid w:val="00682FCD"/>
    <w:rsid w:val="00685B88"/>
    <w:rsid w:val="00687E50"/>
    <w:rsid w:val="00691343"/>
    <w:rsid w:val="00696FBC"/>
    <w:rsid w:val="006A31C2"/>
    <w:rsid w:val="006A7A9A"/>
    <w:rsid w:val="006B4940"/>
    <w:rsid w:val="006C5F2A"/>
    <w:rsid w:val="006D5099"/>
    <w:rsid w:val="006D6F5C"/>
    <w:rsid w:val="006D7F54"/>
    <w:rsid w:val="006E069C"/>
    <w:rsid w:val="006E3F2D"/>
    <w:rsid w:val="006F1B18"/>
    <w:rsid w:val="006F7ABA"/>
    <w:rsid w:val="007003DA"/>
    <w:rsid w:val="007108DB"/>
    <w:rsid w:val="0071387A"/>
    <w:rsid w:val="007224EA"/>
    <w:rsid w:val="00725C4A"/>
    <w:rsid w:val="00726942"/>
    <w:rsid w:val="00740084"/>
    <w:rsid w:val="0074081C"/>
    <w:rsid w:val="00740CAB"/>
    <w:rsid w:val="00743C8F"/>
    <w:rsid w:val="00746C7D"/>
    <w:rsid w:val="0075413F"/>
    <w:rsid w:val="00755507"/>
    <w:rsid w:val="00757E9E"/>
    <w:rsid w:val="00774986"/>
    <w:rsid w:val="00780BE8"/>
    <w:rsid w:val="007814A0"/>
    <w:rsid w:val="00790862"/>
    <w:rsid w:val="00794591"/>
    <w:rsid w:val="007A2846"/>
    <w:rsid w:val="007A3C1C"/>
    <w:rsid w:val="007E52F6"/>
    <w:rsid w:val="007F3319"/>
    <w:rsid w:val="00802CB7"/>
    <w:rsid w:val="0080406E"/>
    <w:rsid w:val="008058F3"/>
    <w:rsid w:val="0081036C"/>
    <w:rsid w:val="0081239D"/>
    <w:rsid w:val="008152AC"/>
    <w:rsid w:val="00820AE8"/>
    <w:rsid w:val="00823EA7"/>
    <w:rsid w:val="00823F8C"/>
    <w:rsid w:val="00825519"/>
    <w:rsid w:val="00832B6F"/>
    <w:rsid w:val="00833AC8"/>
    <w:rsid w:val="00837949"/>
    <w:rsid w:val="00837B52"/>
    <w:rsid w:val="008410A1"/>
    <w:rsid w:val="00851C9B"/>
    <w:rsid w:val="00857B11"/>
    <w:rsid w:val="00870944"/>
    <w:rsid w:val="008724AD"/>
    <w:rsid w:val="00876830"/>
    <w:rsid w:val="00880934"/>
    <w:rsid w:val="00886438"/>
    <w:rsid w:val="00886706"/>
    <w:rsid w:val="00886F6E"/>
    <w:rsid w:val="00891F1C"/>
    <w:rsid w:val="008931CF"/>
    <w:rsid w:val="00896905"/>
    <w:rsid w:val="0089779E"/>
    <w:rsid w:val="008A30AF"/>
    <w:rsid w:val="008A359F"/>
    <w:rsid w:val="008A3E63"/>
    <w:rsid w:val="008A472D"/>
    <w:rsid w:val="008B2235"/>
    <w:rsid w:val="008C5082"/>
    <w:rsid w:val="008D4883"/>
    <w:rsid w:val="008E1E3C"/>
    <w:rsid w:val="008E2518"/>
    <w:rsid w:val="008E30CE"/>
    <w:rsid w:val="008F1D5D"/>
    <w:rsid w:val="008F482E"/>
    <w:rsid w:val="008F70A7"/>
    <w:rsid w:val="009025EF"/>
    <w:rsid w:val="00905356"/>
    <w:rsid w:val="009147CE"/>
    <w:rsid w:val="009179AB"/>
    <w:rsid w:val="00925230"/>
    <w:rsid w:val="009265D2"/>
    <w:rsid w:val="0093448C"/>
    <w:rsid w:val="009344EC"/>
    <w:rsid w:val="0095558A"/>
    <w:rsid w:val="009569F5"/>
    <w:rsid w:val="00974AFB"/>
    <w:rsid w:val="00980885"/>
    <w:rsid w:val="00995715"/>
    <w:rsid w:val="009A2D8D"/>
    <w:rsid w:val="009B0ACD"/>
    <w:rsid w:val="009C1EF8"/>
    <w:rsid w:val="009D6085"/>
    <w:rsid w:val="009E3188"/>
    <w:rsid w:val="009E53E2"/>
    <w:rsid w:val="009E5B61"/>
    <w:rsid w:val="009E5ED2"/>
    <w:rsid w:val="00A04424"/>
    <w:rsid w:val="00A0590C"/>
    <w:rsid w:val="00A121B3"/>
    <w:rsid w:val="00A1336F"/>
    <w:rsid w:val="00A233A0"/>
    <w:rsid w:val="00A32AF9"/>
    <w:rsid w:val="00A34478"/>
    <w:rsid w:val="00A43DE1"/>
    <w:rsid w:val="00A47951"/>
    <w:rsid w:val="00A50187"/>
    <w:rsid w:val="00A60BFF"/>
    <w:rsid w:val="00A64116"/>
    <w:rsid w:val="00A67415"/>
    <w:rsid w:val="00A770F0"/>
    <w:rsid w:val="00A84B10"/>
    <w:rsid w:val="00A85647"/>
    <w:rsid w:val="00A867A8"/>
    <w:rsid w:val="00A95A5A"/>
    <w:rsid w:val="00A96E67"/>
    <w:rsid w:val="00A97B55"/>
    <w:rsid w:val="00AA7A4C"/>
    <w:rsid w:val="00AB2674"/>
    <w:rsid w:val="00AB3187"/>
    <w:rsid w:val="00AB3DA0"/>
    <w:rsid w:val="00AB59CC"/>
    <w:rsid w:val="00AC2F4A"/>
    <w:rsid w:val="00AD05EB"/>
    <w:rsid w:val="00AD06AB"/>
    <w:rsid w:val="00AD5472"/>
    <w:rsid w:val="00AD7854"/>
    <w:rsid w:val="00AE1B58"/>
    <w:rsid w:val="00AE2A67"/>
    <w:rsid w:val="00AE3006"/>
    <w:rsid w:val="00AE7BEC"/>
    <w:rsid w:val="00AF0A44"/>
    <w:rsid w:val="00AF69DE"/>
    <w:rsid w:val="00B0252E"/>
    <w:rsid w:val="00B05122"/>
    <w:rsid w:val="00B1231D"/>
    <w:rsid w:val="00B125A1"/>
    <w:rsid w:val="00B316CF"/>
    <w:rsid w:val="00B350F1"/>
    <w:rsid w:val="00B40DFF"/>
    <w:rsid w:val="00B45C96"/>
    <w:rsid w:val="00B45D9D"/>
    <w:rsid w:val="00B54747"/>
    <w:rsid w:val="00B569A0"/>
    <w:rsid w:val="00B62E69"/>
    <w:rsid w:val="00B66D02"/>
    <w:rsid w:val="00B6795F"/>
    <w:rsid w:val="00B72684"/>
    <w:rsid w:val="00B76A4F"/>
    <w:rsid w:val="00B85A95"/>
    <w:rsid w:val="00B90D72"/>
    <w:rsid w:val="00B95FE9"/>
    <w:rsid w:val="00B96C0C"/>
    <w:rsid w:val="00BB5C61"/>
    <w:rsid w:val="00BB743D"/>
    <w:rsid w:val="00BB7735"/>
    <w:rsid w:val="00BC12F3"/>
    <w:rsid w:val="00BC30F9"/>
    <w:rsid w:val="00BD05E8"/>
    <w:rsid w:val="00BD54D5"/>
    <w:rsid w:val="00BE0DBB"/>
    <w:rsid w:val="00BF3233"/>
    <w:rsid w:val="00C057A0"/>
    <w:rsid w:val="00C05F5B"/>
    <w:rsid w:val="00C13921"/>
    <w:rsid w:val="00C206A8"/>
    <w:rsid w:val="00C25DA2"/>
    <w:rsid w:val="00C26E6E"/>
    <w:rsid w:val="00C50AF7"/>
    <w:rsid w:val="00C67965"/>
    <w:rsid w:val="00C76097"/>
    <w:rsid w:val="00C816AF"/>
    <w:rsid w:val="00C81C27"/>
    <w:rsid w:val="00C83EAA"/>
    <w:rsid w:val="00C94071"/>
    <w:rsid w:val="00CA174E"/>
    <w:rsid w:val="00CA2DBC"/>
    <w:rsid w:val="00CA35DF"/>
    <w:rsid w:val="00CB4DC2"/>
    <w:rsid w:val="00CD0213"/>
    <w:rsid w:val="00CD262C"/>
    <w:rsid w:val="00CD316A"/>
    <w:rsid w:val="00CD3FC3"/>
    <w:rsid w:val="00CD575C"/>
    <w:rsid w:val="00CE0533"/>
    <w:rsid w:val="00CE60B1"/>
    <w:rsid w:val="00CF3606"/>
    <w:rsid w:val="00CF75A4"/>
    <w:rsid w:val="00CF7AF1"/>
    <w:rsid w:val="00D30678"/>
    <w:rsid w:val="00D355C5"/>
    <w:rsid w:val="00D35E96"/>
    <w:rsid w:val="00D60811"/>
    <w:rsid w:val="00D62EB5"/>
    <w:rsid w:val="00D66527"/>
    <w:rsid w:val="00D67113"/>
    <w:rsid w:val="00D852DA"/>
    <w:rsid w:val="00D857C0"/>
    <w:rsid w:val="00D85BF2"/>
    <w:rsid w:val="00D94CCA"/>
    <w:rsid w:val="00D95E39"/>
    <w:rsid w:val="00D96482"/>
    <w:rsid w:val="00DC03AA"/>
    <w:rsid w:val="00DC37FB"/>
    <w:rsid w:val="00DC3F59"/>
    <w:rsid w:val="00DC45B3"/>
    <w:rsid w:val="00DC6BB1"/>
    <w:rsid w:val="00DD371A"/>
    <w:rsid w:val="00DF366C"/>
    <w:rsid w:val="00DF6A13"/>
    <w:rsid w:val="00E01308"/>
    <w:rsid w:val="00E0430C"/>
    <w:rsid w:val="00E05FDE"/>
    <w:rsid w:val="00E10ED3"/>
    <w:rsid w:val="00E12A2B"/>
    <w:rsid w:val="00E146AE"/>
    <w:rsid w:val="00E14920"/>
    <w:rsid w:val="00E14B24"/>
    <w:rsid w:val="00E17B21"/>
    <w:rsid w:val="00E20841"/>
    <w:rsid w:val="00E220E9"/>
    <w:rsid w:val="00E35834"/>
    <w:rsid w:val="00E36363"/>
    <w:rsid w:val="00E374FF"/>
    <w:rsid w:val="00E37D58"/>
    <w:rsid w:val="00E40F6B"/>
    <w:rsid w:val="00E474CA"/>
    <w:rsid w:val="00E529DF"/>
    <w:rsid w:val="00E578CC"/>
    <w:rsid w:val="00E57E7D"/>
    <w:rsid w:val="00E65FB2"/>
    <w:rsid w:val="00E67464"/>
    <w:rsid w:val="00E70A8D"/>
    <w:rsid w:val="00E71319"/>
    <w:rsid w:val="00E724C9"/>
    <w:rsid w:val="00E73507"/>
    <w:rsid w:val="00E73520"/>
    <w:rsid w:val="00E73C5E"/>
    <w:rsid w:val="00E81365"/>
    <w:rsid w:val="00E846D4"/>
    <w:rsid w:val="00E85C0A"/>
    <w:rsid w:val="00E86925"/>
    <w:rsid w:val="00E9294C"/>
    <w:rsid w:val="00EA31C7"/>
    <w:rsid w:val="00EA6657"/>
    <w:rsid w:val="00EB0AE7"/>
    <w:rsid w:val="00EB408A"/>
    <w:rsid w:val="00EC1DE5"/>
    <w:rsid w:val="00EC3A80"/>
    <w:rsid w:val="00EC49E0"/>
    <w:rsid w:val="00EC7D95"/>
    <w:rsid w:val="00ED12D1"/>
    <w:rsid w:val="00ED29B7"/>
    <w:rsid w:val="00EE1A9C"/>
    <w:rsid w:val="00EE1EBB"/>
    <w:rsid w:val="00EE31CC"/>
    <w:rsid w:val="00EE3CDD"/>
    <w:rsid w:val="00EE3F62"/>
    <w:rsid w:val="00EE7DF0"/>
    <w:rsid w:val="00EF20B8"/>
    <w:rsid w:val="00EF595C"/>
    <w:rsid w:val="00F0279B"/>
    <w:rsid w:val="00F17657"/>
    <w:rsid w:val="00F17D15"/>
    <w:rsid w:val="00F335A6"/>
    <w:rsid w:val="00F40984"/>
    <w:rsid w:val="00F4558D"/>
    <w:rsid w:val="00F45596"/>
    <w:rsid w:val="00F47353"/>
    <w:rsid w:val="00F51FE1"/>
    <w:rsid w:val="00F54033"/>
    <w:rsid w:val="00F6737E"/>
    <w:rsid w:val="00F705CC"/>
    <w:rsid w:val="00F73BF8"/>
    <w:rsid w:val="00F77A94"/>
    <w:rsid w:val="00F805BD"/>
    <w:rsid w:val="00F8395A"/>
    <w:rsid w:val="00F83F1B"/>
    <w:rsid w:val="00F85840"/>
    <w:rsid w:val="00F86A72"/>
    <w:rsid w:val="00F90BFE"/>
    <w:rsid w:val="00FA3F91"/>
    <w:rsid w:val="00FB11B8"/>
    <w:rsid w:val="00FB446F"/>
    <w:rsid w:val="00FC04E9"/>
    <w:rsid w:val="00FC18A0"/>
    <w:rsid w:val="00FC7336"/>
    <w:rsid w:val="00FD5EC4"/>
    <w:rsid w:val="00FE5905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CF2C"/>
  <w15:docId w15:val="{88E848EC-499E-4455-842A-EE64B1EA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0B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C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5E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5E0"/>
    <w:rPr>
      <w:rFonts w:ascii="Calibri" w:eastAsia="Calibri" w:hAnsi="Calibri" w:cs="Times New Roman"/>
    </w:rPr>
  </w:style>
  <w:style w:type="character" w:styleId="aa">
    <w:name w:val="Hyperlink"/>
    <w:rsid w:val="00044BA0"/>
    <w:rPr>
      <w:color w:val="0000FF"/>
      <w:u w:val="single"/>
    </w:rPr>
  </w:style>
  <w:style w:type="paragraph" w:customStyle="1" w:styleId="1">
    <w:name w:val="Абзац списка1"/>
    <w:basedOn w:val="a"/>
    <w:rsid w:val="000C6217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rsid w:val="00F17D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A3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2334D959ABD9CDAC574CD73B2740C3AD415A00F1E67DC847761905C177CBB004E7F393C87EuDMB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39E61B4A70E922113D3543F1E0EE8983BEC04CDD4D2DE502053048A44D3D5D76D688C66B2ACAF9BU22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2334D959ABD9CDAC574CD73B2740C3AD415A03F0E47DC847761905C1u7M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5A329-6E28-4174-8932-CB6F2E90C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Валентиновна БРИТОВА</dc:creator>
  <cp:keywords/>
  <dc:description/>
  <cp:lastModifiedBy>user</cp:lastModifiedBy>
  <cp:revision>14</cp:revision>
  <cp:lastPrinted>2019-11-06T17:15:00Z</cp:lastPrinted>
  <dcterms:created xsi:type="dcterms:W3CDTF">2019-11-06T08:37:00Z</dcterms:created>
  <dcterms:modified xsi:type="dcterms:W3CDTF">2019-11-11T08:54:00Z</dcterms:modified>
</cp:coreProperties>
</file>