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63" w:rsidRPr="00301063" w:rsidRDefault="00301063" w:rsidP="00301063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301063">
        <w:rPr>
          <w:b/>
          <w:sz w:val="28"/>
          <w:szCs w:val="28"/>
        </w:rPr>
        <w:t>ОБОСНОВАНИЕ НЕОБХОДИМОСТИ</w:t>
      </w:r>
    </w:p>
    <w:p w:rsidR="0054761A" w:rsidRPr="006B323F" w:rsidRDefault="00301063" w:rsidP="00301063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301063">
        <w:rPr>
          <w:b/>
          <w:sz w:val="28"/>
          <w:szCs w:val="28"/>
        </w:rPr>
        <w:t xml:space="preserve">принятия </w:t>
      </w:r>
      <w:r w:rsidR="00792A1C" w:rsidRPr="00DB0CAF">
        <w:rPr>
          <w:b/>
          <w:sz w:val="28"/>
          <w:szCs w:val="28"/>
        </w:rPr>
        <w:t xml:space="preserve">областного </w:t>
      </w:r>
      <w:r w:rsidR="00792A1C" w:rsidRPr="00AA47EA">
        <w:rPr>
          <w:b/>
          <w:sz w:val="28"/>
          <w:szCs w:val="28"/>
        </w:rPr>
        <w:t>закона</w:t>
      </w:r>
      <w:r w:rsidR="00792A1C">
        <w:rPr>
          <w:b/>
          <w:sz w:val="28"/>
          <w:szCs w:val="28"/>
        </w:rPr>
        <w:t xml:space="preserve"> </w:t>
      </w:r>
      <w:r w:rsidR="0054761A">
        <w:rPr>
          <w:b/>
          <w:sz w:val="28"/>
          <w:szCs w:val="28"/>
        </w:rPr>
        <w:t>«</w:t>
      </w:r>
      <w:r w:rsidR="008618C0" w:rsidRPr="008618C0">
        <w:rPr>
          <w:b/>
          <w:bCs/>
          <w:sz w:val="28"/>
          <w:szCs w:val="28"/>
        </w:rPr>
        <w:t>О</w:t>
      </w:r>
      <w:r w:rsidR="008618C0">
        <w:rPr>
          <w:b/>
          <w:bCs/>
          <w:sz w:val="28"/>
          <w:szCs w:val="28"/>
        </w:rPr>
        <w:t xml:space="preserve"> внесении изменений в областной закон «О</w:t>
      </w:r>
      <w:r w:rsidR="008618C0" w:rsidRPr="008618C0">
        <w:rPr>
          <w:b/>
          <w:bCs/>
          <w:sz w:val="28"/>
          <w:szCs w:val="28"/>
        </w:rPr>
        <w:t xml:space="preserve">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8618C0" w:rsidRPr="008618C0">
        <w:rPr>
          <w:rFonts w:eastAsiaTheme="minorHAnsi"/>
          <w:b/>
          <w:bCs/>
          <w:sz w:val="28"/>
          <w:szCs w:val="28"/>
          <w:lang w:eastAsia="en-US"/>
        </w:rPr>
        <w:t>»</w:t>
      </w:r>
      <w:r w:rsidR="0054761A" w:rsidRPr="006B323F">
        <w:rPr>
          <w:b/>
          <w:bCs/>
          <w:sz w:val="28"/>
          <w:szCs w:val="28"/>
        </w:rPr>
        <w:t xml:space="preserve"> </w:t>
      </w:r>
    </w:p>
    <w:p w:rsidR="007111F5" w:rsidRDefault="007111F5" w:rsidP="00792A1C">
      <w:pPr>
        <w:jc w:val="center"/>
        <w:rPr>
          <w:b/>
          <w:sz w:val="28"/>
          <w:szCs w:val="28"/>
        </w:rPr>
      </w:pPr>
    </w:p>
    <w:p w:rsidR="00CE6098" w:rsidRDefault="00CE6098" w:rsidP="007111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r>
        <w:rPr>
          <w:sz w:val="28"/>
          <w:szCs w:val="28"/>
        </w:rPr>
        <w:t>роект</w:t>
      </w:r>
      <w:r w:rsidRPr="007111F5">
        <w:rPr>
          <w:sz w:val="28"/>
          <w:szCs w:val="28"/>
        </w:rPr>
        <w:t xml:space="preserve"> областного закона </w:t>
      </w:r>
      <w:r w:rsidRPr="008618C0">
        <w:rPr>
          <w:sz w:val="28"/>
          <w:szCs w:val="28"/>
        </w:rPr>
        <w:t>«</w:t>
      </w:r>
      <w:r w:rsidR="008618C0" w:rsidRPr="008618C0">
        <w:rPr>
          <w:bCs/>
          <w:sz w:val="28"/>
          <w:szCs w:val="28"/>
        </w:rPr>
        <w:t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8618C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30345">
        <w:rPr>
          <w:sz w:val="28"/>
          <w:szCs w:val="28"/>
        </w:rPr>
        <w:t>(далее – законопроект</w:t>
      </w:r>
      <w:r w:rsidR="00986EB7" w:rsidRPr="00986EB7">
        <w:rPr>
          <w:sz w:val="28"/>
          <w:szCs w:val="28"/>
        </w:rPr>
        <w:t xml:space="preserve">, </w:t>
      </w:r>
      <w:r w:rsidR="00986EB7">
        <w:rPr>
          <w:sz w:val="28"/>
          <w:szCs w:val="28"/>
        </w:rPr>
        <w:t>областной закон № 75-оз</w:t>
      </w:r>
      <w:r w:rsidR="00030345">
        <w:rPr>
          <w:sz w:val="28"/>
          <w:szCs w:val="28"/>
        </w:rPr>
        <w:t xml:space="preserve">) </w:t>
      </w:r>
      <w:r>
        <w:rPr>
          <w:sz w:val="28"/>
          <w:szCs w:val="28"/>
        </w:rPr>
        <w:t>направлен на совершенствование законодательства Ленинградской области</w:t>
      </w:r>
      <w:proofErr w:type="gramEnd"/>
      <w:r>
        <w:rPr>
          <w:sz w:val="28"/>
          <w:szCs w:val="28"/>
        </w:rPr>
        <w:t>, регулирующего вопросы бесплатного предоставления гражданам</w:t>
      </w:r>
      <w:r w:rsidR="008C406C" w:rsidRPr="008C406C">
        <w:rPr>
          <w:sz w:val="28"/>
          <w:szCs w:val="28"/>
        </w:rPr>
        <w:t xml:space="preserve">, </w:t>
      </w:r>
      <w:r w:rsidR="008C406C">
        <w:rPr>
          <w:sz w:val="28"/>
          <w:szCs w:val="28"/>
        </w:rPr>
        <w:t>имеющим трех и более детей</w:t>
      </w:r>
      <w:r w:rsidR="008C406C" w:rsidRPr="008C406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A2CF1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>в собственность на территории Ленинградской области.</w:t>
      </w:r>
    </w:p>
    <w:p w:rsidR="007111F5" w:rsidRDefault="007111F5" w:rsidP="007111F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подпунктом 6 статьи 39</w:t>
      </w:r>
      <w:r w:rsidRPr="007111F5"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Земельного кодекса Российской Федерации </w:t>
      </w:r>
      <w:r>
        <w:rPr>
          <w:rFonts w:eastAsiaTheme="minorHAnsi"/>
          <w:sz w:val="28"/>
          <w:szCs w:val="28"/>
          <w:lang w:eastAsia="en-US"/>
        </w:rPr>
        <w:t>органами государственной власти субъектов Российской Федерации может быть установлена возможность предоставления гражданам, имеющим трех и более детей, с их согласия иных мер социальной поддержки по обеспечению жилыми помещениями взамен предоставления им земельного участка в собственность бесплатно.</w:t>
      </w:r>
    </w:p>
    <w:p w:rsidR="00E5685B" w:rsidRDefault="007111F5" w:rsidP="007111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целях реализации указанного полномочия </w:t>
      </w:r>
      <w:r w:rsidR="00A679EA">
        <w:rPr>
          <w:rFonts w:eastAsiaTheme="minorHAnsi"/>
          <w:sz w:val="28"/>
          <w:szCs w:val="28"/>
          <w:lang w:eastAsia="en-US"/>
        </w:rPr>
        <w:t>законопроектом</w:t>
      </w:r>
      <w:r w:rsidR="003E64E7">
        <w:rPr>
          <w:sz w:val="28"/>
          <w:szCs w:val="28"/>
        </w:rPr>
        <w:t xml:space="preserve"> </w:t>
      </w:r>
      <w:r w:rsidR="00FB1423">
        <w:rPr>
          <w:sz w:val="28"/>
          <w:szCs w:val="28"/>
        </w:rPr>
        <w:t xml:space="preserve">предусматривается предоставление </w:t>
      </w:r>
      <w:r w:rsidR="00E5685B">
        <w:rPr>
          <w:sz w:val="28"/>
          <w:szCs w:val="28"/>
        </w:rPr>
        <w:t>гражданам, имеющим трех и более детей, меры социальной поддержки в виде земельного капитала взамен предоставления им бесплатно в собственность земельного участка.</w:t>
      </w:r>
    </w:p>
    <w:p w:rsidR="00D77E31" w:rsidRPr="00D77E31" w:rsidRDefault="00D77E31" w:rsidP="00D77E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E31">
        <w:rPr>
          <w:sz w:val="28"/>
          <w:szCs w:val="28"/>
        </w:rPr>
        <w:t>В этой связи необходимо отметить, что по сведениям, предоставленным администрациями муниципальных районов и городского округа Ленинградской области на 01.10.2019, наибольшее количество граждан, состоящих на учете граждан, имеющих право на бесплатное предоставление в собственность земельного участка в следующих муниципальных районах (городском округе) Ленинградской области:</w:t>
      </w:r>
    </w:p>
    <w:p w:rsidR="00D77E31" w:rsidRPr="00D77E31" w:rsidRDefault="00D77E31" w:rsidP="00D77E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E31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 w:rsidRPr="00D77E31">
        <w:rPr>
          <w:sz w:val="28"/>
          <w:szCs w:val="28"/>
        </w:rPr>
        <w:t xml:space="preserve"> Всеволожском – 1196, </w:t>
      </w:r>
      <w:r>
        <w:rPr>
          <w:sz w:val="28"/>
          <w:szCs w:val="28"/>
        </w:rPr>
        <w:t xml:space="preserve">в </w:t>
      </w:r>
      <w:r w:rsidRPr="00D77E31">
        <w:rPr>
          <w:sz w:val="28"/>
          <w:szCs w:val="28"/>
        </w:rPr>
        <w:t>Гатчинском районе состоит на</w:t>
      </w:r>
      <w:r>
        <w:rPr>
          <w:sz w:val="28"/>
          <w:szCs w:val="28"/>
        </w:rPr>
        <w:t xml:space="preserve"> учете 588 многодетных семей,</w:t>
      </w:r>
      <w:r w:rsidRPr="00D77E31">
        <w:rPr>
          <w:sz w:val="28"/>
          <w:szCs w:val="28"/>
        </w:rPr>
        <w:t xml:space="preserve"> в Ломоносовском – 470, </w:t>
      </w:r>
      <w:proofErr w:type="gramStart"/>
      <w:r w:rsidRPr="00D77E31">
        <w:rPr>
          <w:sz w:val="28"/>
          <w:szCs w:val="28"/>
        </w:rPr>
        <w:t>в</w:t>
      </w:r>
      <w:proofErr w:type="gramEnd"/>
      <w:r w:rsidRPr="00D77E31">
        <w:rPr>
          <w:sz w:val="28"/>
          <w:szCs w:val="28"/>
        </w:rPr>
        <w:t xml:space="preserve"> </w:t>
      </w:r>
      <w:proofErr w:type="gramStart"/>
      <w:r w:rsidRPr="00D77E31">
        <w:rPr>
          <w:sz w:val="28"/>
          <w:szCs w:val="28"/>
        </w:rPr>
        <w:t>Сосновоборском</w:t>
      </w:r>
      <w:proofErr w:type="gramEnd"/>
      <w:r w:rsidRPr="00D77E31">
        <w:rPr>
          <w:sz w:val="28"/>
          <w:szCs w:val="28"/>
        </w:rPr>
        <w:t xml:space="preserve"> городском округе – 201, в </w:t>
      </w:r>
      <w:proofErr w:type="spellStart"/>
      <w:r w:rsidRPr="00D77E31">
        <w:rPr>
          <w:sz w:val="28"/>
          <w:szCs w:val="28"/>
        </w:rPr>
        <w:t>Киришском</w:t>
      </w:r>
      <w:proofErr w:type="spellEnd"/>
      <w:r w:rsidRPr="00D77E31">
        <w:rPr>
          <w:sz w:val="28"/>
          <w:szCs w:val="28"/>
        </w:rPr>
        <w:t xml:space="preserve"> – 192, в Кингисеппском районе – 167.</w:t>
      </w:r>
    </w:p>
    <w:p w:rsidR="00D77E31" w:rsidRPr="00D77E31" w:rsidRDefault="00D77E31" w:rsidP="00D77E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E31">
        <w:rPr>
          <w:sz w:val="28"/>
          <w:szCs w:val="28"/>
        </w:rPr>
        <w:t>При этом</w:t>
      </w:r>
      <w:bookmarkStart w:id="0" w:name="_GoBack"/>
      <w:bookmarkEnd w:id="0"/>
      <w:r w:rsidRPr="00D77E31">
        <w:rPr>
          <w:sz w:val="28"/>
          <w:szCs w:val="28"/>
        </w:rPr>
        <w:t xml:space="preserve"> до конца 2020 года планируется предоставить земельные участки в Гатчинском районе 120 многодетным семьям из числа состоящих на 01.10.2019 на указанном учете, в </w:t>
      </w:r>
      <w:proofErr w:type="spellStart"/>
      <w:r w:rsidRPr="00D77E31">
        <w:rPr>
          <w:sz w:val="28"/>
          <w:szCs w:val="28"/>
        </w:rPr>
        <w:t>Киришском</w:t>
      </w:r>
      <w:proofErr w:type="spellEnd"/>
      <w:r w:rsidRPr="00D77E31">
        <w:rPr>
          <w:sz w:val="28"/>
          <w:szCs w:val="28"/>
        </w:rPr>
        <w:t xml:space="preserve"> – 63, в Ломоносовском – 60, Кингисеппском районе – 34, в Сосновоборском городском округе – 5, </w:t>
      </w:r>
      <w:r>
        <w:rPr>
          <w:sz w:val="28"/>
          <w:szCs w:val="28"/>
        </w:rPr>
        <w:t>во Всеволожском – 0</w:t>
      </w:r>
      <w:r w:rsidRPr="00D77E31">
        <w:rPr>
          <w:sz w:val="28"/>
          <w:szCs w:val="28"/>
        </w:rPr>
        <w:t>.</w:t>
      </w:r>
    </w:p>
    <w:p w:rsidR="00D77E31" w:rsidRPr="00D77E31" w:rsidRDefault="00D77E31" w:rsidP="00D77E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E31">
        <w:rPr>
          <w:sz w:val="28"/>
          <w:szCs w:val="28"/>
        </w:rPr>
        <w:t xml:space="preserve">Таким образом, длительность ожидания гражданами предоставления участка может составлять от 1,5 лет и более, а из-за отсутствия </w:t>
      </w:r>
      <w:r w:rsidRPr="00D77E31">
        <w:rPr>
          <w:sz w:val="28"/>
          <w:szCs w:val="28"/>
        </w:rPr>
        <w:lastRenderedPageBreak/>
        <w:t>соответствующих территорий для выделения земельных участков гражданам ожидание может продолжаться бесконечно. Вследствие этого социальная напряженность среди населения, особенно среди многодетных семей, будет нарастать.</w:t>
      </w:r>
    </w:p>
    <w:p w:rsidR="00E5685B" w:rsidRDefault="00E5685B" w:rsidP="00E568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предложенному законопроектом правовому регулированию средства земельного капитала могут быть направлены на приобретение на </w:t>
      </w:r>
      <w:r w:rsidRPr="008C591B">
        <w:rPr>
          <w:sz w:val="28"/>
          <w:szCs w:val="28"/>
        </w:rPr>
        <w:t>территории Ленинградской области</w:t>
      </w:r>
      <w:r>
        <w:rPr>
          <w:sz w:val="28"/>
          <w:szCs w:val="28"/>
        </w:rPr>
        <w:t xml:space="preserve"> земельного участка для индивидуального жилищного строительства</w:t>
      </w:r>
      <w:r w:rsidR="00801F06">
        <w:rPr>
          <w:sz w:val="28"/>
          <w:szCs w:val="28"/>
        </w:rPr>
        <w:t>,</w:t>
      </w:r>
      <w:r>
        <w:rPr>
          <w:sz w:val="28"/>
          <w:szCs w:val="28"/>
        </w:rPr>
        <w:t xml:space="preserve"> ведения личного подсобного хозяйства</w:t>
      </w:r>
      <w:r w:rsidR="008618C0">
        <w:rPr>
          <w:sz w:val="28"/>
          <w:szCs w:val="28"/>
        </w:rPr>
        <w:t xml:space="preserve"> либо ведения садоводства для собственных нужд</w:t>
      </w:r>
      <w:r>
        <w:rPr>
          <w:sz w:val="28"/>
          <w:szCs w:val="28"/>
        </w:rPr>
        <w:t xml:space="preserve"> </w:t>
      </w:r>
      <w:r w:rsidR="00A47F5A">
        <w:rPr>
          <w:sz w:val="28"/>
          <w:szCs w:val="28"/>
        </w:rPr>
        <w:t>в границах населенного пункта</w:t>
      </w:r>
      <w:r w:rsidR="008C591B">
        <w:rPr>
          <w:sz w:val="28"/>
          <w:szCs w:val="28"/>
        </w:rPr>
        <w:t xml:space="preserve"> с правом возведения жилого дома</w:t>
      </w:r>
      <w:r w:rsidR="008618C0">
        <w:rPr>
          <w:sz w:val="28"/>
          <w:szCs w:val="28"/>
        </w:rPr>
        <w:t xml:space="preserve"> (садового дома)</w:t>
      </w:r>
      <w:r w:rsidR="00801F06">
        <w:rPr>
          <w:sz w:val="28"/>
          <w:szCs w:val="28"/>
        </w:rPr>
        <w:t xml:space="preserve"> либо </w:t>
      </w:r>
      <w:r w:rsidR="00801F06" w:rsidRPr="00801F06">
        <w:rPr>
          <w:sz w:val="28"/>
          <w:szCs w:val="28"/>
        </w:rPr>
        <w:t>ведения садоводства для собственных нужд</w:t>
      </w:r>
      <w:r w:rsidR="008618C0">
        <w:rPr>
          <w:sz w:val="28"/>
          <w:szCs w:val="28"/>
        </w:rPr>
        <w:t xml:space="preserve"> на землях сельскохозяйственного назначения</w:t>
      </w:r>
      <w:r w:rsidR="00801F06" w:rsidRPr="00801F06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Размер земельного капитала в Ленинградской области устанавливается областным законом об областном бюджете Ленинградской области на очередной финансовый год и на плановый период и подлежит индексации в соответствии с указанным областным законом. Право на земельный капитал подтверждается сертификатом, форма и порядок предоставления которого устанавливаются Правительством Ленинградской области. </w:t>
      </w:r>
    </w:p>
    <w:p w:rsidR="008C1A77" w:rsidRPr="00D77E31" w:rsidRDefault="008C1A77" w:rsidP="008C1A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7E31">
        <w:rPr>
          <w:sz w:val="28"/>
          <w:szCs w:val="28"/>
        </w:rPr>
        <w:t xml:space="preserve">Закрепление законопроектом права выбора граждан, имеющих трех и более детей, между предоставлением им бесплатно в собственность земельного участка и получением из бюджета Ленинградской области фиксированной денежной суммы целевого назначения на приобретение земельного участка на территории Ленинградской области (так называемого Земельного сертификата) будет способствовать снятию социальной напряженности в данной сфере. При этом указанную денежную сумму предлагается рассматривать как компенсацию за не предоставленный земельный участок. </w:t>
      </w:r>
    </w:p>
    <w:p w:rsidR="003E507A" w:rsidRDefault="003E507A" w:rsidP="00E568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аналогичной меры социальной поддержки </w:t>
      </w:r>
      <w:r w:rsidR="00C15348">
        <w:rPr>
          <w:sz w:val="28"/>
          <w:szCs w:val="28"/>
        </w:rPr>
        <w:t xml:space="preserve">взамен предоставления многодетным семьям земельных участков в собственность бесплатно </w:t>
      </w:r>
      <w:r>
        <w:rPr>
          <w:sz w:val="28"/>
          <w:szCs w:val="28"/>
        </w:rPr>
        <w:t>предусмотрено в законодательстве некоторых субъектов Российской Федерации (например, в Санкт-Петербурге, Калининградской области, Пермско</w:t>
      </w:r>
      <w:r w:rsidR="00C15348">
        <w:rPr>
          <w:sz w:val="28"/>
          <w:szCs w:val="28"/>
        </w:rPr>
        <w:t>м</w:t>
      </w:r>
      <w:r>
        <w:rPr>
          <w:sz w:val="28"/>
          <w:szCs w:val="28"/>
        </w:rPr>
        <w:t xml:space="preserve"> крае, Ханты-Мансийском автономном округе).</w:t>
      </w:r>
    </w:p>
    <w:p w:rsidR="00126F27" w:rsidRPr="00105093" w:rsidRDefault="00126F27" w:rsidP="00E568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часть </w:t>
      </w:r>
      <w:r w:rsidRPr="00126F27">
        <w:rPr>
          <w:sz w:val="28"/>
          <w:szCs w:val="28"/>
        </w:rPr>
        <w:t>9</w:t>
      </w:r>
      <w:r>
        <w:rPr>
          <w:sz w:val="28"/>
          <w:szCs w:val="28"/>
        </w:rPr>
        <w:t xml:space="preserve"> статьи 5 областного закона № 75-оз дополняется новым основанием для</w:t>
      </w:r>
      <w:r w:rsidR="00105093">
        <w:rPr>
          <w:sz w:val="28"/>
          <w:szCs w:val="28"/>
        </w:rPr>
        <w:t xml:space="preserve"> снятия граждан</w:t>
      </w:r>
      <w:r w:rsidRPr="00126F27">
        <w:rPr>
          <w:sz w:val="28"/>
          <w:szCs w:val="28"/>
        </w:rPr>
        <w:t xml:space="preserve"> с учета </w:t>
      </w:r>
      <w:r w:rsidR="00105093">
        <w:rPr>
          <w:sz w:val="28"/>
          <w:szCs w:val="28"/>
        </w:rPr>
        <w:t xml:space="preserve">– в случае </w:t>
      </w:r>
      <w:r w:rsidR="00105093" w:rsidRPr="00105093">
        <w:rPr>
          <w:sz w:val="28"/>
          <w:szCs w:val="28"/>
        </w:rPr>
        <w:t>реализация гражданином права на земельный капитал.</w:t>
      </w:r>
    </w:p>
    <w:p w:rsidR="00B61FB6" w:rsidRDefault="009744A4" w:rsidP="00E568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05B95">
        <w:rPr>
          <w:sz w:val="28"/>
          <w:szCs w:val="28"/>
        </w:rPr>
        <w:t xml:space="preserve"> целях повышения эффективности действия </w:t>
      </w:r>
      <w:r w:rsidR="00505B95" w:rsidRPr="00505B95">
        <w:rPr>
          <w:sz w:val="28"/>
          <w:szCs w:val="28"/>
        </w:rPr>
        <w:t>областно</w:t>
      </w:r>
      <w:r w:rsidR="00505B95">
        <w:rPr>
          <w:sz w:val="28"/>
          <w:szCs w:val="28"/>
        </w:rPr>
        <w:t xml:space="preserve">го </w:t>
      </w:r>
      <w:r w:rsidR="00505B95" w:rsidRPr="00505B95">
        <w:rPr>
          <w:sz w:val="28"/>
          <w:szCs w:val="28"/>
        </w:rPr>
        <w:t>закон</w:t>
      </w:r>
      <w:r w:rsidR="00505B95">
        <w:rPr>
          <w:sz w:val="28"/>
          <w:szCs w:val="28"/>
        </w:rPr>
        <w:t>а</w:t>
      </w:r>
      <w:r w:rsidR="00505B95" w:rsidRPr="00505B95">
        <w:rPr>
          <w:sz w:val="28"/>
          <w:szCs w:val="28"/>
        </w:rPr>
        <w:t xml:space="preserve"> </w:t>
      </w:r>
      <w:r w:rsidR="008C1A77" w:rsidRPr="008C1A77">
        <w:rPr>
          <w:sz w:val="28"/>
          <w:szCs w:val="28"/>
        </w:rPr>
        <w:t xml:space="preserve">         </w:t>
      </w:r>
      <w:r w:rsidR="00986EB7">
        <w:rPr>
          <w:sz w:val="28"/>
          <w:szCs w:val="28"/>
        </w:rPr>
        <w:t>№ 75-оз</w:t>
      </w:r>
      <w:r>
        <w:rPr>
          <w:sz w:val="28"/>
          <w:szCs w:val="28"/>
        </w:rPr>
        <w:t>,</w:t>
      </w:r>
      <w:r w:rsidR="00505B95">
        <w:rPr>
          <w:sz w:val="28"/>
          <w:szCs w:val="28"/>
        </w:rPr>
        <w:t xml:space="preserve"> законопроектом предлагается </w:t>
      </w:r>
      <w:r>
        <w:rPr>
          <w:sz w:val="28"/>
          <w:szCs w:val="28"/>
        </w:rPr>
        <w:t xml:space="preserve">предоставить многодетным семьям возможность бесплатного получения земельных участков </w:t>
      </w:r>
      <w:r w:rsidR="00B61FB6">
        <w:rPr>
          <w:sz w:val="28"/>
          <w:szCs w:val="28"/>
        </w:rPr>
        <w:t xml:space="preserve">не только </w:t>
      </w:r>
      <w:r w:rsidR="00B61FB6" w:rsidRPr="00B61FB6">
        <w:rPr>
          <w:sz w:val="28"/>
          <w:szCs w:val="28"/>
        </w:rPr>
        <w:t>для индивидуального жилищного строительства либо ведения личного подсобного хозяйства</w:t>
      </w:r>
      <w:r w:rsidR="00105093" w:rsidRPr="00105093">
        <w:rPr>
          <w:sz w:val="28"/>
          <w:szCs w:val="28"/>
        </w:rPr>
        <w:t xml:space="preserve"> на землях населенных пунктов</w:t>
      </w:r>
      <w:r w:rsidR="00B61FB6">
        <w:rPr>
          <w:sz w:val="28"/>
          <w:szCs w:val="28"/>
        </w:rPr>
        <w:t xml:space="preserve">, но и </w:t>
      </w:r>
      <w:r w:rsidR="00505B95" w:rsidRPr="00505B95">
        <w:rPr>
          <w:sz w:val="28"/>
          <w:szCs w:val="28"/>
        </w:rPr>
        <w:t xml:space="preserve">для ведения садоводства для собственных </w:t>
      </w:r>
      <w:proofErr w:type="gramStart"/>
      <w:r w:rsidR="00505B95" w:rsidRPr="00505B95">
        <w:rPr>
          <w:sz w:val="28"/>
          <w:szCs w:val="28"/>
        </w:rPr>
        <w:t>нужд</w:t>
      </w:r>
      <w:proofErr w:type="gramEnd"/>
      <w:r w:rsidR="00677CC8">
        <w:rPr>
          <w:sz w:val="28"/>
          <w:szCs w:val="28"/>
        </w:rPr>
        <w:t xml:space="preserve"> как на землях населенных пунктов</w:t>
      </w:r>
      <w:r w:rsidR="00C23657" w:rsidRPr="00C23657">
        <w:rPr>
          <w:sz w:val="28"/>
          <w:szCs w:val="28"/>
        </w:rPr>
        <w:t>,</w:t>
      </w:r>
      <w:r w:rsidR="00677CC8">
        <w:rPr>
          <w:sz w:val="28"/>
          <w:szCs w:val="28"/>
        </w:rPr>
        <w:t xml:space="preserve"> так и на землях сельскохозяйственного назначения</w:t>
      </w:r>
      <w:r w:rsidR="00B61FB6">
        <w:rPr>
          <w:sz w:val="28"/>
          <w:szCs w:val="28"/>
        </w:rPr>
        <w:t>.</w:t>
      </w:r>
    </w:p>
    <w:p w:rsidR="007111F5" w:rsidRDefault="00B61FB6" w:rsidP="00126F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Дополнительно законопроектом</w:t>
      </w:r>
      <w:r w:rsidR="00677CC8">
        <w:rPr>
          <w:sz w:val="28"/>
          <w:szCs w:val="28"/>
        </w:rPr>
        <w:t xml:space="preserve"> уточняются положения</w:t>
      </w:r>
      <w:r w:rsidR="00126F27" w:rsidRPr="00126F27">
        <w:rPr>
          <w:sz w:val="28"/>
          <w:szCs w:val="28"/>
        </w:rPr>
        <w:t xml:space="preserve">, </w:t>
      </w:r>
      <w:r w:rsidR="00677CC8">
        <w:rPr>
          <w:sz w:val="28"/>
          <w:szCs w:val="28"/>
        </w:rPr>
        <w:t xml:space="preserve"> регламентирующие возможность п</w:t>
      </w:r>
      <w:r w:rsidR="00677CC8" w:rsidRPr="00677CC8">
        <w:rPr>
          <w:sz w:val="28"/>
          <w:szCs w:val="28"/>
        </w:rPr>
        <w:t>ри условии наличия в границах населенных пунктов поселения, входящего в состав муниципального района</w:t>
      </w:r>
      <w:r w:rsidR="00677CC8">
        <w:rPr>
          <w:sz w:val="28"/>
          <w:szCs w:val="28"/>
        </w:rPr>
        <w:t xml:space="preserve"> </w:t>
      </w:r>
      <w:r w:rsidR="00677CC8">
        <w:rPr>
          <w:sz w:val="28"/>
          <w:szCs w:val="28"/>
        </w:rPr>
        <w:lastRenderedPageBreak/>
        <w:t>(городского округа)</w:t>
      </w:r>
      <w:r w:rsidR="00677CC8" w:rsidRPr="00677CC8">
        <w:rPr>
          <w:sz w:val="28"/>
          <w:szCs w:val="28"/>
        </w:rPr>
        <w:t xml:space="preserve">, земельных участков, либо в случае отказа всех граждан, проживающих на территории данного поселения от предложенных земельных участков, </w:t>
      </w:r>
      <w:r w:rsidR="00677CC8">
        <w:rPr>
          <w:sz w:val="28"/>
          <w:szCs w:val="28"/>
        </w:rPr>
        <w:t>предоставлять</w:t>
      </w:r>
      <w:r w:rsidR="00677CC8" w:rsidRPr="00677CC8">
        <w:rPr>
          <w:sz w:val="28"/>
          <w:szCs w:val="28"/>
        </w:rPr>
        <w:t xml:space="preserve"> земельные участки </w:t>
      </w:r>
      <w:r w:rsidR="004F56C6" w:rsidRPr="004F56C6">
        <w:rPr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="00677CC8" w:rsidRPr="00677CC8">
        <w:rPr>
          <w:sz w:val="28"/>
          <w:szCs w:val="28"/>
        </w:rPr>
        <w:t xml:space="preserve">гражданам, проживающим на территории других поселений соответствующего муниципального района, </w:t>
      </w:r>
      <w:r w:rsidR="00677CC8">
        <w:rPr>
          <w:sz w:val="28"/>
          <w:szCs w:val="28"/>
        </w:rPr>
        <w:t>а</w:t>
      </w:r>
      <w:proofErr w:type="gramEnd"/>
      <w:r w:rsidR="00677CC8">
        <w:rPr>
          <w:sz w:val="28"/>
          <w:szCs w:val="28"/>
        </w:rPr>
        <w:t xml:space="preserve"> </w:t>
      </w:r>
      <w:proofErr w:type="gramStart"/>
      <w:r w:rsidR="00677CC8">
        <w:rPr>
          <w:sz w:val="28"/>
          <w:szCs w:val="28"/>
        </w:rPr>
        <w:t>в отношении граждан</w:t>
      </w:r>
      <w:r w:rsidR="00677CC8" w:rsidRPr="00677CC8">
        <w:rPr>
          <w:sz w:val="28"/>
          <w:szCs w:val="28"/>
        </w:rPr>
        <w:t xml:space="preserve">, </w:t>
      </w:r>
      <w:r w:rsidR="00677CC8">
        <w:rPr>
          <w:sz w:val="28"/>
          <w:szCs w:val="28"/>
        </w:rPr>
        <w:t>проживающих на территории городского округа – на территории поселений муниципальных районов</w:t>
      </w:r>
      <w:r w:rsidR="00677CC8" w:rsidRPr="00677CC8">
        <w:rPr>
          <w:sz w:val="28"/>
          <w:szCs w:val="28"/>
        </w:rPr>
        <w:t xml:space="preserve">, </w:t>
      </w:r>
      <w:r w:rsidR="00677CC8">
        <w:rPr>
          <w:sz w:val="28"/>
          <w:szCs w:val="28"/>
        </w:rPr>
        <w:t xml:space="preserve">граничащих с </w:t>
      </w:r>
      <w:r w:rsidR="00126F27">
        <w:rPr>
          <w:sz w:val="28"/>
          <w:szCs w:val="28"/>
        </w:rPr>
        <w:t xml:space="preserve">городски </w:t>
      </w:r>
      <w:r w:rsidR="00677CC8">
        <w:rPr>
          <w:sz w:val="28"/>
          <w:szCs w:val="28"/>
        </w:rPr>
        <w:t>округом</w:t>
      </w:r>
      <w:r w:rsidR="00677CC8" w:rsidRPr="00677CC8">
        <w:rPr>
          <w:sz w:val="28"/>
          <w:szCs w:val="28"/>
        </w:rPr>
        <w:t>.</w:t>
      </w:r>
      <w:proofErr w:type="gramEnd"/>
    </w:p>
    <w:p w:rsidR="004F56C6" w:rsidRDefault="004F56C6" w:rsidP="00126F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законопроектом предусмотрено</w:t>
      </w:r>
      <w:r w:rsidRPr="004F56C6">
        <w:rPr>
          <w:sz w:val="28"/>
          <w:szCs w:val="28"/>
        </w:rPr>
        <w:t xml:space="preserve">, </w:t>
      </w:r>
      <w:r>
        <w:rPr>
          <w:sz w:val="28"/>
          <w:szCs w:val="28"/>
        </w:rPr>
        <w:t>что г</w:t>
      </w:r>
      <w:r w:rsidRPr="004F56C6">
        <w:rPr>
          <w:sz w:val="28"/>
          <w:szCs w:val="28"/>
        </w:rPr>
        <w:t>ражданам,  проживающим на территории поселения, входящего в состав муниципального района, земельные участки для ведения садоводства для собственных нужд предоставляются в границах населенных пунктов соответствующего поселения либо на землях сельскохозяйственного назначения, расположенных на территории поселения, входящего в состав данного муниципального района.</w:t>
      </w:r>
    </w:p>
    <w:p w:rsidR="00C23657" w:rsidRDefault="00C36F07" w:rsidP="00C2365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36F07">
        <w:rPr>
          <w:sz w:val="28"/>
          <w:szCs w:val="28"/>
        </w:rPr>
        <w:t xml:space="preserve">Законопроектом предусматривается предоставление земельных участков гражданам, имеющим трех и более детей, с учетом обеспечения таких земельных участков объектами </w:t>
      </w:r>
      <w:r>
        <w:rPr>
          <w:sz w:val="28"/>
          <w:szCs w:val="28"/>
        </w:rPr>
        <w:t xml:space="preserve">транспортной </w:t>
      </w:r>
      <w:r w:rsidRPr="00C36F07">
        <w:rPr>
          <w:sz w:val="28"/>
          <w:szCs w:val="28"/>
        </w:rPr>
        <w:t>инфраструктуры в соответствии</w:t>
      </w:r>
      <w:r w:rsidR="00C23657" w:rsidRPr="00C23657">
        <w:rPr>
          <w:rFonts w:eastAsiaTheme="minorHAnsi"/>
          <w:b/>
          <w:color w:val="FF0000"/>
          <w:sz w:val="28"/>
          <w:szCs w:val="28"/>
          <w:lang w:eastAsia="en-US"/>
        </w:rPr>
        <w:t xml:space="preserve"> </w:t>
      </w:r>
      <w:r w:rsidR="00C23657">
        <w:rPr>
          <w:sz w:val="28"/>
          <w:szCs w:val="28"/>
        </w:rPr>
        <w:t>с параме</w:t>
      </w:r>
      <w:r w:rsidR="00C23657" w:rsidRPr="00C23657">
        <w:rPr>
          <w:sz w:val="28"/>
          <w:szCs w:val="28"/>
        </w:rPr>
        <w:t>т</w:t>
      </w:r>
      <w:r w:rsidR="00C23657">
        <w:rPr>
          <w:sz w:val="28"/>
          <w:szCs w:val="28"/>
        </w:rPr>
        <w:t>р</w:t>
      </w:r>
      <w:r w:rsidR="00C23657" w:rsidRPr="00C23657">
        <w:rPr>
          <w:sz w:val="28"/>
          <w:szCs w:val="28"/>
        </w:rPr>
        <w:t xml:space="preserve">ами предусмотренными проектами планировки территории в границах указанных земельных участков параметрами планируемого строительства </w:t>
      </w:r>
      <w:r w:rsidR="00C23657" w:rsidRPr="00C23657">
        <w:rPr>
          <w:bCs/>
          <w:sz w:val="28"/>
          <w:szCs w:val="28"/>
        </w:rPr>
        <w:t>систем транспортного обслуживания, необходимого для развития данной территории.</w:t>
      </w:r>
    </w:p>
    <w:p w:rsidR="004F56C6" w:rsidRPr="00C23657" w:rsidRDefault="004F56C6" w:rsidP="00C2365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А в отношении </w:t>
      </w:r>
      <w:r w:rsidRPr="004F56C6">
        <w:rPr>
          <w:bCs/>
          <w:sz w:val="28"/>
          <w:szCs w:val="28"/>
        </w:rPr>
        <w:t xml:space="preserve">земельных участков для ведения садоводства для собственных нужд, расположенных на землях сельскохозяйственного назначения, </w:t>
      </w:r>
      <w:r>
        <w:rPr>
          <w:bCs/>
          <w:sz w:val="28"/>
          <w:szCs w:val="28"/>
        </w:rPr>
        <w:t>законопроектом предусмотрено о</w:t>
      </w:r>
      <w:r w:rsidRPr="004F56C6">
        <w:rPr>
          <w:bCs/>
          <w:sz w:val="28"/>
          <w:szCs w:val="28"/>
        </w:rPr>
        <w:t>беспечение транспортной инфраструктурой до границы земельного участка общего назначения, расположенного в границах территории ведения садоводства для собственных нужд, половина земельных участков которого в соответствии с настоящим областным законом предоставлена гражданам, имеющим трех и более детей.</w:t>
      </w:r>
      <w:proofErr w:type="gramEnd"/>
    </w:p>
    <w:p w:rsidR="00986EB7" w:rsidRPr="00C36F07" w:rsidRDefault="00986EB7" w:rsidP="00986E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в статье 2 областного закона № 75-оз</w:t>
      </w:r>
      <w:r w:rsidRPr="00C36F0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предусматривающей </w:t>
      </w:r>
      <w:proofErr w:type="gramStart"/>
      <w:r>
        <w:rPr>
          <w:sz w:val="28"/>
          <w:szCs w:val="28"/>
        </w:rPr>
        <w:t>основные понятия</w:t>
      </w:r>
      <w:r w:rsidRPr="00986EB7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используемые в законе предлагается</w:t>
      </w:r>
      <w:proofErr w:type="gramEnd"/>
      <w:r>
        <w:rPr>
          <w:sz w:val="28"/>
          <w:szCs w:val="28"/>
        </w:rPr>
        <w:t xml:space="preserve"> закрепить определение понятия </w:t>
      </w:r>
      <w:r w:rsidRPr="00C36F07">
        <w:rPr>
          <w:sz w:val="28"/>
          <w:szCs w:val="28"/>
        </w:rPr>
        <w:t>«объекты транспортной инфраструктуры».</w:t>
      </w:r>
    </w:p>
    <w:p w:rsidR="00C36F07" w:rsidRPr="00C36F07" w:rsidRDefault="00C36F07" w:rsidP="00C36F0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36F07">
        <w:rPr>
          <w:bCs/>
          <w:sz w:val="28"/>
          <w:szCs w:val="28"/>
        </w:rPr>
        <w:t>Как указал Конституционный Суд Российской Федерации в своем Определении от 9 ноября 2017 года № 2516-О, устанавливая правовое регулирование, предусмотренное подпунктом 6 статьи 39</w:t>
      </w:r>
      <w:r w:rsidRPr="00C36F07">
        <w:rPr>
          <w:bCs/>
          <w:sz w:val="28"/>
          <w:szCs w:val="28"/>
          <w:vertAlign w:val="superscript"/>
        </w:rPr>
        <w:t>5</w:t>
      </w:r>
      <w:r w:rsidRPr="00C36F07">
        <w:rPr>
          <w:bCs/>
          <w:sz w:val="28"/>
          <w:szCs w:val="28"/>
        </w:rPr>
        <w:t xml:space="preserve"> Земельного кодекса Российской Федерации, законодатель принимал во внимание, в частности, цели улучшения жилищных условий семей, имеющих трех и более детей, включая создание при поддержке субъектов Российской Федерации и муниципальных образований необходимой инфраструктуры на земельных участках, предоставленных указанной категории граждан на бесплатной основе (</w:t>
      </w:r>
      <w:hyperlink r:id="rId8" w:history="1">
        <w:r w:rsidRPr="00C36F07">
          <w:rPr>
            <w:rStyle w:val="a8"/>
            <w:bCs/>
            <w:color w:val="auto"/>
            <w:sz w:val="28"/>
            <w:szCs w:val="28"/>
            <w:u w:val="none"/>
          </w:rPr>
          <w:t>подпункт «а» пункта 2</w:t>
        </w:r>
      </w:hyperlink>
      <w:r w:rsidRPr="00C36F07">
        <w:rPr>
          <w:bCs/>
          <w:sz w:val="28"/>
          <w:szCs w:val="28"/>
        </w:rPr>
        <w:t xml:space="preserve"> Указа Президента Российской Федерации от 7 мая 2012 года № 600 «О мерах по обеспечению граждан Российской Федерации доступным и комфортным жильем и повышению </w:t>
      </w:r>
      <w:r w:rsidRPr="00C36F07">
        <w:rPr>
          <w:bCs/>
          <w:sz w:val="28"/>
          <w:szCs w:val="28"/>
        </w:rPr>
        <w:lastRenderedPageBreak/>
        <w:t xml:space="preserve">качества жилищно-коммунальных услуг»; </w:t>
      </w:r>
      <w:hyperlink r:id="rId9" w:history="1">
        <w:r w:rsidRPr="00C36F07">
          <w:rPr>
            <w:rStyle w:val="a8"/>
            <w:bCs/>
            <w:color w:val="auto"/>
            <w:sz w:val="28"/>
            <w:szCs w:val="28"/>
            <w:u w:val="none"/>
          </w:rPr>
          <w:t>распоряжение</w:t>
        </w:r>
      </w:hyperlink>
      <w:r w:rsidRPr="00C36F07">
        <w:rPr>
          <w:bCs/>
          <w:sz w:val="28"/>
          <w:szCs w:val="28"/>
        </w:rPr>
        <w:t xml:space="preserve"> Правительства Российской Федерации от 29 июня 2012 года № 1119-р «Комплекс мер по улучшению жилищных условий семей, имеющих 3 и более детей»).</w:t>
      </w:r>
    </w:p>
    <w:p w:rsidR="00C36F07" w:rsidRPr="00C36F07" w:rsidRDefault="00C36F07" w:rsidP="00C36F0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36F07">
        <w:rPr>
          <w:bCs/>
          <w:sz w:val="28"/>
          <w:szCs w:val="28"/>
        </w:rPr>
        <w:t xml:space="preserve">Таким образом, предложенные изменения разработаны в рамках полномочий субъекта Российской Федерации и направлены на достижение целей правового регулирования, предусмотренного </w:t>
      </w:r>
      <w:r w:rsidR="00986EB7">
        <w:rPr>
          <w:bCs/>
          <w:sz w:val="28"/>
          <w:szCs w:val="28"/>
        </w:rPr>
        <w:t>областным з</w:t>
      </w:r>
      <w:r w:rsidRPr="00C36F07">
        <w:rPr>
          <w:bCs/>
          <w:sz w:val="28"/>
          <w:szCs w:val="28"/>
        </w:rPr>
        <w:t xml:space="preserve">аконом </w:t>
      </w:r>
      <w:r w:rsidR="008C1A77" w:rsidRPr="008C1A77">
        <w:rPr>
          <w:bCs/>
          <w:sz w:val="28"/>
          <w:szCs w:val="28"/>
        </w:rPr>
        <w:t xml:space="preserve">      </w:t>
      </w:r>
      <w:r w:rsidRPr="00C36F07">
        <w:rPr>
          <w:bCs/>
          <w:sz w:val="28"/>
          <w:szCs w:val="28"/>
        </w:rPr>
        <w:t>№ 75-оз.</w:t>
      </w:r>
    </w:p>
    <w:p w:rsidR="00986EB7" w:rsidRPr="00986EB7" w:rsidRDefault="00986EB7" w:rsidP="00986EB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86EB7">
        <w:rPr>
          <w:bCs/>
          <w:sz w:val="28"/>
          <w:szCs w:val="28"/>
        </w:rPr>
        <w:t xml:space="preserve">Также законопроектом уточняются отдельные положения </w:t>
      </w:r>
      <w:r>
        <w:rPr>
          <w:bCs/>
          <w:sz w:val="28"/>
          <w:szCs w:val="28"/>
        </w:rPr>
        <w:t>областного з</w:t>
      </w:r>
      <w:r w:rsidRPr="00986EB7">
        <w:rPr>
          <w:bCs/>
          <w:sz w:val="28"/>
          <w:szCs w:val="28"/>
        </w:rPr>
        <w:t>акона № 75-оз, касающиеся сохранения права гражданина на бесплатное предоставление земельного участка в собственность в соответствии с имеющимся местом в очереди в случае его отказа от предложенного земельного участка, а также порядка очередности постановки граждан на учет.</w:t>
      </w:r>
    </w:p>
    <w:p w:rsidR="00986EB7" w:rsidRPr="00986EB7" w:rsidRDefault="00986EB7" w:rsidP="00986EB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 w:rsidRPr="00986EB7">
        <w:rPr>
          <w:bCs/>
          <w:sz w:val="28"/>
          <w:szCs w:val="28"/>
        </w:rPr>
        <w:t>Кроме того, законопроектом предусматривается сохранение права на предоставление земельного участка в собственность беспла</w:t>
      </w:r>
      <w:r>
        <w:rPr>
          <w:bCs/>
          <w:sz w:val="28"/>
          <w:szCs w:val="28"/>
        </w:rPr>
        <w:t>тно в соответствии с областным з</w:t>
      </w:r>
      <w:r w:rsidRPr="00986EB7">
        <w:rPr>
          <w:bCs/>
          <w:sz w:val="28"/>
          <w:szCs w:val="28"/>
        </w:rPr>
        <w:t>аконом № 75-оз за гражданами, получившими в собственность бесплатно земельный участок, находящийся в федеральной собственности, собственности субъекта Российской Федерации, муниципальной собственности, или земельный участок, государственная собственность на который не разграничена, для индивидуального жилищного строительства или ведения личного подсобного хозяйства в границах населенного пункта с</w:t>
      </w:r>
      <w:proofErr w:type="gramEnd"/>
      <w:r w:rsidRPr="00986EB7">
        <w:rPr>
          <w:bCs/>
          <w:sz w:val="28"/>
          <w:szCs w:val="28"/>
        </w:rPr>
        <w:t xml:space="preserve"> правом возведения жилого дома, в возрасте до 18 лет. </w:t>
      </w:r>
    </w:p>
    <w:p w:rsidR="00126F27" w:rsidRPr="00126F27" w:rsidRDefault="00986EB7" w:rsidP="00126F2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З</w:t>
      </w:r>
      <w:r w:rsidR="00126F27">
        <w:rPr>
          <w:sz w:val="28"/>
          <w:szCs w:val="28"/>
        </w:rPr>
        <w:t xml:space="preserve">аконопроект дополняет </w:t>
      </w:r>
      <w:r w:rsidR="00126F27" w:rsidRPr="00126F27">
        <w:rPr>
          <w:sz w:val="28"/>
          <w:szCs w:val="28"/>
        </w:rPr>
        <w:t>областной закон № 75-оз</w:t>
      </w:r>
      <w:r w:rsidR="00126F27">
        <w:rPr>
          <w:sz w:val="28"/>
          <w:szCs w:val="28"/>
        </w:rPr>
        <w:t xml:space="preserve"> новой статьей 4</w:t>
      </w:r>
      <w:r w:rsidR="00126F27" w:rsidRPr="00126F27">
        <w:rPr>
          <w:sz w:val="28"/>
          <w:szCs w:val="28"/>
        </w:rPr>
        <w:t>.</w:t>
      </w:r>
      <w:r w:rsidR="00105093">
        <w:rPr>
          <w:sz w:val="28"/>
          <w:szCs w:val="28"/>
        </w:rPr>
        <w:t>2 предусматривающе</w:t>
      </w:r>
      <w:r w:rsidR="00126F27">
        <w:rPr>
          <w:sz w:val="28"/>
          <w:szCs w:val="28"/>
        </w:rPr>
        <w:t>й положения</w:t>
      </w:r>
      <w:r w:rsidR="00126F27" w:rsidRPr="00126F27">
        <w:rPr>
          <w:sz w:val="28"/>
          <w:szCs w:val="28"/>
        </w:rPr>
        <w:t xml:space="preserve">, </w:t>
      </w:r>
      <w:r w:rsidR="00126F27">
        <w:rPr>
          <w:sz w:val="28"/>
          <w:szCs w:val="28"/>
        </w:rPr>
        <w:t xml:space="preserve">связанные с </w:t>
      </w:r>
      <w:r w:rsidR="00105093">
        <w:rPr>
          <w:sz w:val="28"/>
          <w:szCs w:val="28"/>
        </w:rPr>
        <w:t>регламентацией</w:t>
      </w:r>
      <w:r w:rsidR="00126F27">
        <w:rPr>
          <w:sz w:val="28"/>
          <w:szCs w:val="28"/>
        </w:rPr>
        <w:t xml:space="preserve"> </w:t>
      </w:r>
      <w:r w:rsidR="00126F27" w:rsidRPr="00126F27">
        <w:rPr>
          <w:sz w:val="28"/>
          <w:szCs w:val="28"/>
        </w:rPr>
        <w:t>по</w:t>
      </w:r>
      <w:r w:rsidR="00126F27" w:rsidRPr="00126F27">
        <w:rPr>
          <w:bCs/>
          <w:sz w:val="28"/>
          <w:szCs w:val="28"/>
        </w:rPr>
        <w:t>рядка формирования перечней земельных участков, предназначенных для предоставления в собственность бесплатно гражданам, и информирования граждан о наличии земельных участков</w:t>
      </w:r>
      <w:r w:rsidR="00105093">
        <w:rPr>
          <w:bCs/>
          <w:sz w:val="28"/>
          <w:szCs w:val="28"/>
        </w:rPr>
        <w:t xml:space="preserve"> органами местного самоуправления</w:t>
      </w:r>
      <w:r w:rsidR="00126F27" w:rsidRPr="00126F27">
        <w:rPr>
          <w:bCs/>
          <w:sz w:val="28"/>
          <w:szCs w:val="28"/>
        </w:rPr>
        <w:t>.</w:t>
      </w:r>
    </w:p>
    <w:p w:rsidR="00126F27" w:rsidRDefault="00986EB7" w:rsidP="00126F2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</w:t>
      </w:r>
      <w:r w:rsidRPr="00986EB7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з</w:t>
      </w:r>
      <w:r w:rsidR="00126F27">
        <w:rPr>
          <w:bCs/>
          <w:sz w:val="28"/>
          <w:szCs w:val="28"/>
        </w:rPr>
        <w:t>аконопроектом предусмотрено</w:t>
      </w:r>
      <w:r w:rsidR="00126F27" w:rsidRPr="00126F27">
        <w:rPr>
          <w:bCs/>
          <w:sz w:val="28"/>
          <w:szCs w:val="28"/>
        </w:rPr>
        <w:t xml:space="preserve">, </w:t>
      </w:r>
      <w:r w:rsidR="00126F27">
        <w:rPr>
          <w:bCs/>
          <w:sz w:val="28"/>
          <w:szCs w:val="28"/>
        </w:rPr>
        <w:t>что ведение сводного реестра</w:t>
      </w:r>
      <w:r w:rsidR="00126F27" w:rsidRPr="00126F27">
        <w:rPr>
          <w:bCs/>
          <w:sz w:val="28"/>
          <w:szCs w:val="28"/>
        </w:rPr>
        <w:t xml:space="preserve"> земельных участков, предназначенных для предоставления гражданам в собственность бесплатно, осуществляет орган исполнительной власти Ленинградской области, осуществляющий отдельные полномочия субъекта Российской Федерации - Ленинградской области в сфере земельных отношений, на основании сведений, предоставляемых органом учета, в порядке, установленном Правительством Ленинградской области. </w:t>
      </w:r>
    </w:p>
    <w:p w:rsidR="00126F27" w:rsidRPr="00126F27" w:rsidRDefault="00986EB7" w:rsidP="00126F2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Часть 4 статьи 5 областного з</w:t>
      </w:r>
      <w:r w:rsidR="00126F27">
        <w:rPr>
          <w:bCs/>
          <w:sz w:val="28"/>
          <w:szCs w:val="28"/>
        </w:rPr>
        <w:t>акона № 75-оз дополняется положениями</w:t>
      </w:r>
      <w:r w:rsidR="00126F27" w:rsidRPr="00126F27">
        <w:rPr>
          <w:bCs/>
          <w:sz w:val="28"/>
          <w:szCs w:val="28"/>
        </w:rPr>
        <w:t>,</w:t>
      </w:r>
      <w:r w:rsidR="00126F27">
        <w:rPr>
          <w:bCs/>
          <w:sz w:val="28"/>
          <w:szCs w:val="28"/>
        </w:rPr>
        <w:t xml:space="preserve"> в соответствии с которыми о</w:t>
      </w:r>
      <w:r w:rsidR="00126F27" w:rsidRPr="00126F27">
        <w:rPr>
          <w:bCs/>
          <w:sz w:val="28"/>
          <w:szCs w:val="28"/>
        </w:rPr>
        <w:t xml:space="preserve">рган учета не реже одного раза в квартал </w:t>
      </w:r>
      <w:r w:rsidR="00126F27">
        <w:rPr>
          <w:bCs/>
          <w:sz w:val="28"/>
          <w:szCs w:val="28"/>
        </w:rPr>
        <w:t xml:space="preserve">обязан </w:t>
      </w:r>
      <w:r w:rsidR="00126F27" w:rsidRPr="00126F27">
        <w:rPr>
          <w:bCs/>
          <w:sz w:val="28"/>
          <w:szCs w:val="28"/>
        </w:rPr>
        <w:t>раз</w:t>
      </w:r>
      <w:r w:rsidR="00105093">
        <w:rPr>
          <w:bCs/>
          <w:sz w:val="28"/>
          <w:szCs w:val="28"/>
        </w:rPr>
        <w:t>мещать</w:t>
      </w:r>
      <w:r w:rsidR="00126F27" w:rsidRPr="00126F27">
        <w:rPr>
          <w:bCs/>
          <w:sz w:val="28"/>
          <w:szCs w:val="28"/>
        </w:rPr>
        <w:t xml:space="preserve"> актуальные сведения о принятых на учет гражданах в информационно-телекоммуникационной сети Интернет на официальном сайте органа местного самоуправления муниципального района и городского округа и (или) в средствах массовой информации, других местах, являющихся источниками официального опубликования (обнародования) муниципальных правовых</w:t>
      </w:r>
      <w:proofErr w:type="gramEnd"/>
      <w:r w:rsidR="00126F27" w:rsidRPr="00126F27">
        <w:rPr>
          <w:bCs/>
          <w:sz w:val="28"/>
          <w:szCs w:val="28"/>
        </w:rPr>
        <w:t xml:space="preserve"> актов, в сроки и </w:t>
      </w:r>
      <w:proofErr w:type="gramStart"/>
      <w:r w:rsidR="00126F27" w:rsidRPr="00126F27">
        <w:rPr>
          <w:bCs/>
          <w:sz w:val="28"/>
          <w:szCs w:val="28"/>
        </w:rPr>
        <w:t>порядке</w:t>
      </w:r>
      <w:proofErr w:type="gramEnd"/>
      <w:r w:rsidR="00126F27" w:rsidRPr="00126F27">
        <w:rPr>
          <w:bCs/>
          <w:sz w:val="28"/>
          <w:szCs w:val="28"/>
        </w:rPr>
        <w:t>, установленными нормативными правовыми актами органов местного самоуправления Ленинградской области.</w:t>
      </w:r>
    </w:p>
    <w:p w:rsidR="00126F27" w:rsidRDefault="00126F27" w:rsidP="00126F2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 этом</w:t>
      </w:r>
      <w:r w:rsidRPr="00126F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126F27">
        <w:rPr>
          <w:bCs/>
          <w:sz w:val="28"/>
          <w:szCs w:val="28"/>
        </w:rPr>
        <w:t xml:space="preserve">едение сводного реестра граждан, имеющих право на бесплатное предоставление земельных участков на территории Ленинградской области, </w:t>
      </w:r>
      <w:r>
        <w:rPr>
          <w:bCs/>
          <w:sz w:val="28"/>
          <w:szCs w:val="28"/>
        </w:rPr>
        <w:t>будет осуществлять</w:t>
      </w:r>
      <w:r w:rsidRPr="00126F27">
        <w:rPr>
          <w:bCs/>
          <w:sz w:val="28"/>
          <w:szCs w:val="28"/>
        </w:rPr>
        <w:t xml:space="preserve"> орган исполнительной власти Ленинградской области, осуществляющий регулирование в сфере социальной защиты населения на территории Ленинградской области, на основании сведений, предоставляемых органом учета в порядке, предусмотренном Правительством Ленинградской области.</w:t>
      </w:r>
    </w:p>
    <w:p w:rsidR="00986EB7" w:rsidRPr="00986EB7" w:rsidRDefault="00986EB7" w:rsidP="00986EB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Статьей 2 законопроекта предусматривается</w:t>
      </w:r>
      <w:r w:rsidRPr="00986EB7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что </w:t>
      </w:r>
      <w:r w:rsidRPr="00986EB7">
        <w:rPr>
          <w:bCs/>
          <w:sz w:val="28"/>
          <w:szCs w:val="28"/>
        </w:rPr>
        <w:t xml:space="preserve">областной закон вступает в силу с 1 января 2020 года. </w:t>
      </w:r>
    </w:p>
    <w:p w:rsidR="00861923" w:rsidRDefault="00861923" w:rsidP="0086192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861923">
        <w:rPr>
          <w:bCs/>
          <w:sz w:val="28"/>
          <w:szCs w:val="28"/>
        </w:rPr>
        <w:t xml:space="preserve">Проведение процедуры оценки регулирующего воздействия не требуется, поскольку </w:t>
      </w:r>
      <w:r>
        <w:rPr>
          <w:bCs/>
          <w:sz w:val="28"/>
          <w:szCs w:val="28"/>
        </w:rPr>
        <w:t xml:space="preserve">законопроект </w:t>
      </w:r>
      <w:r w:rsidRPr="00861923">
        <w:rPr>
          <w:bCs/>
          <w:sz w:val="28"/>
          <w:szCs w:val="28"/>
        </w:rPr>
        <w:t>не затрагивает вопросы предпринимательской и инвестиционной деятельности.</w:t>
      </w:r>
    </w:p>
    <w:p w:rsidR="00861923" w:rsidRDefault="00861923" w:rsidP="0086192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4F56C6" w:rsidRDefault="004F56C6" w:rsidP="0086192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3B4F1F" w:rsidRDefault="003B4F1F" w:rsidP="003B4F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4F1F">
        <w:rPr>
          <w:bCs/>
          <w:sz w:val="28"/>
          <w:szCs w:val="28"/>
        </w:rPr>
        <w:t>Председатель</w:t>
      </w:r>
      <w:r>
        <w:rPr>
          <w:bCs/>
          <w:sz w:val="28"/>
          <w:szCs w:val="28"/>
        </w:rPr>
        <w:t xml:space="preserve"> </w:t>
      </w:r>
      <w:proofErr w:type="gramStart"/>
      <w:r w:rsidRPr="003B4F1F">
        <w:rPr>
          <w:bCs/>
          <w:sz w:val="28"/>
          <w:szCs w:val="28"/>
        </w:rPr>
        <w:t>Лен</w:t>
      </w:r>
      <w:r>
        <w:rPr>
          <w:bCs/>
          <w:sz w:val="28"/>
          <w:szCs w:val="28"/>
        </w:rPr>
        <w:t>инградского</w:t>
      </w:r>
      <w:proofErr w:type="gramEnd"/>
      <w:r>
        <w:rPr>
          <w:bCs/>
          <w:sz w:val="28"/>
          <w:szCs w:val="28"/>
        </w:rPr>
        <w:t xml:space="preserve"> </w:t>
      </w:r>
    </w:p>
    <w:p w:rsidR="003B4F1F" w:rsidRDefault="003B4F1F" w:rsidP="003B4F1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3B4F1F">
        <w:rPr>
          <w:bCs/>
          <w:sz w:val="28"/>
          <w:szCs w:val="28"/>
        </w:rPr>
        <w:t>бл</w:t>
      </w:r>
      <w:r>
        <w:rPr>
          <w:bCs/>
          <w:sz w:val="28"/>
          <w:szCs w:val="28"/>
        </w:rPr>
        <w:t>астного к</w:t>
      </w:r>
      <w:r w:rsidRPr="003B4F1F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>итета по управлению</w:t>
      </w:r>
    </w:p>
    <w:p w:rsidR="00126F27" w:rsidRPr="00126F27" w:rsidRDefault="003B4F1F" w:rsidP="008C1A7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государственным имуществом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</w:t>
      </w:r>
      <w:proofErr w:type="spellStart"/>
      <w:r w:rsidRPr="003B4F1F">
        <w:rPr>
          <w:bCs/>
          <w:sz w:val="28"/>
          <w:szCs w:val="28"/>
        </w:rPr>
        <w:t>Э.В.Салтыков</w:t>
      </w:r>
      <w:proofErr w:type="spellEnd"/>
    </w:p>
    <w:sectPr w:rsidR="00126F27" w:rsidRPr="00126F27" w:rsidSect="008618C0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7A1" w:rsidRDefault="00FF17A1" w:rsidP="008618C0">
      <w:r>
        <w:separator/>
      </w:r>
    </w:p>
  </w:endnote>
  <w:endnote w:type="continuationSeparator" w:id="0">
    <w:p w:rsidR="00FF17A1" w:rsidRDefault="00FF17A1" w:rsidP="0086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7A1" w:rsidRDefault="00FF17A1" w:rsidP="008618C0">
      <w:r>
        <w:separator/>
      </w:r>
    </w:p>
  </w:footnote>
  <w:footnote w:type="continuationSeparator" w:id="0">
    <w:p w:rsidR="00FF17A1" w:rsidRDefault="00FF17A1" w:rsidP="008618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308051"/>
      <w:docPartObj>
        <w:docPartGallery w:val="Page Numbers (Top of Page)"/>
        <w:docPartUnique/>
      </w:docPartObj>
    </w:sdtPr>
    <w:sdtEndPr/>
    <w:sdtContent>
      <w:p w:rsidR="008618C0" w:rsidRDefault="008618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1F6">
          <w:rPr>
            <w:noProof/>
          </w:rPr>
          <w:t>3</w:t>
        </w:r>
        <w:r>
          <w:fldChar w:fldCharType="end"/>
        </w:r>
      </w:p>
    </w:sdtContent>
  </w:sdt>
  <w:p w:rsidR="008618C0" w:rsidRDefault="008618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1C"/>
    <w:rsid w:val="0002683E"/>
    <w:rsid w:val="00030345"/>
    <w:rsid w:val="000641FE"/>
    <w:rsid w:val="00067CA7"/>
    <w:rsid w:val="000937E6"/>
    <w:rsid w:val="00105093"/>
    <w:rsid w:val="00126055"/>
    <w:rsid w:val="00126F27"/>
    <w:rsid w:val="001A359C"/>
    <w:rsid w:val="00260A3A"/>
    <w:rsid w:val="0026708B"/>
    <w:rsid w:val="00292729"/>
    <w:rsid w:val="002A2CF1"/>
    <w:rsid w:val="002C3EA7"/>
    <w:rsid w:val="002F5635"/>
    <w:rsid w:val="00301063"/>
    <w:rsid w:val="003B4F1F"/>
    <w:rsid w:val="003E507A"/>
    <w:rsid w:val="003E64E7"/>
    <w:rsid w:val="00416C95"/>
    <w:rsid w:val="004F56C6"/>
    <w:rsid w:val="00505B95"/>
    <w:rsid w:val="00513832"/>
    <w:rsid w:val="0054761A"/>
    <w:rsid w:val="00550C1F"/>
    <w:rsid w:val="005F3B52"/>
    <w:rsid w:val="00603279"/>
    <w:rsid w:val="0063125D"/>
    <w:rsid w:val="006400FB"/>
    <w:rsid w:val="00650516"/>
    <w:rsid w:val="00677CC8"/>
    <w:rsid w:val="006A71F6"/>
    <w:rsid w:val="006B0181"/>
    <w:rsid w:val="007067C5"/>
    <w:rsid w:val="007111F5"/>
    <w:rsid w:val="00727998"/>
    <w:rsid w:val="007467CE"/>
    <w:rsid w:val="00784DB2"/>
    <w:rsid w:val="00792A1C"/>
    <w:rsid w:val="00801F06"/>
    <w:rsid w:val="00806D15"/>
    <w:rsid w:val="0082581F"/>
    <w:rsid w:val="008618C0"/>
    <w:rsid w:val="00861923"/>
    <w:rsid w:val="008C1A77"/>
    <w:rsid w:val="008C406C"/>
    <w:rsid w:val="008C591B"/>
    <w:rsid w:val="009744A4"/>
    <w:rsid w:val="00986EB7"/>
    <w:rsid w:val="00A12E64"/>
    <w:rsid w:val="00A47F5A"/>
    <w:rsid w:val="00A54432"/>
    <w:rsid w:val="00A6241A"/>
    <w:rsid w:val="00A679EA"/>
    <w:rsid w:val="00B61FB6"/>
    <w:rsid w:val="00BE0E13"/>
    <w:rsid w:val="00C15348"/>
    <w:rsid w:val="00C20B56"/>
    <w:rsid w:val="00C23657"/>
    <w:rsid w:val="00C36F07"/>
    <w:rsid w:val="00CA4ECC"/>
    <w:rsid w:val="00CE6098"/>
    <w:rsid w:val="00CF1DA7"/>
    <w:rsid w:val="00D77E31"/>
    <w:rsid w:val="00E5685B"/>
    <w:rsid w:val="00F34BF4"/>
    <w:rsid w:val="00FB1423"/>
    <w:rsid w:val="00FE220B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BF74AD5DE25AED9F88D4B3B91F7CF3BC779752D94C64CDCD298321F7F2015523F2279699D64D9E33FD3BEF46E9CEE0D8DF0870714DC52EdFzF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BF74AD5DE25AED9F88D4B3B91F7CF3BC719750D94F64CDCD298321F7F2015523F2279699D64D9F33FD3BEF46E9CEE0D8DF0870714DC52EdFz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B8CF-CB24-41EE-BA1A-508CD27E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Сергеевна Долгова</cp:lastModifiedBy>
  <cp:revision>2</cp:revision>
  <cp:lastPrinted>2019-05-28T08:56:00Z</cp:lastPrinted>
  <dcterms:created xsi:type="dcterms:W3CDTF">2019-10-24T07:54:00Z</dcterms:created>
  <dcterms:modified xsi:type="dcterms:W3CDTF">2019-10-24T07:54:00Z</dcterms:modified>
</cp:coreProperties>
</file>