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C38" w:rsidRPr="00D51D76" w:rsidRDefault="00476C38" w:rsidP="00476C38">
      <w:pPr>
        <w:jc w:val="center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>Пояснительная записка</w:t>
      </w:r>
    </w:p>
    <w:p w:rsidR="00476C38" w:rsidRPr="00D51D76" w:rsidRDefault="00476C38" w:rsidP="00476C38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D51D76">
        <w:rPr>
          <w:bCs/>
          <w:sz w:val="28"/>
          <w:szCs w:val="28"/>
        </w:rPr>
        <w:t xml:space="preserve">к проекту постановления </w:t>
      </w:r>
      <w:r w:rsidRPr="00D51D76">
        <w:rPr>
          <w:sz w:val="28"/>
          <w:szCs w:val="28"/>
        </w:rPr>
        <w:t xml:space="preserve">Правительства Ленинградской области </w:t>
      </w:r>
      <w:r w:rsidRPr="00D51D76">
        <w:rPr>
          <w:sz w:val="28"/>
          <w:szCs w:val="28"/>
        </w:rPr>
        <w:br/>
        <w:t>«</w:t>
      </w:r>
      <w:r w:rsidRPr="00D51D76">
        <w:rPr>
          <w:color w:val="000000"/>
          <w:sz w:val="28"/>
          <w:szCs w:val="28"/>
        </w:rPr>
        <w:t>О внесении изменений в постановление Правительства Ленинградской области от 14 ноября 2013 года № 407 «Об утверждении государственной программы Ленинградской области «Обеспечение качественным жильем граждан на территории  Ленинградской области»</w:t>
      </w:r>
    </w:p>
    <w:p w:rsidR="00476C38" w:rsidRPr="00D51D76" w:rsidRDefault="00476C38" w:rsidP="00476C3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  <w:proofErr w:type="gramStart"/>
      <w:r w:rsidRPr="00D51D76">
        <w:rPr>
          <w:rFonts w:eastAsia="Times New Roman"/>
          <w:bCs/>
          <w:sz w:val="28"/>
          <w:szCs w:val="28"/>
        </w:rPr>
        <w:t>Данным проектом постановления внесены изменения в государственную</w:t>
      </w:r>
      <w:r>
        <w:rPr>
          <w:rFonts w:eastAsia="Times New Roman"/>
          <w:bCs/>
          <w:sz w:val="28"/>
          <w:szCs w:val="28"/>
        </w:rPr>
        <w:t xml:space="preserve"> программу </w:t>
      </w:r>
      <w:r w:rsidRPr="00D51D76">
        <w:rPr>
          <w:rFonts w:eastAsia="Times New Roman"/>
          <w:bCs/>
          <w:sz w:val="28"/>
          <w:szCs w:val="28"/>
        </w:rPr>
        <w:t xml:space="preserve">Ленинградской области </w:t>
      </w:r>
      <w:r w:rsidRPr="00D51D76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Формирование комфортной городской среды и о</w:t>
      </w:r>
      <w:r w:rsidRPr="00D51D76">
        <w:rPr>
          <w:rFonts w:eastAsia="Times New Roman"/>
          <w:sz w:val="28"/>
          <w:szCs w:val="28"/>
        </w:rPr>
        <w:t xml:space="preserve">беспечение качественным жильем граждан на территории Ленинградской области» </w:t>
      </w:r>
      <w:r w:rsidRPr="00D51D76">
        <w:rPr>
          <w:rFonts w:eastAsia="Times New Roman"/>
          <w:bCs/>
          <w:sz w:val="28"/>
          <w:szCs w:val="28"/>
        </w:rPr>
        <w:t xml:space="preserve">(далее – Государственная программа), в соответствии с которыми, ассигнования Государственной программы приведены в соответствие </w:t>
      </w:r>
      <w:r>
        <w:rPr>
          <w:rFonts w:eastAsia="Times New Roman"/>
          <w:bCs/>
          <w:sz w:val="28"/>
          <w:szCs w:val="28"/>
        </w:rPr>
        <w:t xml:space="preserve">областному закону «Об областном бюджете Ленинградской области на 2019 год и на плановый период 2020 и 2021 годов» </w:t>
      </w:r>
      <w:r w:rsidRPr="00494C92">
        <w:rPr>
          <w:rFonts w:eastAsia="Times New Roman"/>
          <w:bCs/>
          <w:sz w:val="28"/>
          <w:szCs w:val="28"/>
        </w:rPr>
        <w:t>от 20.12.2018 №130-оз (в редакции областного</w:t>
      </w:r>
      <w:proofErr w:type="gramEnd"/>
      <w:r w:rsidRPr="00494C92">
        <w:rPr>
          <w:rFonts w:eastAsia="Times New Roman"/>
          <w:bCs/>
          <w:sz w:val="28"/>
          <w:szCs w:val="28"/>
        </w:rPr>
        <w:t xml:space="preserve"> закона </w:t>
      </w:r>
      <w:r>
        <w:rPr>
          <w:rFonts w:eastAsia="Times New Roman"/>
          <w:bCs/>
          <w:sz w:val="28"/>
          <w:szCs w:val="28"/>
        </w:rPr>
        <w:t>53-оз от 09.07</w:t>
      </w:r>
      <w:r w:rsidRPr="00494C92">
        <w:rPr>
          <w:rFonts w:eastAsia="Times New Roman"/>
          <w:bCs/>
          <w:sz w:val="28"/>
          <w:szCs w:val="28"/>
        </w:rPr>
        <w:t>.2019).</w:t>
      </w:r>
    </w:p>
    <w:p w:rsidR="00B7742A" w:rsidRDefault="00B7742A" w:rsidP="00B7742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  <w:r w:rsidRPr="00B7742A">
        <w:rPr>
          <w:rFonts w:eastAsia="Times New Roman"/>
          <w:bCs/>
          <w:sz w:val="28"/>
          <w:szCs w:val="28"/>
        </w:rPr>
        <w:t xml:space="preserve">С учетом изменений </w:t>
      </w:r>
      <w:r>
        <w:rPr>
          <w:rFonts w:eastAsia="Times New Roman"/>
          <w:bCs/>
          <w:sz w:val="28"/>
          <w:szCs w:val="28"/>
        </w:rPr>
        <w:t>по бюджетным ассигнованиям, соответственно изменены</w:t>
      </w:r>
      <w:r w:rsidRPr="00B7742A">
        <w:rPr>
          <w:rFonts w:eastAsia="Times New Roman"/>
          <w:bCs/>
          <w:sz w:val="28"/>
          <w:szCs w:val="28"/>
        </w:rPr>
        <w:t xml:space="preserve"> значения показателей (индикаторов)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</w:t>
      </w:r>
    </w:p>
    <w:p w:rsidR="00AA6862" w:rsidRPr="00AA6862" w:rsidRDefault="00AA6862" w:rsidP="00AA6862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ab/>
        <w:t xml:space="preserve">Данным проектом, с целью содействия завершению строительства «проблемных» жилых домов, в основное мероприятие </w:t>
      </w:r>
      <w:r w:rsidRPr="00AA6862">
        <w:rPr>
          <w:rFonts w:eastAsia="Times New Roman"/>
          <w:bCs/>
          <w:sz w:val="28"/>
          <w:szCs w:val="28"/>
        </w:rPr>
        <w:t xml:space="preserve">«Содействие развитию жилищного строительства» </w:t>
      </w:r>
      <w:r>
        <w:rPr>
          <w:rFonts w:eastAsia="Times New Roman"/>
          <w:bCs/>
          <w:sz w:val="28"/>
          <w:szCs w:val="28"/>
        </w:rPr>
        <w:t xml:space="preserve">включены мероприятия: </w:t>
      </w:r>
    </w:p>
    <w:p w:rsidR="00AA6862" w:rsidRPr="00AA6862" w:rsidRDefault="00AA6862" w:rsidP="00AA6862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-</w:t>
      </w:r>
      <w:r w:rsidRPr="00AA6862">
        <w:rPr>
          <w:rFonts w:eastAsia="Times New Roman"/>
          <w:bCs/>
          <w:sz w:val="28"/>
          <w:szCs w:val="28"/>
        </w:rPr>
        <w:t xml:space="preserve">имущественный взнос Ленинградской области некоммерческой организации </w:t>
      </w:r>
      <w:r w:rsidR="00FD0B9D">
        <w:rPr>
          <w:rFonts w:eastAsia="Times New Roman"/>
          <w:bCs/>
          <w:sz w:val="28"/>
          <w:szCs w:val="28"/>
        </w:rPr>
        <w:t>«</w:t>
      </w:r>
      <w:r w:rsidRPr="00AA6862">
        <w:rPr>
          <w:rFonts w:eastAsia="Times New Roman"/>
          <w:bCs/>
          <w:sz w:val="28"/>
          <w:szCs w:val="28"/>
        </w:rPr>
        <w:t>Фонд защиты прав граждан - участников долевого строительства Ленинградской области»;</w:t>
      </w:r>
    </w:p>
    <w:p w:rsidR="00AA6862" w:rsidRDefault="00AA6862" w:rsidP="00AA6862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-</w:t>
      </w:r>
      <w:r w:rsidRPr="00AA6862">
        <w:rPr>
          <w:rFonts w:eastAsia="Times New Roman"/>
          <w:bCs/>
          <w:sz w:val="28"/>
          <w:szCs w:val="28"/>
        </w:rPr>
        <w:t>предоставление субсидии публично-правовой компании «Фонд защиты прав граждан - участников долевого строительства».</w:t>
      </w:r>
    </w:p>
    <w:p w:rsidR="00AA6862" w:rsidRPr="00AA6862" w:rsidRDefault="00AA6862" w:rsidP="00AA6862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ab/>
        <w:t>Данные мероприятия будут реализовываться после внесения поправок в областной бюджет (в ноябре 2019 года).</w:t>
      </w:r>
    </w:p>
    <w:p w:rsidR="00AA7B70" w:rsidRDefault="00AA7B70" w:rsidP="00476C3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rFonts w:eastAsia="Times New Roman"/>
          <w:bCs/>
          <w:sz w:val="28"/>
          <w:szCs w:val="28"/>
        </w:rPr>
        <w:t xml:space="preserve">В паспорт </w:t>
      </w:r>
      <w:r>
        <w:rPr>
          <w:sz w:val="28"/>
          <w:szCs w:val="28"/>
        </w:rPr>
        <w:t>подпрограммы «Формирование комфортной городской среды» внесены изменения со</w:t>
      </w:r>
      <w:r w:rsidR="00FD0B9D">
        <w:rPr>
          <w:sz w:val="28"/>
          <w:szCs w:val="28"/>
        </w:rPr>
        <w:t>гласно письму Министерства строительства и жилищно-коммунального хозяйства Российской Федерации от 08.08.2019 № 28996-МЕ/06, в соответствии с которым надлежит</w:t>
      </w:r>
      <w:r w:rsidR="00FD0B9D" w:rsidRPr="00FD0B9D">
        <w:rPr>
          <w:sz w:val="28"/>
          <w:szCs w:val="28"/>
        </w:rPr>
        <w:t xml:space="preserve"> </w:t>
      </w:r>
      <w:r w:rsidR="00FD0B9D">
        <w:rPr>
          <w:sz w:val="28"/>
          <w:szCs w:val="28"/>
        </w:rPr>
        <w:t>привести Г</w:t>
      </w:r>
      <w:r w:rsidR="00FD0B9D" w:rsidRPr="00C023FA">
        <w:rPr>
          <w:sz w:val="28"/>
          <w:szCs w:val="28"/>
        </w:rPr>
        <w:t>осударственн</w:t>
      </w:r>
      <w:r w:rsidR="00FD0B9D">
        <w:rPr>
          <w:sz w:val="28"/>
          <w:szCs w:val="28"/>
        </w:rPr>
        <w:t>ую</w:t>
      </w:r>
      <w:r w:rsidR="00FD0B9D" w:rsidRPr="00C023FA">
        <w:rPr>
          <w:sz w:val="28"/>
          <w:szCs w:val="28"/>
        </w:rPr>
        <w:t xml:space="preserve"> программ</w:t>
      </w:r>
      <w:r w:rsidR="00FD0B9D">
        <w:rPr>
          <w:sz w:val="28"/>
          <w:szCs w:val="28"/>
        </w:rPr>
        <w:t>у в соответствие с требованиями п. 9 Правил</w:t>
      </w:r>
      <w:r w:rsidR="00FD0B9D" w:rsidRPr="00C023FA">
        <w:rPr>
          <w:sz w:val="28"/>
          <w:szCs w:val="28"/>
        </w:rPr>
        <w:t xml:space="preserve"> предоставления и распределения субсидий из федерального бюджета бюджетам субъектов </w:t>
      </w:r>
      <w:r w:rsidR="00FD0B9D">
        <w:rPr>
          <w:sz w:val="28"/>
          <w:szCs w:val="28"/>
        </w:rPr>
        <w:t>Р</w:t>
      </w:r>
      <w:r w:rsidR="00FD0B9D" w:rsidRPr="00C023FA">
        <w:rPr>
          <w:sz w:val="28"/>
          <w:szCs w:val="28"/>
        </w:rPr>
        <w:t xml:space="preserve">оссийской федерации на поддержку государственных программ субъектов </w:t>
      </w:r>
      <w:r w:rsidR="00FD0B9D">
        <w:rPr>
          <w:sz w:val="28"/>
          <w:szCs w:val="28"/>
        </w:rPr>
        <w:t>Р</w:t>
      </w:r>
      <w:r w:rsidR="00FD0B9D" w:rsidRPr="00C023FA">
        <w:rPr>
          <w:sz w:val="28"/>
          <w:szCs w:val="28"/>
        </w:rPr>
        <w:t xml:space="preserve">оссийской </w:t>
      </w:r>
      <w:r w:rsidR="00FD0B9D">
        <w:rPr>
          <w:sz w:val="28"/>
          <w:szCs w:val="28"/>
        </w:rPr>
        <w:t>Ф</w:t>
      </w:r>
      <w:r w:rsidR="00FD0B9D" w:rsidRPr="00C023FA">
        <w:rPr>
          <w:sz w:val="28"/>
          <w:szCs w:val="28"/>
        </w:rPr>
        <w:t>едерации и муниципальных программ формирования современной</w:t>
      </w:r>
      <w:proofErr w:type="gramEnd"/>
      <w:r w:rsidR="00FD0B9D" w:rsidRPr="00C023FA">
        <w:rPr>
          <w:sz w:val="28"/>
          <w:szCs w:val="28"/>
        </w:rPr>
        <w:t xml:space="preserve"> городской среды</w:t>
      </w:r>
      <w:r w:rsidR="00FD0B9D">
        <w:rPr>
          <w:sz w:val="28"/>
          <w:szCs w:val="28"/>
        </w:rPr>
        <w:t xml:space="preserve">, </w:t>
      </w:r>
      <w:proofErr w:type="gramStart"/>
      <w:r w:rsidR="00FD0B9D">
        <w:rPr>
          <w:sz w:val="28"/>
          <w:szCs w:val="28"/>
        </w:rPr>
        <w:t>утвержденных</w:t>
      </w:r>
      <w:proofErr w:type="gramEnd"/>
      <w:r w:rsidR="00FD0B9D">
        <w:rPr>
          <w:sz w:val="28"/>
          <w:szCs w:val="28"/>
        </w:rPr>
        <w:t xml:space="preserve"> Постановлением Правительства Российской Федерации от 30.12.2017 № 1710.</w:t>
      </w:r>
    </w:p>
    <w:p w:rsidR="00FD0B9D" w:rsidRDefault="00FD0B9D" w:rsidP="00476C38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 w:rsidRPr="0098634F">
        <w:rPr>
          <w:sz w:val="28"/>
          <w:szCs w:val="28"/>
          <w:lang w:eastAsia="en-US"/>
        </w:rPr>
        <w:t>ункт 2.4 «Федеральный проект «Формирование комфортной городской среды» излож</w:t>
      </w:r>
      <w:r>
        <w:rPr>
          <w:sz w:val="28"/>
          <w:szCs w:val="28"/>
          <w:lang w:eastAsia="en-US"/>
        </w:rPr>
        <w:t>ен</w:t>
      </w:r>
      <w:r w:rsidRPr="0098634F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>новой</w:t>
      </w:r>
      <w:r w:rsidRPr="0098634F">
        <w:rPr>
          <w:sz w:val="28"/>
          <w:szCs w:val="28"/>
          <w:lang w:eastAsia="en-US"/>
        </w:rPr>
        <w:t xml:space="preserve"> редакции</w:t>
      </w:r>
      <w:r>
        <w:rPr>
          <w:sz w:val="28"/>
          <w:szCs w:val="28"/>
          <w:lang w:eastAsia="en-US"/>
        </w:rPr>
        <w:t>.</w:t>
      </w:r>
    </w:p>
    <w:p w:rsidR="00476C38" w:rsidRPr="00D51D76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bCs/>
          <w:sz w:val="28"/>
          <w:szCs w:val="28"/>
        </w:rPr>
      </w:pPr>
      <w:r w:rsidRPr="00D51D76">
        <w:rPr>
          <w:rFonts w:eastAsia="Times New Roman"/>
          <w:bCs/>
          <w:sz w:val="28"/>
          <w:szCs w:val="28"/>
        </w:rPr>
        <w:t>Проект постановления размещен на сайте комитета по строительству Ленинградской области для проведения антикоррупционной экспертизы.</w:t>
      </w:r>
    </w:p>
    <w:p w:rsidR="00476C38" w:rsidRPr="00D51D76" w:rsidRDefault="00476C38" w:rsidP="00476C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="Times New Roman"/>
          <w:bCs/>
          <w:color w:val="000000"/>
          <w:sz w:val="28"/>
          <w:szCs w:val="28"/>
          <w:lang w:eastAsia="en-US"/>
        </w:rPr>
      </w:pPr>
      <w:r w:rsidRPr="00D51D76">
        <w:rPr>
          <w:rFonts w:eastAsia="Times New Roman"/>
          <w:bCs/>
          <w:color w:val="000000"/>
          <w:sz w:val="28"/>
          <w:szCs w:val="28"/>
          <w:lang w:eastAsia="en-US"/>
        </w:rPr>
        <w:t xml:space="preserve">Проведения процедуры оценки регулирующего воздействия на субъекты предпринимательской деятельности не требуется, поскольку проект постановления </w:t>
      </w:r>
      <w:r w:rsidRPr="00D51D76">
        <w:rPr>
          <w:rFonts w:eastAsia="Times New Roman"/>
          <w:bCs/>
          <w:color w:val="000000"/>
          <w:sz w:val="28"/>
          <w:szCs w:val="28"/>
          <w:lang w:eastAsia="en-US"/>
        </w:rPr>
        <w:lastRenderedPageBreak/>
        <w:t>направлен на обеспечение граждан Российской Федерации доступным и комфортным жильём и повышения качества жилищно-коммунальных услуг.</w:t>
      </w:r>
    </w:p>
    <w:p w:rsidR="00476C38" w:rsidRPr="00D51D76" w:rsidRDefault="00476C38" w:rsidP="00476C38">
      <w:pPr>
        <w:ind w:firstLine="540"/>
        <w:contextualSpacing/>
        <w:jc w:val="both"/>
        <w:outlineLvl w:val="0"/>
        <w:rPr>
          <w:sz w:val="28"/>
          <w:szCs w:val="28"/>
        </w:rPr>
      </w:pPr>
    </w:p>
    <w:p w:rsidR="00476C38" w:rsidRPr="00D51D76" w:rsidRDefault="00476C38" w:rsidP="00476C38">
      <w:pPr>
        <w:jc w:val="both"/>
        <w:rPr>
          <w:color w:val="000000"/>
          <w:sz w:val="28"/>
          <w:szCs w:val="28"/>
          <w:lang w:eastAsia="ko-KR"/>
        </w:rPr>
      </w:pPr>
    </w:p>
    <w:p w:rsidR="00476C38" w:rsidRPr="00D51D76" w:rsidRDefault="00476C38" w:rsidP="00476C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председателя</w:t>
      </w:r>
    </w:p>
    <w:p w:rsidR="00476C38" w:rsidRPr="00D51D76" w:rsidRDefault="00476C38" w:rsidP="00476C38">
      <w:pPr>
        <w:jc w:val="both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>комитета по строительству</w:t>
      </w:r>
      <w:r w:rsidRPr="00D51D76">
        <w:rPr>
          <w:bCs/>
          <w:sz w:val="28"/>
          <w:szCs w:val="28"/>
        </w:rPr>
        <w:tab/>
      </w:r>
    </w:p>
    <w:p w:rsidR="00476C38" w:rsidRPr="00D51D76" w:rsidRDefault="00476C38" w:rsidP="00476C38">
      <w:pPr>
        <w:jc w:val="both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 xml:space="preserve">Ленинградской области                            </w:t>
      </w:r>
      <w:r>
        <w:rPr>
          <w:bCs/>
          <w:sz w:val="28"/>
          <w:szCs w:val="28"/>
        </w:rPr>
        <w:t xml:space="preserve">                                                           </w:t>
      </w:r>
      <w:proofErr w:type="spellStart"/>
      <w:r>
        <w:rPr>
          <w:bCs/>
          <w:sz w:val="28"/>
          <w:szCs w:val="28"/>
        </w:rPr>
        <w:t>В.Паршин</w:t>
      </w:r>
      <w:proofErr w:type="spellEnd"/>
      <w:r w:rsidRPr="00D51D76">
        <w:rPr>
          <w:bCs/>
          <w:sz w:val="28"/>
          <w:szCs w:val="28"/>
        </w:rPr>
        <w:t xml:space="preserve">                               </w:t>
      </w:r>
    </w:p>
    <w:p w:rsidR="00476C38" w:rsidRDefault="00476C38" w:rsidP="00476C38">
      <w:pPr>
        <w:rPr>
          <w:bCs/>
          <w:sz w:val="28"/>
          <w:szCs w:val="28"/>
        </w:rPr>
        <w:sectPr w:rsidR="00476C38" w:rsidSect="007C1785">
          <w:pgSz w:w="11906" w:h="16838"/>
          <w:pgMar w:top="1134" w:right="567" w:bottom="1134" w:left="1134" w:header="709" w:footer="709" w:gutter="0"/>
          <w:pgNumType w:start="23"/>
          <w:cols w:space="708"/>
          <w:docGrid w:linePitch="360"/>
        </w:sectPr>
      </w:pPr>
    </w:p>
    <w:p w:rsidR="00476C38" w:rsidRDefault="00476C38" w:rsidP="00476C38">
      <w:pPr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lastRenderedPageBreak/>
        <w:t xml:space="preserve">  </w:t>
      </w:r>
    </w:p>
    <w:p w:rsidR="00476C38" w:rsidRPr="00D51D76" w:rsidRDefault="00476C38" w:rsidP="00476C38">
      <w:pPr>
        <w:jc w:val="center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>Технико-экономическое обоснование</w:t>
      </w:r>
    </w:p>
    <w:p w:rsidR="00476C38" w:rsidRPr="00D51D76" w:rsidRDefault="00476C38" w:rsidP="00476C38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D51D76">
        <w:rPr>
          <w:bCs/>
          <w:sz w:val="28"/>
          <w:szCs w:val="28"/>
        </w:rPr>
        <w:t xml:space="preserve">к проекту постановления </w:t>
      </w:r>
      <w:r w:rsidRPr="00D51D76">
        <w:rPr>
          <w:sz w:val="28"/>
          <w:szCs w:val="28"/>
        </w:rPr>
        <w:t xml:space="preserve">Правительства Ленинградской области </w:t>
      </w:r>
      <w:r w:rsidRPr="00D51D76">
        <w:rPr>
          <w:sz w:val="28"/>
          <w:szCs w:val="28"/>
        </w:rPr>
        <w:br/>
        <w:t>«</w:t>
      </w:r>
      <w:r w:rsidRPr="00D51D76">
        <w:rPr>
          <w:color w:val="000000"/>
          <w:sz w:val="28"/>
          <w:szCs w:val="28"/>
        </w:rPr>
        <w:t>О внесении изменений в постановление Правительства Ленинградской области от 14 ноября 2013 года № 407 «Об утверждении государственной программы Ленинградской области «</w:t>
      </w:r>
      <w:r>
        <w:rPr>
          <w:color w:val="000000"/>
          <w:sz w:val="28"/>
          <w:szCs w:val="28"/>
        </w:rPr>
        <w:t>Формирование городской среды и о</w:t>
      </w:r>
      <w:r w:rsidRPr="00D51D76">
        <w:rPr>
          <w:color w:val="000000"/>
          <w:sz w:val="28"/>
          <w:szCs w:val="28"/>
        </w:rPr>
        <w:t>беспечение качественным жильем граждан на территории  Ленинградской области»</w:t>
      </w:r>
    </w:p>
    <w:p w:rsidR="00476C38" w:rsidRPr="00D51D76" w:rsidRDefault="00476C38" w:rsidP="00476C38">
      <w:pPr>
        <w:ind w:firstLine="540"/>
        <w:jc w:val="both"/>
        <w:rPr>
          <w:rFonts w:eastAsia="Times New Roman"/>
          <w:bCs/>
          <w:sz w:val="28"/>
          <w:szCs w:val="28"/>
        </w:rPr>
      </w:pPr>
    </w:p>
    <w:p w:rsidR="00476C38" w:rsidRPr="00494C92" w:rsidRDefault="00476C38" w:rsidP="00476C38">
      <w:pPr>
        <w:widowControl w:val="0"/>
        <w:autoSpaceDE w:val="0"/>
        <w:autoSpaceDN w:val="0"/>
        <w:adjustRightInd w:val="0"/>
        <w:spacing w:before="240"/>
        <w:ind w:firstLine="708"/>
        <w:jc w:val="both"/>
        <w:rPr>
          <w:rFonts w:eastAsia="Times New Roman"/>
          <w:bCs/>
          <w:sz w:val="28"/>
          <w:szCs w:val="28"/>
        </w:rPr>
      </w:pPr>
      <w:proofErr w:type="gramStart"/>
      <w:r>
        <w:rPr>
          <w:rFonts w:eastAsia="Times New Roman"/>
          <w:bCs/>
          <w:sz w:val="28"/>
          <w:szCs w:val="28"/>
        </w:rPr>
        <w:t>Настоящим проектом постановления а</w:t>
      </w:r>
      <w:r w:rsidRPr="00D51D76">
        <w:rPr>
          <w:rFonts w:eastAsia="Times New Roman"/>
          <w:bCs/>
          <w:sz w:val="28"/>
          <w:szCs w:val="28"/>
        </w:rPr>
        <w:t xml:space="preserve">ссигнования Государственной программы </w:t>
      </w:r>
      <w:r>
        <w:rPr>
          <w:rFonts w:eastAsia="Times New Roman"/>
          <w:bCs/>
          <w:sz w:val="28"/>
          <w:szCs w:val="28"/>
        </w:rPr>
        <w:t>Ленинградской области «</w:t>
      </w:r>
      <w:r w:rsidRPr="00EF38A6">
        <w:rPr>
          <w:rFonts w:eastAsia="Times New Roman"/>
          <w:bCs/>
          <w:sz w:val="28"/>
          <w:szCs w:val="28"/>
        </w:rPr>
        <w:t xml:space="preserve">Формирование комфортной городской среды и обеспечение качественным жильем граждан на территории Ленинградской области» </w:t>
      </w:r>
      <w:r w:rsidRPr="00D51D76">
        <w:rPr>
          <w:rFonts w:eastAsia="Times New Roman"/>
          <w:bCs/>
          <w:sz w:val="28"/>
          <w:szCs w:val="28"/>
        </w:rPr>
        <w:t xml:space="preserve">приведены в соответствие </w:t>
      </w:r>
      <w:r w:rsidRPr="00494C92">
        <w:rPr>
          <w:rFonts w:eastAsia="Times New Roman"/>
          <w:bCs/>
          <w:sz w:val="28"/>
          <w:szCs w:val="28"/>
        </w:rPr>
        <w:t>областному закону «Об областном бюджете Ленинградской области на 2019 год и на плановый период 2020 и 2021 годов»</w:t>
      </w:r>
      <w:r>
        <w:rPr>
          <w:rFonts w:eastAsia="Times New Roman"/>
          <w:bCs/>
          <w:sz w:val="28"/>
          <w:szCs w:val="28"/>
        </w:rPr>
        <w:t xml:space="preserve"> от 20.12.2018 №130-оз </w:t>
      </w:r>
      <w:r w:rsidRPr="00494C92">
        <w:rPr>
          <w:rFonts w:eastAsia="Times New Roman"/>
          <w:bCs/>
          <w:sz w:val="28"/>
          <w:szCs w:val="28"/>
        </w:rPr>
        <w:t>(</w:t>
      </w:r>
      <w:r w:rsidR="00B7742A" w:rsidRPr="00494C92">
        <w:rPr>
          <w:rFonts w:eastAsia="Times New Roman"/>
          <w:bCs/>
          <w:sz w:val="28"/>
          <w:szCs w:val="28"/>
        </w:rPr>
        <w:t xml:space="preserve">в редакции областного закона </w:t>
      </w:r>
      <w:r w:rsidR="00B7742A">
        <w:rPr>
          <w:rFonts w:eastAsia="Times New Roman"/>
          <w:bCs/>
          <w:sz w:val="28"/>
          <w:szCs w:val="28"/>
        </w:rPr>
        <w:t>53-оз от 09.07</w:t>
      </w:r>
      <w:r w:rsidR="00B7742A" w:rsidRPr="00494C92">
        <w:rPr>
          <w:rFonts w:eastAsia="Times New Roman"/>
          <w:bCs/>
          <w:sz w:val="28"/>
          <w:szCs w:val="28"/>
        </w:rPr>
        <w:t>.2019</w:t>
      </w:r>
      <w:r>
        <w:rPr>
          <w:rFonts w:eastAsia="Times New Roman"/>
          <w:bCs/>
          <w:sz w:val="28"/>
          <w:szCs w:val="28"/>
        </w:rPr>
        <w:t>).</w:t>
      </w:r>
      <w:proofErr w:type="gramEnd"/>
    </w:p>
    <w:p w:rsidR="00A93B42" w:rsidRPr="008F2541" w:rsidRDefault="00476C38" w:rsidP="00A93B42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  <w:r w:rsidRPr="008F2541">
        <w:rPr>
          <w:rFonts w:eastAsia="Times New Roman"/>
          <w:bCs/>
          <w:sz w:val="28"/>
          <w:szCs w:val="28"/>
        </w:rPr>
        <w:t xml:space="preserve">В соответствии с проектом постановления, финансовое обеспечение подпрограммы составляет </w:t>
      </w:r>
      <w:r w:rsidR="00A93B42" w:rsidRPr="008F2541">
        <w:rPr>
          <w:rFonts w:eastAsia="Times New Roman"/>
          <w:bCs/>
          <w:sz w:val="28"/>
          <w:szCs w:val="28"/>
        </w:rPr>
        <w:t>43 8</w:t>
      </w:r>
      <w:r w:rsidR="00AA7B70">
        <w:rPr>
          <w:rFonts w:eastAsia="Times New Roman"/>
          <w:bCs/>
          <w:sz w:val="28"/>
          <w:szCs w:val="28"/>
        </w:rPr>
        <w:t>81</w:t>
      </w:r>
      <w:r w:rsidR="00A93B42" w:rsidRPr="008F2541">
        <w:rPr>
          <w:rFonts w:eastAsia="Times New Roman"/>
          <w:bCs/>
          <w:sz w:val="28"/>
          <w:szCs w:val="28"/>
        </w:rPr>
        <w:t> 0</w:t>
      </w:r>
      <w:r w:rsidR="00AA7B70">
        <w:rPr>
          <w:rFonts w:eastAsia="Times New Roman"/>
          <w:bCs/>
          <w:sz w:val="28"/>
          <w:szCs w:val="28"/>
        </w:rPr>
        <w:t>35,37</w:t>
      </w:r>
      <w:r w:rsidR="00A93B42" w:rsidRPr="008F2541">
        <w:rPr>
          <w:rFonts w:eastAsia="Times New Roman"/>
          <w:bCs/>
          <w:sz w:val="28"/>
          <w:szCs w:val="28"/>
        </w:rPr>
        <w:t xml:space="preserve"> тыс. рублей, в том числе:</w:t>
      </w:r>
    </w:p>
    <w:p w:rsidR="00A93B42" w:rsidRPr="008F2541" w:rsidRDefault="00A93B42" w:rsidP="00A93B42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  <w:r w:rsidRPr="008F2541">
        <w:rPr>
          <w:rFonts w:eastAsia="Times New Roman"/>
          <w:bCs/>
          <w:sz w:val="28"/>
          <w:szCs w:val="28"/>
        </w:rPr>
        <w:t>2019 год – 9 6</w:t>
      </w:r>
      <w:r w:rsidR="00AA7B70">
        <w:rPr>
          <w:rFonts w:eastAsia="Times New Roman"/>
          <w:bCs/>
          <w:sz w:val="28"/>
          <w:szCs w:val="28"/>
        </w:rPr>
        <w:t>99</w:t>
      </w:r>
      <w:r w:rsidRPr="008F2541">
        <w:rPr>
          <w:rFonts w:eastAsia="Times New Roman"/>
          <w:bCs/>
          <w:sz w:val="28"/>
          <w:szCs w:val="28"/>
        </w:rPr>
        <w:t> 1</w:t>
      </w:r>
      <w:r w:rsidR="00AA7B70">
        <w:rPr>
          <w:rFonts w:eastAsia="Times New Roman"/>
          <w:bCs/>
          <w:sz w:val="28"/>
          <w:szCs w:val="28"/>
        </w:rPr>
        <w:t>15</w:t>
      </w:r>
      <w:r w:rsidRPr="008F2541">
        <w:rPr>
          <w:rFonts w:eastAsia="Times New Roman"/>
          <w:bCs/>
          <w:sz w:val="28"/>
          <w:szCs w:val="28"/>
        </w:rPr>
        <w:t>,</w:t>
      </w:r>
      <w:r w:rsidR="00AA7B70">
        <w:rPr>
          <w:rFonts w:eastAsia="Times New Roman"/>
          <w:bCs/>
          <w:sz w:val="28"/>
          <w:szCs w:val="28"/>
        </w:rPr>
        <w:t>00</w:t>
      </w:r>
      <w:r w:rsidRPr="008F2541">
        <w:rPr>
          <w:rFonts w:eastAsia="Times New Roman"/>
          <w:bCs/>
          <w:sz w:val="28"/>
          <w:szCs w:val="28"/>
        </w:rPr>
        <w:t xml:space="preserve"> тыс. рублей;</w:t>
      </w:r>
    </w:p>
    <w:p w:rsidR="00A93B42" w:rsidRPr="008F2541" w:rsidRDefault="00A93B42" w:rsidP="00A93B42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  <w:r w:rsidRPr="008F2541">
        <w:rPr>
          <w:rFonts w:eastAsia="Times New Roman"/>
          <w:bCs/>
          <w:sz w:val="28"/>
          <w:szCs w:val="28"/>
        </w:rPr>
        <w:t>2020 год – 6 757 612,90 тыс. рублей;</w:t>
      </w:r>
    </w:p>
    <w:p w:rsidR="00A93B42" w:rsidRPr="008F2541" w:rsidRDefault="00A93B42" w:rsidP="00A93B42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  <w:r w:rsidRPr="008F2541">
        <w:rPr>
          <w:rFonts w:eastAsia="Times New Roman"/>
          <w:bCs/>
          <w:sz w:val="28"/>
          <w:szCs w:val="28"/>
        </w:rPr>
        <w:t>2021 год – 5 775 973,85 тыс. рублей;</w:t>
      </w:r>
    </w:p>
    <w:p w:rsidR="00A93B42" w:rsidRPr="008F2541" w:rsidRDefault="00A93B42" w:rsidP="00A93B42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  <w:r w:rsidRPr="008F2541">
        <w:rPr>
          <w:rFonts w:eastAsia="Times New Roman"/>
          <w:bCs/>
          <w:sz w:val="28"/>
          <w:szCs w:val="28"/>
        </w:rPr>
        <w:t>2022 год – 7 158 461,42 тыс. рублей;</w:t>
      </w:r>
    </w:p>
    <w:p w:rsidR="00A93B42" w:rsidRPr="008F2541" w:rsidRDefault="00A93B42" w:rsidP="00A93B42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  <w:r w:rsidRPr="008F2541">
        <w:rPr>
          <w:rFonts w:eastAsia="Times New Roman"/>
          <w:bCs/>
          <w:sz w:val="28"/>
          <w:szCs w:val="28"/>
        </w:rPr>
        <w:t>2023 год – 7 295 351,55 тыс. рублей;</w:t>
      </w:r>
    </w:p>
    <w:p w:rsidR="00476C38" w:rsidRDefault="00A93B42" w:rsidP="00A93B42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  <w:r w:rsidRPr="008F2541">
        <w:rPr>
          <w:rFonts w:eastAsia="Times New Roman"/>
          <w:bCs/>
          <w:sz w:val="28"/>
          <w:szCs w:val="28"/>
        </w:rPr>
        <w:t>2024 год – 7 194 520,65 тыс. рублей».</w:t>
      </w:r>
    </w:p>
    <w:p w:rsidR="00476C38" w:rsidRDefault="00476C38" w:rsidP="00476C38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</w:p>
    <w:p w:rsidR="00476C38" w:rsidRDefault="00476C38" w:rsidP="00476C38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</w:p>
    <w:p w:rsidR="00476C38" w:rsidRDefault="00476C38" w:rsidP="00476C38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</w:p>
    <w:p w:rsidR="00476C38" w:rsidRDefault="00476C38" w:rsidP="00476C38">
      <w:pPr>
        <w:autoSpaceDE w:val="0"/>
        <w:autoSpaceDN w:val="0"/>
        <w:adjustRightInd w:val="0"/>
        <w:ind w:firstLine="492"/>
        <w:jc w:val="both"/>
        <w:rPr>
          <w:rFonts w:eastAsia="Times New Roman"/>
          <w:bCs/>
          <w:sz w:val="28"/>
          <w:szCs w:val="28"/>
        </w:rPr>
      </w:pPr>
    </w:p>
    <w:p w:rsidR="00476C38" w:rsidRPr="00D51D76" w:rsidRDefault="00476C38" w:rsidP="00476C38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председателя</w:t>
      </w:r>
    </w:p>
    <w:p w:rsidR="00476C38" w:rsidRPr="00D51D76" w:rsidRDefault="00476C38" w:rsidP="00476C38">
      <w:pPr>
        <w:jc w:val="both"/>
        <w:rPr>
          <w:bCs/>
          <w:sz w:val="28"/>
          <w:szCs w:val="28"/>
        </w:rPr>
      </w:pPr>
      <w:r w:rsidRPr="00D51D76">
        <w:rPr>
          <w:bCs/>
          <w:sz w:val="28"/>
          <w:szCs w:val="28"/>
        </w:rPr>
        <w:t>комитета по строительству</w:t>
      </w:r>
      <w:r w:rsidRPr="00D51D76">
        <w:rPr>
          <w:bCs/>
          <w:sz w:val="28"/>
          <w:szCs w:val="28"/>
        </w:rPr>
        <w:tab/>
      </w:r>
    </w:p>
    <w:p w:rsidR="00476C38" w:rsidRDefault="00476C38" w:rsidP="00476C38">
      <w:pPr>
        <w:jc w:val="both"/>
        <w:rPr>
          <w:sz w:val="28"/>
          <w:szCs w:val="28"/>
          <w:lang w:eastAsia="en-US"/>
        </w:rPr>
      </w:pPr>
      <w:r w:rsidRPr="00D51D76">
        <w:rPr>
          <w:bCs/>
          <w:sz w:val="28"/>
          <w:szCs w:val="28"/>
        </w:rPr>
        <w:t xml:space="preserve">Ленинградской области                                                                           </w:t>
      </w:r>
      <w:r w:rsidR="000945CD">
        <w:rPr>
          <w:bCs/>
          <w:sz w:val="28"/>
          <w:szCs w:val="28"/>
        </w:rPr>
        <w:t xml:space="preserve">     </w:t>
      </w:r>
      <w:bookmarkStart w:id="0" w:name="_GoBack"/>
      <w:bookmarkEnd w:id="0"/>
      <w:r w:rsidRPr="00D51D76">
        <w:rPr>
          <w:bCs/>
          <w:sz w:val="28"/>
          <w:szCs w:val="28"/>
        </w:rPr>
        <w:t xml:space="preserve">     </w:t>
      </w:r>
      <w:proofErr w:type="spellStart"/>
      <w:r>
        <w:rPr>
          <w:bCs/>
          <w:sz w:val="28"/>
          <w:szCs w:val="28"/>
        </w:rPr>
        <w:t>В.Паршин</w:t>
      </w:r>
      <w:proofErr w:type="spellEnd"/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476C38" w:rsidRDefault="00476C38" w:rsidP="00476C3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1B1834" w:rsidRPr="00476C38" w:rsidRDefault="001B1834">
      <w:pPr>
        <w:rPr>
          <w:sz w:val="28"/>
          <w:szCs w:val="28"/>
        </w:rPr>
      </w:pPr>
    </w:p>
    <w:sectPr w:rsidR="001B1834" w:rsidRPr="00476C38" w:rsidSect="00476C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C38"/>
    <w:rsid w:val="000945CD"/>
    <w:rsid w:val="001B1834"/>
    <w:rsid w:val="00225744"/>
    <w:rsid w:val="0026598B"/>
    <w:rsid w:val="002C60F2"/>
    <w:rsid w:val="00445890"/>
    <w:rsid w:val="00476C38"/>
    <w:rsid w:val="00777625"/>
    <w:rsid w:val="008F2541"/>
    <w:rsid w:val="00A6304F"/>
    <w:rsid w:val="00A93B42"/>
    <w:rsid w:val="00AA6862"/>
    <w:rsid w:val="00AA7B70"/>
    <w:rsid w:val="00AE0A4B"/>
    <w:rsid w:val="00B66F9D"/>
    <w:rsid w:val="00B7742A"/>
    <w:rsid w:val="00B92A8C"/>
    <w:rsid w:val="00FD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B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B70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C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F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B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B70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 Андреевна Чульская</cp:lastModifiedBy>
  <cp:revision>5</cp:revision>
  <cp:lastPrinted>2019-09-13T08:13:00Z</cp:lastPrinted>
  <dcterms:created xsi:type="dcterms:W3CDTF">2019-09-11T14:06:00Z</dcterms:created>
  <dcterms:modified xsi:type="dcterms:W3CDTF">2019-09-18T07:57:00Z</dcterms:modified>
</cp:coreProperties>
</file>