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585C6A" w:rsidRDefault="00B74C42" w:rsidP="00585C6A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585C6A">
        <w:rPr>
          <w:sz w:val="28"/>
          <w:szCs w:val="28"/>
        </w:rPr>
        <w:t xml:space="preserve">Таблица </w:t>
      </w:r>
      <w:r w:rsidR="00C92A85">
        <w:rPr>
          <w:sz w:val="28"/>
          <w:szCs w:val="28"/>
        </w:rPr>
        <w:t>24</w:t>
      </w:r>
      <w:r w:rsidRPr="00585C6A">
        <w:rPr>
          <w:sz w:val="28"/>
          <w:szCs w:val="28"/>
        </w:rPr>
        <w:t xml:space="preserve"> </w:t>
      </w:r>
    </w:p>
    <w:p w:rsidR="00B74C42" w:rsidRPr="00585C6A" w:rsidRDefault="00B74C42" w:rsidP="00585C6A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585C6A">
        <w:rPr>
          <w:sz w:val="28"/>
          <w:szCs w:val="28"/>
        </w:rPr>
        <w:t xml:space="preserve">приложения 15 </w:t>
      </w:r>
    </w:p>
    <w:p w:rsidR="007207F7" w:rsidRPr="00585C6A" w:rsidRDefault="007207F7" w:rsidP="00585C6A">
      <w:pPr>
        <w:ind w:left="5529"/>
        <w:rPr>
          <w:sz w:val="28"/>
          <w:szCs w:val="28"/>
        </w:rPr>
      </w:pPr>
      <w:r w:rsidRPr="00585C6A">
        <w:rPr>
          <w:sz w:val="28"/>
          <w:szCs w:val="28"/>
        </w:rPr>
        <w:t>к областному закону</w:t>
      </w:r>
    </w:p>
    <w:p w:rsidR="007207F7" w:rsidRPr="00585C6A" w:rsidRDefault="007207F7" w:rsidP="00585C6A">
      <w:pPr>
        <w:ind w:left="5529"/>
        <w:rPr>
          <w:sz w:val="28"/>
          <w:szCs w:val="28"/>
        </w:rPr>
      </w:pPr>
      <w:r w:rsidRPr="00585C6A">
        <w:rPr>
          <w:sz w:val="28"/>
          <w:szCs w:val="28"/>
        </w:rPr>
        <w:t>от 20 декабря 2018 года № 130-оз</w:t>
      </w:r>
    </w:p>
    <w:p w:rsidR="007207F7" w:rsidRPr="00585C6A" w:rsidRDefault="007207F7" w:rsidP="00585C6A">
      <w:pPr>
        <w:ind w:left="5529"/>
        <w:rPr>
          <w:sz w:val="28"/>
          <w:szCs w:val="28"/>
        </w:rPr>
      </w:pPr>
      <w:proofErr w:type="gramStart"/>
      <w:r w:rsidRPr="00585C6A">
        <w:rPr>
          <w:sz w:val="28"/>
          <w:szCs w:val="28"/>
        </w:rPr>
        <w:t>(в редакции областного закона</w:t>
      </w:r>
      <w:proofErr w:type="gramEnd"/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585C6A">
        <w:rPr>
          <w:b/>
          <w:sz w:val="28"/>
          <w:szCs w:val="28"/>
        </w:rPr>
        <w:t xml:space="preserve">РАСПРЕДЕЛЕНИЕ </w:t>
      </w:r>
    </w:p>
    <w:p w:rsidR="00C92A85" w:rsidRPr="00C92A85" w:rsidRDefault="00C92A85" w:rsidP="00C92A85">
      <w:pPr>
        <w:pStyle w:val="ConsPlusNormal"/>
        <w:jc w:val="center"/>
        <w:rPr>
          <w:b/>
          <w:sz w:val="28"/>
          <w:szCs w:val="28"/>
        </w:rPr>
      </w:pPr>
      <w:r w:rsidRPr="00C92A85">
        <w:rPr>
          <w:b/>
          <w:sz w:val="28"/>
          <w:szCs w:val="28"/>
        </w:rPr>
        <w:t>субсидий бюджетам муниципальных образований моногородов</w:t>
      </w:r>
    </w:p>
    <w:p w:rsidR="00C92A85" w:rsidRPr="00C92A85" w:rsidRDefault="00C92A85" w:rsidP="00C92A85">
      <w:pPr>
        <w:pStyle w:val="ConsPlusNormal"/>
        <w:jc w:val="center"/>
        <w:rPr>
          <w:b/>
          <w:sz w:val="28"/>
          <w:szCs w:val="28"/>
        </w:rPr>
      </w:pPr>
      <w:r w:rsidRPr="00C92A85">
        <w:rPr>
          <w:b/>
          <w:sz w:val="28"/>
          <w:szCs w:val="28"/>
        </w:rPr>
        <w:t xml:space="preserve">Ленинградской области для софинансирования </w:t>
      </w:r>
      <w:proofErr w:type="gramStart"/>
      <w:r w:rsidRPr="00C92A85">
        <w:rPr>
          <w:b/>
          <w:sz w:val="28"/>
          <w:szCs w:val="28"/>
        </w:rPr>
        <w:t>муниципальных</w:t>
      </w:r>
      <w:proofErr w:type="gramEnd"/>
    </w:p>
    <w:p w:rsidR="00C92A85" w:rsidRPr="00C92A85" w:rsidRDefault="00C92A85" w:rsidP="00C92A85">
      <w:pPr>
        <w:pStyle w:val="ConsPlusNormal"/>
        <w:jc w:val="center"/>
        <w:rPr>
          <w:b/>
          <w:sz w:val="28"/>
          <w:szCs w:val="28"/>
        </w:rPr>
      </w:pPr>
      <w:r w:rsidRPr="00C92A85">
        <w:rPr>
          <w:b/>
          <w:sz w:val="28"/>
          <w:szCs w:val="28"/>
        </w:rPr>
        <w:t>программ поддержки и развития субъектов малого и среднего</w:t>
      </w:r>
    </w:p>
    <w:p w:rsidR="00492ECB" w:rsidRDefault="00492ECB" w:rsidP="00C92A85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предпринимательства</w:t>
      </w:r>
    </w:p>
    <w:p w:rsidR="00C92A85" w:rsidRPr="00C92A85" w:rsidRDefault="00C92A85" w:rsidP="00492ECB">
      <w:pPr>
        <w:pStyle w:val="ConsPlusNormal"/>
        <w:jc w:val="center"/>
        <w:rPr>
          <w:b/>
          <w:sz w:val="28"/>
          <w:szCs w:val="28"/>
        </w:rPr>
      </w:pPr>
      <w:r w:rsidRPr="00C92A85">
        <w:rPr>
          <w:b/>
          <w:sz w:val="28"/>
          <w:szCs w:val="28"/>
        </w:rPr>
        <w:t>на 2019 год и на плановый</w:t>
      </w:r>
      <w:r w:rsidR="00492ECB">
        <w:rPr>
          <w:b/>
          <w:sz w:val="28"/>
          <w:szCs w:val="28"/>
        </w:rPr>
        <w:t xml:space="preserve"> </w:t>
      </w:r>
      <w:bookmarkStart w:id="0" w:name="_GoBack"/>
      <w:bookmarkEnd w:id="0"/>
      <w:r w:rsidRPr="00C92A85">
        <w:rPr>
          <w:b/>
          <w:sz w:val="28"/>
          <w:szCs w:val="28"/>
        </w:rPr>
        <w:t>период 2020 и 2021 годов</w:t>
      </w:r>
    </w:p>
    <w:p w:rsidR="00B74C42" w:rsidRPr="00585C6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585C6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377" w:type="dxa"/>
        <w:jc w:val="center"/>
        <w:tblInd w:w="-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5497"/>
        <w:gridCol w:w="1445"/>
        <w:gridCol w:w="1445"/>
        <w:gridCol w:w="1445"/>
      </w:tblGrid>
      <w:tr w:rsidR="00B74C42" w:rsidRPr="00585C6A" w:rsidTr="00585C6A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497" w:type="dxa"/>
            <w:vMerge w:val="restart"/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B74C42" w:rsidRPr="00585C6A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585C6A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585C6A" w:rsidTr="00585C6A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97" w:type="dxa"/>
            <w:vMerge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</w:tr>
      <w:tr w:rsidR="00C92A85" w:rsidRPr="00585C6A" w:rsidTr="00C92A85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C92A85" w:rsidRPr="00585C6A" w:rsidRDefault="00C92A8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97" w:type="dxa"/>
            <w:tcBorders>
              <w:bottom w:val="nil"/>
            </w:tcBorders>
          </w:tcPr>
          <w:p w:rsidR="00C92A85" w:rsidRPr="00C92A85" w:rsidRDefault="00C92A85" w:rsidP="00C92A8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92A85">
              <w:rPr>
                <w:rFonts w:ascii="Times New Roman" w:hAnsi="Times New Roman" w:cs="Times New Roman"/>
                <w:sz w:val="28"/>
                <w:szCs w:val="28"/>
              </w:rPr>
              <w:t xml:space="preserve">Город </w:t>
            </w:r>
            <w:proofErr w:type="spellStart"/>
            <w:r w:rsidRPr="00C92A85">
              <w:rPr>
                <w:rFonts w:ascii="Times New Roman" w:hAnsi="Times New Roman" w:cs="Times New Roman"/>
                <w:sz w:val="28"/>
                <w:szCs w:val="28"/>
              </w:rPr>
              <w:t>Пикалёво</w:t>
            </w:r>
            <w:proofErr w:type="spellEnd"/>
            <w:r w:rsidRPr="00C92A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92A85">
              <w:rPr>
                <w:rFonts w:ascii="Times New Roman" w:hAnsi="Times New Roman" w:cs="Times New Roman"/>
                <w:sz w:val="28"/>
                <w:szCs w:val="28"/>
              </w:rPr>
              <w:t>Бокситогорского</w:t>
            </w:r>
            <w:proofErr w:type="spellEnd"/>
            <w:r w:rsidRPr="00C92A8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C92A85" w:rsidRPr="00C92A85" w:rsidRDefault="00C92A85" w:rsidP="00C92A85">
            <w:pPr>
              <w:jc w:val="center"/>
              <w:rPr>
                <w:sz w:val="28"/>
                <w:szCs w:val="28"/>
              </w:rPr>
            </w:pPr>
            <w:r w:rsidRPr="00C92A85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 xml:space="preserve"> </w:t>
            </w:r>
            <w:r w:rsidRPr="00C92A85">
              <w:rPr>
                <w:sz w:val="28"/>
                <w:szCs w:val="28"/>
              </w:rPr>
              <w:t>300,0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C92A85" w:rsidRPr="00C92A85" w:rsidRDefault="00C92A85" w:rsidP="00C92A85">
            <w:pPr>
              <w:jc w:val="center"/>
              <w:rPr>
                <w:sz w:val="28"/>
                <w:szCs w:val="28"/>
              </w:rPr>
            </w:pPr>
            <w:r w:rsidRPr="00C92A8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  <w:r w:rsidRPr="00C92A85">
              <w:rPr>
                <w:sz w:val="28"/>
                <w:szCs w:val="28"/>
              </w:rPr>
              <w:t>300,0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C92A85" w:rsidRPr="00C92A85" w:rsidRDefault="00C92A85" w:rsidP="00C92A85">
            <w:pPr>
              <w:jc w:val="center"/>
              <w:rPr>
                <w:sz w:val="28"/>
                <w:szCs w:val="28"/>
              </w:rPr>
            </w:pPr>
            <w:r w:rsidRPr="00C92A8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  <w:r w:rsidRPr="00C92A85">
              <w:rPr>
                <w:sz w:val="28"/>
                <w:szCs w:val="28"/>
              </w:rPr>
              <w:t>300,0</w:t>
            </w:r>
          </w:p>
        </w:tc>
      </w:tr>
      <w:tr w:rsidR="00C92A85" w:rsidRPr="00585C6A" w:rsidTr="00C92A8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92A85" w:rsidRPr="00585C6A" w:rsidRDefault="00C92A8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C92A85" w:rsidRPr="00C92A85" w:rsidRDefault="00C92A85" w:rsidP="00C92A8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2A85">
              <w:rPr>
                <w:rFonts w:ascii="Times New Roman" w:hAnsi="Times New Roman" w:cs="Times New Roman"/>
                <w:sz w:val="28"/>
                <w:szCs w:val="28"/>
              </w:rPr>
              <w:t>Сясьстройское</w:t>
            </w:r>
            <w:proofErr w:type="spellEnd"/>
            <w:r w:rsidRPr="00C92A85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Волховского муниципального района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92A85" w:rsidRPr="00C92A85" w:rsidRDefault="00C92A85" w:rsidP="00C92A85">
            <w:pPr>
              <w:jc w:val="center"/>
              <w:rPr>
                <w:sz w:val="28"/>
                <w:szCs w:val="28"/>
              </w:rPr>
            </w:pPr>
            <w:r w:rsidRPr="00C92A8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C92A85">
              <w:rPr>
                <w:sz w:val="28"/>
                <w:szCs w:val="28"/>
              </w:rPr>
              <w:t>500,0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92A85" w:rsidRPr="00C92A85" w:rsidRDefault="00C92A85" w:rsidP="00C92A85">
            <w:pPr>
              <w:jc w:val="center"/>
              <w:rPr>
                <w:sz w:val="28"/>
                <w:szCs w:val="28"/>
              </w:rPr>
            </w:pPr>
            <w:r w:rsidRPr="00C92A8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C92A85">
              <w:rPr>
                <w:sz w:val="28"/>
                <w:szCs w:val="28"/>
              </w:rPr>
              <w:t>500,0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92A85" w:rsidRPr="00C92A85" w:rsidRDefault="00C92A85" w:rsidP="00C92A85">
            <w:pPr>
              <w:jc w:val="center"/>
              <w:rPr>
                <w:sz w:val="28"/>
                <w:szCs w:val="28"/>
              </w:rPr>
            </w:pPr>
            <w:r w:rsidRPr="00C92A8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C92A85">
              <w:rPr>
                <w:sz w:val="28"/>
                <w:szCs w:val="28"/>
              </w:rPr>
              <w:t>500,0</w:t>
            </w:r>
          </w:p>
        </w:tc>
      </w:tr>
      <w:tr w:rsidR="00C92A85" w:rsidRPr="00585C6A" w:rsidTr="00C92A8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92A85" w:rsidRPr="00585C6A" w:rsidRDefault="00C92A8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C92A85" w:rsidRPr="00C92A85" w:rsidRDefault="00C92A85" w:rsidP="00C92A8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2A85">
              <w:rPr>
                <w:rFonts w:ascii="Times New Roman" w:hAnsi="Times New Roman" w:cs="Times New Roman"/>
                <w:sz w:val="28"/>
                <w:szCs w:val="28"/>
              </w:rPr>
              <w:t>Сланцевское</w:t>
            </w:r>
            <w:proofErr w:type="spellEnd"/>
            <w:r w:rsidRPr="00C92A85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Сланцевского муниципального района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92A85" w:rsidRPr="00C92A85" w:rsidRDefault="00C92A85" w:rsidP="00C92A85">
            <w:pPr>
              <w:jc w:val="center"/>
              <w:rPr>
                <w:sz w:val="28"/>
                <w:szCs w:val="28"/>
              </w:rPr>
            </w:pPr>
            <w:r w:rsidRPr="00C92A85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  <w:r w:rsidRPr="00C92A85">
              <w:rPr>
                <w:sz w:val="28"/>
                <w:szCs w:val="28"/>
              </w:rPr>
              <w:t>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92A85" w:rsidRPr="00C92A85" w:rsidRDefault="00C92A85" w:rsidP="00C92A85">
            <w:pPr>
              <w:jc w:val="center"/>
              <w:rPr>
                <w:sz w:val="28"/>
                <w:szCs w:val="28"/>
              </w:rPr>
            </w:pPr>
            <w:r w:rsidRPr="00C92A85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  <w:r w:rsidRPr="00C92A85">
              <w:rPr>
                <w:sz w:val="28"/>
                <w:szCs w:val="28"/>
              </w:rPr>
              <w:t>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92A85" w:rsidRPr="00C92A85" w:rsidRDefault="00C92A85" w:rsidP="00C92A85">
            <w:pPr>
              <w:jc w:val="center"/>
              <w:rPr>
                <w:sz w:val="28"/>
                <w:szCs w:val="28"/>
              </w:rPr>
            </w:pPr>
            <w:r w:rsidRPr="00C92A85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  <w:r w:rsidRPr="00C92A85">
              <w:rPr>
                <w:sz w:val="28"/>
                <w:szCs w:val="28"/>
              </w:rPr>
              <w:t>000,0</w:t>
            </w:r>
          </w:p>
        </w:tc>
      </w:tr>
      <w:tr w:rsidR="00C92A85" w:rsidRPr="00585C6A" w:rsidTr="00C92A85">
        <w:trPr>
          <w:cantSplit/>
          <w:trHeight w:val="20"/>
          <w:jc w:val="center"/>
        </w:trPr>
        <w:tc>
          <w:tcPr>
            <w:tcW w:w="545" w:type="dxa"/>
          </w:tcPr>
          <w:p w:rsidR="00C92A85" w:rsidRPr="00585C6A" w:rsidRDefault="00C92A8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497" w:type="dxa"/>
          </w:tcPr>
          <w:p w:rsidR="00C92A85" w:rsidRPr="00585C6A" w:rsidRDefault="00C92A85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45" w:type="dxa"/>
            <w:vAlign w:val="bottom"/>
          </w:tcPr>
          <w:p w:rsidR="00C92A85" w:rsidRPr="00C92A85" w:rsidRDefault="00C92A85" w:rsidP="00C92A85">
            <w:pPr>
              <w:jc w:val="center"/>
              <w:rPr>
                <w:b/>
                <w:sz w:val="28"/>
                <w:szCs w:val="28"/>
              </w:rPr>
            </w:pPr>
            <w:r w:rsidRPr="00C92A85">
              <w:rPr>
                <w:b/>
                <w:sz w:val="28"/>
                <w:szCs w:val="28"/>
              </w:rPr>
              <w:t>28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C92A85">
              <w:rPr>
                <w:b/>
                <w:sz w:val="28"/>
                <w:szCs w:val="28"/>
              </w:rPr>
              <w:t>800,0</w:t>
            </w:r>
          </w:p>
        </w:tc>
        <w:tc>
          <w:tcPr>
            <w:tcW w:w="1445" w:type="dxa"/>
            <w:vAlign w:val="bottom"/>
          </w:tcPr>
          <w:p w:rsidR="00C92A85" w:rsidRPr="00C92A85" w:rsidRDefault="00C92A85" w:rsidP="00C92A85">
            <w:pPr>
              <w:jc w:val="center"/>
              <w:rPr>
                <w:b/>
                <w:sz w:val="28"/>
                <w:szCs w:val="28"/>
              </w:rPr>
            </w:pPr>
            <w:r w:rsidRPr="00C92A85">
              <w:rPr>
                <w:b/>
                <w:sz w:val="28"/>
                <w:szCs w:val="28"/>
              </w:rPr>
              <w:t>23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C92A85">
              <w:rPr>
                <w:b/>
                <w:sz w:val="28"/>
                <w:szCs w:val="28"/>
              </w:rPr>
              <w:t>800,0</w:t>
            </w:r>
          </w:p>
        </w:tc>
        <w:tc>
          <w:tcPr>
            <w:tcW w:w="1445" w:type="dxa"/>
            <w:vAlign w:val="bottom"/>
          </w:tcPr>
          <w:p w:rsidR="00C92A85" w:rsidRPr="00C92A85" w:rsidRDefault="00C92A85" w:rsidP="00C92A85">
            <w:pPr>
              <w:jc w:val="center"/>
              <w:rPr>
                <w:b/>
                <w:sz w:val="28"/>
                <w:szCs w:val="28"/>
              </w:rPr>
            </w:pPr>
            <w:r w:rsidRPr="00C92A85">
              <w:rPr>
                <w:b/>
                <w:sz w:val="28"/>
                <w:szCs w:val="28"/>
              </w:rPr>
              <w:t>23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C92A85">
              <w:rPr>
                <w:b/>
                <w:sz w:val="28"/>
                <w:szCs w:val="28"/>
              </w:rPr>
              <w:t>800,0</w:t>
            </w:r>
          </w:p>
        </w:tc>
      </w:tr>
    </w:tbl>
    <w:p w:rsidR="00B74C42" w:rsidRPr="00585C6A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585C6A" w:rsidRDefault="00C348DC" w:rsidP="00B74C42">
      <w:pPr>
        <w:rPr>
          <w:sz w:val="28"/>
          <w:szCs w:val="28"/>
        </w:rPr>
      </w:pPr>
    </w:p>
    <w:p w:rsidR="00585C6A" w:rsidRPr="00585C6A" w:rsidRDefault="00585C6A">
      <w:pPr>
        <w:rPr>
          <w:sz w:val="28"/>
          <w:szCs w:val="28"/>
        </w:rPr>
      </w:pPr>
    </w:p>
    <w:sectPr w:rsidR="00585C6A" w:rsidRPr="00585C6A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83634"/>
    <w:rsid w:val="00095182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B656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42989"/>
    <w:rsid w:val="00453D7F"/>
    <w:rsid w:val="00492ECB"/>
    <w:rsid w:val="00585C6A"/>
    <w:rsid w:val="0058685D"/>
    <w:rsid w:val="00603396"/>
    <w:rsid w:val="006144F7"/>
    <w:rsid w:val="00615A9C"/>
    <w:rsid w:val="006452FF"/>
    <w:rsid w:val="006579A9"/>
    <w:rsid w:val="00695270"/>
    <w:rsid w:val="006D1248"/>
    <w:rsid w:val="006F09E7"/>
    <w:rsid w:val="006F27B4"/>
    <w:rsid w:val="007207F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3BFE"/>
    <w:rsid w:val="00A56E84"/>
    <w:rsid w:val="00A8394B"/>
    <w:rsid w:val="00A920DC"/>
    <w:rsid w:val="00A92662"/>
    <w:rsid w:val="00AB518C"/>
    <w:rsid w:val="00AE42FF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707C4"/>
    <w:rsid w:val="00C72189"/>
    <w:rsid w:val="00C74C7A"/>
    <w:rsid w:val="00C864EA"/>
    <w:rsid w:val="00C92A85"/>
    <w:rsid w:val="00C93BD6"/>
    <w:rsid w:val="00C97834"/>
    <w:rsid w:val="00CB107C"/>
    <w:rsid w:val="00CB7C67"/>
    <w:rsid w:val="00CE5648"/>
    <w:rsid w:val="00CE6A60"/>
    <w:rsid w:val="00D1116C"/>
    <w:rsid w:val="00D157D4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EE59CC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2019-10-02T14:25:00Z</cp:lastPrinted>
  <dcterms:created xsi:type="dcterms:W3CDTF">2019-10-02T07:22:00Z</dcterms:created>
  <dcterms:modified xsi:type="dcterms:W3CDTF">2019-10-02T14:30:00Z</dcterms:modified>
</cp:coreProperties>
</file>