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026C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проекте областного закона «О</w:t>
      </w:r>
      <w:r w:rsidRPr="00700A35">
        <w:rPr>
          <w:rFonts w:ascii="Times New Roman" w:hAnsi="Times New Roman"/>
          <w:b/>
          <w:bCs/>
          <w:sz w:val="28"/>
          <w:szCs w:val="28"/>
        </w:rPr>
        <w:t xml:space="preserve"> внесении изменени</w:t>
      </w:r>
      <w:r w:rsidR="00026CA1">
        <w:rPr>
          <w:rFonts w:ascii="Times New Roman" w:hAnsi="Times New Roman"/>
          <w:b/>
          <w:bCs/>
          <w:sz w:val="28"/>
          <w:szCs w:val="28"/>
        </w:rPr>
        <w:t>я</w:t>
      </w:r>
      <w:r w:rsidRPr="00700A35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="00026CA1">
        <w:rPr>
          <w:rFonts w:ascii="Times New Roman" w:hAnsi="Times New Roman"/>
          <w:b/>
          <w:bCs/>
          <w:sz w:val="28"/>
          <w:szCs w:val="28"/>
        </w:rPr>
        <w:t xml:space="preserve"> статью 11.3 областного закона </w:t>
      </w:r>
      <w:r w:rsidRPr="00700A35"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С</w:t>
      </w:r>
      <w:r w:rsidRPr="00700A35">
        <w:rPr>
          <w:rFonts w:ascii="Times New Roman" w:hAnsi="Times New Roman"/>
          <w:b/>
          <w:bCs/>
          <w:sz w:val="28"/>
          <w:szCs w:val="28"/>
        </w:rPr>
        <w:t xml:space="preserve">оциальный кодекс </w:t>
      </w:r>
      <w:r>
        <w:rPr>
          <w:rFonts w:ascii="Times New Roman" w:hAnsi="Times New Roman"/>
          <w:b/>
          <w:bCs/>
          <w:sz w:val="28"/>
          <w:szCs w:val="28"/>
        </w:rPr>
        <w:t>Л</w:t>
      </w:r>
      <w:r w:rsidRPr="00700A35">
        <w:rPr>
          <w:rFonts w:ascii="Times New Roman" w:hAnsi="Times New Roman"/>
          <w:b/>
          <w:bCs/>
          <w:sz w:val="28"/>
          <w:szCs w:val="28"/>
        </w:rPr>
        <w:t>енинградской области»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026CA1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="00026CA1" w:rsidRPr="00026CA1">
        <w:rPr>
          <w:rFonts w:ascii="Times New Roman" w:hAnsi="Times New Roman"/>
          <w:bCs/>
          <w:sz w:val="28"/>
          <w:szCs w:val="28"/>
        </w:rPr>
        <w:t>«О внесении изменения в  статью 11.3 областного закона «Социальный кодекс Ленинградской области»</w:t>
      </w:r>
      <w:r w:rsidR="00026CA1">
        <w:rPr>
          <w:rFonts w:ascii="Times New Roman" w:hAnsi="Times New Roman"/>
          <w:bCs/>
          <w:sz w:val="28"/>
          <w:szCs w:val="28"/>
        </w:rPr>
        <w:t>.</w:t>
      </w:r>
    </w:p>
    <w:p w:rsidR="00026CA1" w:rsidRPr="00026CA1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 w:rsidR="00026CA1" w:rsidRPr="00026CA1">
        <w:rPr>
          <w:rFonts w:ascii="Times New Roman" w:hAnsi="Times New Roman"/>
          <w:bCs/>
          <w:sz w:val="28"/>
          <w:szCs w:val="28"/>
        </w:rPr>
        <w:t>«О внесении изменения в  статью 11.3 областного закона «Социальный кодекс Ленинградской области»</w:t>
      </w:r>
      <w:r w:rsidR="00026CA1">
        <w:rPr>
          <w:rFonts w:ascii="Times New Roman" w:hAnsi="Times New Roman"/>
          <w:bCs/>
          <w:sz w:val="28"/>
          <w:szCs w:val="28"/>
        </w:rPr>
        <w:t>.</w:t>
      </w:r>
      <w:r w:rsidR="00026CA1" w:rsidRPr="00026CA1">
        <w:rPr>
          <w:rFonts w:ascii="Times New Roman" w:hAnsi="Times New Roman"/>
          <w:bCs/>
          <w:sz w:val="28"/>
          <w:szCs w:val="28"/>
        </w:rPr>
        <w:t xml:space="preserve"> </w:t>
      </w:r>
    </w:p>
    <w:p w:rsidR="00026CA1" w:rsidRDefault="00026CA1" w:rsidP="00026CA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Pr="0087381D" w:rsidRDefault="005328B2" w:rsidP="005328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Н.С. Грибова</w:t>
      </w:r>
      <w:bookmarkStart w:id="0" w:name="_GoBack"/>
      <w:bookmarkEnd w:id="0"/>
    </w:p>
    <w:sectPr w:rsidR="005328B2" w:rsidRPr="0087381D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2908D3"/>
    <w:rsid w:val="005328B2"/>
    <w:rsid w:val="007D5DBD"/>
    <w:rsid w:val="0087381D"/>
    <w:rsid w:val="008C4F80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Денисова Наталья Владимировна</cp:lastModifiedBy>
  <cp:revision>3</cp:revision>
  <dcterms:created xsi:type="dcterms:W3CDTF">2019-09-17T11:15:00Z</dcterms:created>
  <dcterms:modified xsi:type="dcterms:W3CDTF">2019-10-01T08:16:00Z</dcterms:modified>
</cp:coreProperties>
</file>