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6D" w:rsidRPr="00055769" w:rsidRDefault="005A0C6D" w:rsidP="005A0C6D">
      <w:pPr>
        <w:jc w:val="center"/>
        <w:rPr>
          <w:szCs w:val="28"/>
        </w:rPr>
      </w:pPr>
      <w:r w:rsidRPr="00055769">
        <w:rPr>
          <w:szCs w:val="28"/>
        </w:rPr>
        <w:t>Перечень</w:t>
      </w:r>
    </w:p>
    <w:p w:rsidR="005A0C6D" w:rsidRPr="00A27AE0" w:rsidRDefault="005A0C6D" w:rsidP="005A0C6D">
      <w:pPr>
        <w:jc w:val="center"/>
        <w:rPr>
          <w:szCs w:val="28"/>
        </w:rPr>
      </w:pPr>
      <w:r>
        <w:rPr>
          <w:szCs w:val="28"/>
        </w:rPr>
        <w:t xml:space="preserve">областных </w:t>
      </w:r>
      <w:r w:rsidRPr="00A27AE0">
        <w:rPr>
          <w:szCs w:val="28"/>
        </w:rPr>
        <w:t>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B32F08">
        <w:rPr>
          <w:szCs w:val="28"/>
        </w:rPr>
        <w:t>Об оплате тр</w:t>
      </w:r>
      <w:r>
        <w:rPr>
          <w:szCs w:val="28"/>
        </w:rPr>
        <w:t xml:space="preserve">уда работников государственных </w:t>
      </w:r>
      <w:r w:rsidRPr="00B32F08">
        <w:rPr>
          <w:szCs w:val="28"/>
        </w:rPr>
        <w:t>учреждений Ленинградской области</w:t>
      </w:r>
      <w:r w:rsidRPr="00A27AE0">
        <w:rPr>
          <w:szCs w:val="28"/>
        </w:rPr>
        <w:t>»</w:t>
      </w:r>
    </w:p>
    <w:p w:rsidR="005A0C6D" w:rsidRPr="00A27AE0" w:rsidRDefault="005A0C6D" w:rsidP="005A0C6D">
      <w:pPr>
        <w:jc w:val="center"/>
        <w:rPr>
          <w:szCs w:val="28"/>
        </w:rPr>
      </w:pPr>
    </w:p>
    <w:p w:rsidR="005A0C6D" w:rsidRPr="00A27AE0" w:rsidRDefault="005A0C6D" w:rsidP="005A0C6D">
      <w:pPr>
        <w:jc w:val="both"/>
        <w:rPr>
          <w:szCs w:val="28"/>
        </w:rPr>
      </w:pPr>
    </w:p>
    <w:p w:rsidR="005A0C6D" w:rsidRPr="00E01423" w:rsidRDefault="005A0C6D" w:rsidP="005A0C6D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608EA">
        <w:rPr>
          <w:szCs w:val="28"/>
        </w:rPr>
        <w:t>В случае принятия областного закона «Об оплате труда работников государственных учреждений Ленинградской области</w:t>
      </w:r>
      <w:r w:rsidRPr="00A608EA">
        <w:rPr>
          <w:rFonts w:eastAsia="Times New Roman" w:cs="Times New Roman"/>
          <w:szCs w:val="28"/>
          <w:lang w:eastAsia="ru-RU"/>
        </w:rPr>
        <w:t>» потребуется</w:t>
      </w:r>
      <w:r w:rsidRPr="00E01423">
        <w:rPr>
          <w:rFonts w:eastAsia="Times New Roman" w:cs="Times New Roman"/>
          <w:szCs w:val="28"/>
          <w:lang w:eastAsia="ru-RU"/>
        </w:rPr>
        <w:t>:</w:t>
      </w:r>
    </w:p>
    <w:p w:rsidR="005A0C6D" w:rsidRDefault="005A0C6D" w:rsidP="005A0C6D">
      <w:pPr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5A0C6D" w:rsidRDefault="005A0C6D" w:rsidP="005A0C6D">
      <w:pPr>
        <w:ind w:firstLine="567"/>
        <w:jc w:val="both"/>
        <w:rPr>
          <w:szCs w:val="28"/>
        </w:rPr>
      </w:pPr>
      <w:r w:rsidRPr="00E01423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</w:t>
      </w:r>
      <w:r w:rsidRPr="00A608EA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отмена</w:t>
      </w:r>
      <w:r w:rsidRPr="00A608EA">
        <w:rPr>
          <w:szCs w:val="28"/>
        </w:rPr>
        <w:t xml:space="preserve"> нормативны</w:t>
      </w:r>
      <w:r>
        <w:rPr>
          <w:szCs w:val="28"/>
        </w:rPr>
        <w:t>х</w:t>
      </w:r>
      <w:r w:rsidRPr="00A608EA">
        <w:rPr>
          <w:szCs w:val="28"/>
        </w:rPr>
        <w:t xml:space="preserve"> правовых акт</w:t>
      </w:r>
      <w:r>
        <w:rPr>
          <w:szCs w:val="28"/>
        </w:rPr>
        <w:t>ов</w:t>
      </w:r>
      <w:r w:rsidRPr="00A608EA">
        <w:rPr>
          <w:szCs w:val="28"/>
        </w:rPr>
        <w:t xml:space="preserve"> Ленинградской области:</w:t>
      </w:r>
    </w:p>
    <w:p w:rsidR="005A0C6D" w:rsidRPr="005A0C6D" w:rsidRDefault="005A0C6D" w:rsidP="005A0C6D">
      <w:pPr>
        <w:ind w:firstLine="567"/>
        <w:jc w:val="both"/>
        <w:rPr>
          <w:szCs w:val="28"/>
        </w:rPr>
      </w:pPr>
      <w:r w:rsidRPr="005A0C6D">
        <w:rPr>
          <w:szCs w:val="28"/>
        </w:rPr>
        <w:t>1.1. областного закона Ленинградской области от 08.06.2011 № 32-оз «Об оплате труда работников государственных бюджетных учреждений Ленинградской области и государственных казенных учреждений Ленинградской области»;</w:t>
      </w:r>
    </w:p>
    <w:p w:rsidR="005A0C6D" w:rsidRPr="00E01423" w:rsidRDefault="005A0C6D" w:rsidP="005A0C6D">
      <w:pPr>
        <w:jc w:val="both"/>
        <w:rPr>
          <w:szCs w:val="28"/>
        </w:rPr>
      </w:pPr>
      <w:r>
        <w:rPr>
          <w:szCs w:val="28"/>
        </w:rPr>
        <w:t xml:space="preserve">        1.2. п</w:t>
      </w:r>
      <w:r w:rsidRPr="001A5FEF">
        <w:rPr>
          <w:szCs w:val="28"/>
        </w:rPr>
        <w:t>остановлени</w:t>
      </w:r>
      <w:r>
        <w:rPr>
          <w:szCs w:val="28"/>
        </w:rPr>
        <w:t>я</w:t>
      </w:r>
      <w:r w:rsidRPr="001A5FEF">
        <w:rPr>
          <w:szCs w:val="28"/>
        </w:rPr>
        <w:t xml:space="preserve"> Правительства Ленинградской области </w:t>
      </w:r>
      <w:r w:rsidRPr="00E01423">
        <w:rPr>
          <w:szCs w:val="28"/>
        </w:rPr>
        <w:t>15.06.2011 № 173 «Об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деятельности»</w:t>
      </w:r>
      <w:r>
        <w:rPr>
          <w:szCs w:val="28"/>
        </w:rPr>
        <w:t>.</w:t>
      </w:r>
    </w:p>
    <w:p w:rsidR="005A0C6D" w:rsidRDefault="005A0C6D" w:rsidP="005A0C6D">
      <w:pPr>
        <w:autoSpaceDE w:val="0"/>
        <w:autoSpaceDN w:val="0"/>
        <w:adjustRightInd w:val="0"/>
        <w:jc w:val="both"/>
        <w:rPr>
          <w:szCs w:val="28"/>
        </w:rPr>
      </w:pPr>
      <w:r w:rsidRPr="00E01423">
        <w:rPr>
          <w:szCs w:val="28"/>
        </w:rPr>
        <w:t xml:space="preserve">         </w:t>
      </w:r>
    </w:p>
    <w:p w:rsidR="005A0C6D" w:rsidRPr="00E01423" w:rsidRDefault="005A0C6D" w:rsidP="005A0C6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  <w:r w:rsidRPr="00E01423">
        <w:rPr>
          <w:szCs w:val="28"/>
        </w:rPr>
        <w:t>2</w:t>
      </w:r>
      <w:r>
        <w:rPr>
          <w:szCs w:val="28"/>
        </w:rPr>
        <w:t>. внесение изменений (дополнений) в приказы органов</w:t>
      </w:r>
      <w:r w:rsidRPr="001A5FEF">
        <w:rPr>
          <w:szCs w:val="28"/>
        </w:rPr>
        <w:t xml:space="preserve"> </w:t>
      </w:r>
      <w:r>
        <w:rPr>
          <w:szCs w:val="28"/>
        </w:rPr>
        <w:t>испол</w:t>
      </w:r>
      <w:bookmarkStart w:id="0" w:name="_GoBack"/>
      <w:bookmarkEnd w:id="0"/>
      <w:r>
        <w:rPr>
          <w:szCs w:val="28"/>
        </w:rPr>
        <w:t>нительной власти Ленинградской области, исполняющих функции и полномочия учредителей государственных учреждений Ленинградской области</w:t>
      </w:r>
      <w:r w:rsidRPr="00E01423">
        <w:rPr>
          <w:szCs w:val="28"/>
        </w:rPr>
        <w:t>:</w:t>
      </w:r>
    </w:p>
    <w:p w:rsidR="005A0C6D" w:rsidRDefault="005A0C6D" w:rsidP="005A0C6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E01423">
        <w:rPr>
          <w:szCs w:val="28"/>
        </w:rPr>
        <w:t xml:space="preserve">       </w:t>
      </w:r>
      <w:r>
        <w:rPr>
          <w:szCs w:val="28"/>
        </w:rPr>
        <w:t xml:space="preserve"> </w:t>
      </w:r>
      <w:r w:rsidRPr="00E01423">
        <w:rPr>
          <w:szCs w:val="28"/>
        </w:rPr>
        <w:t>2</w:t>
      </w:r>
      <w:r>
        <w:rPr>
          <w:szCs w:val="28"/>
        </w:rPr>
        <w:t xml:space="preserve">.1. об утверждении </w:t>
      </w:r>
      <w:r w:rsidRPr="001A5FEF">
        <w:rPr>
          <w:rFonts w:cs="Times New Roman"/>
          <w:szCs w:val="28"/>
        </w:rPr>
        <w:t>П</w:t>
      </w:r>
      <w:r w:rsidRPr="00E01423">
        <w:rPr>
          <w:rFonts w:cs="Times New Roman"/>
          <w:szCs w:val="28"/>
        </w:rPr>
        <w:t>оложени</w:t>
      </w:r>
      <w:r>
        <w:rPr>
          <w:rFonts w:cs="Times New Roman"/>
          <w:szCs w:val="28"/>
        </w:rPr>
        <w:t xml:space="preserve">й </w:t>
      </w:r>
      <w:r w:rsidRPr="00E01423">
        <w:rPr>
          <w:rFonts w:cs="Times New Roman"/>
          <w:szCs w:val="28"/>
        </w:rPr>
        <w:t>о порядке установления стимулирующих выплат руководителям подведомственных государственных бюджетных учреждений Ленинградской области и государственных казенных учреждений Ленинградской области;</w:t>
      </w:r>
    </w:p>
    <w:p w:rsidR="005A0C6D" w:rsidRPr="00E01423" w:rsidRDefault="005A0C6D" w:rsidP="005A0C6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2.2. об утверждении </w:t>
      </w:r>
      <w:r w:rsidRPr="00E01423">
        <w:rPr>
          <w:rFonts w:cs="Times New Roman"/>
          <w:szCs w:val="28"/>
        </w:rPr>
        <w:t>критери</w:t>
      </w:r>
      <w:r>
        <w:rPr>
          <w:rFonts w:cs="Times New Roman"/>
          <w:szCs w:val="28"/>
        </w:rPr>
        <w:t>ев</w:t>
      </w:r>
      <w:r w:rsidRPr="00E01423">
        <w:rPr>
          <w:rFonts w:cs="Times New Roman"/>
          <w:szCs w:val="28"/>
        </w:rPr>
        <w:t xml:space="preserve"> и показателей эффективности и результативности деятельности подведомственных государственных бюджетных учреждений Ленинградской области и государственных казенных учреждений Ленинградской области и их руководителей</w:t>
      </w:r>
      <w:r>
        <w:rPr>
          <w:rFonts w:cs="Times New Roman"/>
          <w:szCs w:val="28"/>
        </w:rPr>
        <w:t>.</w:t>
      </w:r>
    </w:p>
    <w:p w:rsidR="005A0C6D" w:rsidRPr="00E01423" w:rsidRDefault="005A0C6D" w:rsidP="005A0C6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A0C6D" w:rsidRPr="00A27AE0" w:rsidRDefault="005A0C6D" w:rsidP="005A0C6D">
      <w:pPr>
        <w:jc w:val="center"/>
        <w:rPr>
          <w:rFonts w:eastAsia="Calibri" w:cs="Times New Roman"/>
          <w:szCs w:val="28"/>
          <w:lang w:eastAsia="ru-RU"/>
        </w:rPr>
      </w:pPr>
    </w:p>
    <w:p w:rsidR="005A0C6D" w:rsidRPr="00D94A91" w:rsidRDefault="005A0C6D" w:rsidP="005A0C6D">
      <w:pPr>
        <w:rPr>
          <w:szCs w:val="28"/>
        </w:rPr>
      </w:pPr>
      <w:r w:rsidRPr="00D94A91">
        <w:rPr>
          <w:szCs w:val="28"/>
        </w:rPr>
        <w:t xml:space="preserve">Первый заместитель </w:t>
      </w:r>
    </w:p>
    <w:p w:rsidR="005A0C6D" w:rsidRPr="00D94A91" w:rsidRDefault="005A0C6D" w:rsidP="005A0C6D">
      <w:pPr>
        <w:rPr>
          <w:szCs w:val="28"/>
        </w:rPr>
      </w:pPr>
      <w:r w:rsidRPr="00D94A91">
        <w:rPr>
          <w:szCs w:val="28"/>
        </w:rPr>
        <w:t>Председателя Правительства</w:t>
      </w:r>
    </w:p>
    <w:p w:rsidR="005A0C6D" w:rsidRPr="00D94A91" w:rsidRDefault="005A0C6D" w:rsidP="005A0C6D">
      <w:pPr>
        <w:rPr>
          <w:szCs w:val="28"/>
        </w:rPr>
      </w:pPr>
      <w:r w:rsidRPr="00D94A91">
        <w:rPr>
          <w:szCs w:val="28"/>
        </w:rPr>
        <w:t>Ленинградской области –</w:t>
      </w:r>
    </w:p>
    <w:p w:rsidR="005A0C6D" w:rsidRPr="00A27AE0" w:rsidRDefault="005A0C6D" w:rsidP="005A0C6D">
      <w:pPr>
        <w:rPr>
          <w:szCs w:val="28"/>
        </w:rPr>
      </w:pPr>
      <w:r w:rsidRPr="00D94A91">
        <w:rPr>
          <w:szCs w:val="28"/>
        </w:rPr>
        <w:t xml:space="preserve">председатель комитета финансов                                  </w:t>
      </w:r>
      <w:r>
        <w:rPr>
          <w:szCs w:val="28"/>
        </w:rPr>
        <w:t xml:space="preserve">    </w:t>
      </w:r>
      <w:r w:rsidRPr="00D94A91">
        <w:rPr>
          <w:szCs w:val="28"/>
        </w:rPr>
        <w:t xml:space="preserve">               </w:t>
      </w:r>
      <w:r>
        <w:rPr>
          <w:szCs w:val="28"/>
        </w:rPr>
        <w:t xml:space="preserve">             </w:t>
      </w:r>
      <w:r w:rsidRPr="00D94A91">
        <w:rPr>
          <w:szCs w:val="28"/>
        </w:rPr>
        <w:t xml:space="preserve">Р. И. Марков  </w:t>
      </w:r>
    </w:p>
    <w:p w:rsidR="007C0BC4" w:rsidRDefault="007C0BC4"/>
    <w:sectPr w:rsidR="007C0BC4" w:rsidSect="005A0C6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B6C"/>
    <w:rsid w:val="005A0C6D"/>
    <w:rsid w:val="007C0BC4"/>
    <w:rsid w:val="00A1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C6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C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C6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Анна Гайковна</dc:creator>
  <cp:keywords/>
  <dc:description/>
  <cp:lastModifiedBy>Саргсян Анна Гайковна</cp:lastModifiedBy>
  <cp:revision>2</cp:revision>
  <dcterms:created xsi:type="dcterms:W3CDTF">2019-04-10T14:53:00Z</dcterms:created>
  <dcterms:modified xsi:type="dcterms:W3CDTF">2019-04-10T14:54:00Z</dcterms:modified>
</cp:coreProperties>
</file>