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6E6A24" w:rsidRDefault="00DB21BF" w:rsidP="00DB21BF">
      <w:pPr>
        <w:jc w:val="center"/>
        <w:rPr>
          <w:szCs w:val="28"/>
        </w:rPr>
      </w:pPr>
      <w:r w:rsidRPr="00E208A3">
        <w:rPr>
          <w:rFonts w:eastAsia="Times New Roman" w:cs="Times New Roman"/>
          <w:szCs w:val="28"/>
          <w:lang w:eastAsia="ru-RU"/>
        </w:rPr>
        <w:t>Справка</w:t>
      </w:r>
      <w:r w:rsidRPr="006E6A24">
        <w:rPr>
          <w:rFonts w:eastAsia="Times New Roman" w:cs="Times New Roman"/>
          <w:b/>
          <w:szCs w:val="28"/>
          <w:lang w:eastAsia="ru-RU"/>
        </w:rPr>
        <w:br/>
      </w:r>
      <w:r w:rsidRPr="006E6A24">
        <w:rPr>
          <w:szCs w:val="28"/>
        </w:rPr>
        <w:t xml:space="preserve">о состоянии законодательства в сфере </w:t>
      </w:r>
    </w:p>
    <w:p w:rsidR="00DB21BF" w:rsidRPr="006E6A24" w:rsidRDefault="00DB21BF" w:rsidP="00DB21BF">
      <w:pPr>
        <w:jc w:val="center"/>
        <w:rPr>
          <w:szCs w:val="28"/>
        </w:rPr>
      </w:pPr>
      <w:r w:rsidRPr="006E6A24">
        <w:rPr>
          <w:szCs w:val="28"/>
        </w:rPr>
        <w:t xml:space="preserve">правового регулирования проекта областного закона </w:t>
      </w:r>
    </w:p>
    <w:p w:rsidR="00DB21BF" w:rsidRPr="006462B0" w:rsidRDefault="00DB21BF" w:rsidP="00DB21BF">
      <w:pPr>
        <w:jc w:val="center"/>
        <w:rPr>
          <w:szCs w:val="28"/>
        </w:rPr>
      </w:pPr>
      <w:r w:rsidRPr="006462B0">
        <w:rPr>
          <w:szCs w:val="28"/>
        </w:rPr>
        <w:t xml:space="preserve"> «Об оплате труда работников государственных</w:t>
      </w:r>
      <w:r w:rsidRPr="006462B0">
        <w:rPr>
          <w:szCs w:val="28"/>
        </w:rPr>
        <w:br/>
        <w:t xml:space="preserve"> учреждений Ленинградской области»</w:t>
      </w:r>
    </w:p>
    <w:p w:rsidR="00DB21BF" w:rsidRPr="006E6A24" w:rsidRDefault="00DB21BF" w:rsidP="00DB21BF">
      <w:pPr>
        <w:jc w:val="center"/>
        <w:rPr>
          <w:rFonts w:eastAsia="Times New Roman" w:cs="Times New Roman"/>
          <w:szCs w:val="28"/>
          <w:lang w:eastAsia="ru-RU"/>
        </w:rPr>
      </w:pPr>
    </w:p>
    <w:p w:rsidR="00DB21BF" w:rsidRDefault="00DB21BF" w:rsidP="00DB21BF">
      <w:pPr>
        <w:jc w:val="both"/>
        <w:rPr>
          <w:szCs w:val="28"/>
        </w:rPr>
      </w:pPr>
      <w:r w:rsidRPr="006E6A24">
        <w:rPr>
          <w:szCs w:val="28"/>
        </w:rPr>
        <w:br/>
        <w:t xml:space="preserve">           В сфере правового регулирования </w:t>
      </w:r>
      <w:r w:rsidRPr="006831A0">
        <w:rPr>
          <w:szCs w:val="28"/>
        </w:rPr>
        <w:t>проекта областного закона «Об оплате труда работников государственных</w:t>
      </w:r>
      <w:r>
        <w:rPr>
          <w:szCs w:val="28"/>
        </w:rPr>
        <w:t xml:space="preserve"> </w:t>
      </w:r>
      <w:r w:rsidRPr="006831A0">
        <w:rPr>
          <w:szCs w:val="28"/>
        </w:rPr>
        <w:t xml:space="preserve">учреждений Ленинградской области» </w:t>
      </w:r>
      <w:r w:rsidRPr="006E6A24">
        <w:rPr>
          <w:szCs w:val="28"/>
        </w:rPr>
        <w:t>действуют  следующие законодательные акты: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DB21BF" w:rsidRDefault="00DB21BF" w:rsidP="00DB21BF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1. </w:t>
      </w:r>
      <w:r w:rsidRPr="00882E9D">
        <w:rPr>
          <w:szCs w:val="28"/>
        </w:rPr>
        <w:t xml:space="preserve">Трудовой кодекс Российской Федерации от </w:t>
      </w:r>
      <w:r>
        <w:rPr>
          <w:szCs w:val="28"/>
        </w:rPr>
        <w:t>30.12.2001</w:t>
      </w:r>
      <w:r w:rsidRPr="00882E9D">
        <w:rPr>
          <w:szCs w:val="28"/>
        </w:rPr>
        <w:t xml:space="preserve"> №</w:t>
      </w:r>
      <w:r>
        <w:rPr>
          <w:szCs w:val="28"/>
        </w:rPr>
        <w:t xml:space="preserve"> </w:t>
      </w:r>
      <w:r w:rsidRPr="00882E9D">
        <w:rPr>
          <w:szCs w:val="28"/>
        </w:rPr>
        <w:t>197-ФЗ</w:t>
      </w:r>
      <w:r>
        <w:rPr>
          <w:szCs w:val="28"/>
        </w:rPr>
        <w:t xml:space="preserve"> (статья 144)</w:t>
      </w:r>
      <w:r w:rsidRPr="00882E9D">
        <w:rPr>
          <w:szCs w:val="28"/>
        </w:rPr>
        <w:t>.</w:t>
      </w:r>
    </w:p>
    <w:p w:rsidR="00DB21BF" w:rsidRDefault="00DB21BF" w:rsidP="00DB21BF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2. </w:t>
      </w:r>
      <w:r w:rsidRPr="00491281">
        <w:rPr>
          <w:szCs w:val="28"/>
        </w:rPr>
        <w:t xml:space="preserve">Бюджетный кодекс Российской Федерации от </w:t>
      </w:r>
      <w:r>
        <w:rPr>
          <w:szCs w:val="28"/>
        </w:rPr>
        <w:t>31.07.1998</w:t>
      </w:r>
      <w:r w:rsidRPr="00491281">
        <w:rPr>
          <w:szCs w:val="28"/>
        </w:rPr>
        <w:t xml:space="preserve"> </w:t>
      </w:r>
      <w:r>
        <w:rPr>
          <w:szCs w:val="28"/>
        </w:rPr>
        <w:t>№</w:t>
      </w:r>
      <w:r w:rsidRPr="00491281">
        <w:rPr>
          <w:szCs w:val="28"/>
        </w:rPr>
        <w:t xml:space="preserve"> 145-ФЗ</w:t>
      </w:r>
      <w:r w:rsidRPr="00882E9D">
        <w:rPr>
          <w:szCs w:val="28"/>
        </w:rPr>
        <w:t xml:space="preserve"> </w:t>
      </w:r>
      <w:r>
        <w:rPr>
          <w:szCs w:val="28"/>
        </w:rPr>
        <w:t>(пункт 5 статьи 85).</w:t>
      </w:r>
    </w:p>
    <w:p w:rsidR="00DB21BF" w:rsidRPr="00987ACD" w:rsidRDefault="00DB21BF" w:rsidP="00DB21BF">
      <w:pPr>
        <w:spacing w:line="0" w:lineRule="atLeast"/>
        <w:ind w:firstLine="426"/>
        <w:jc w:val="both"/>
        <w:rPr>
          <w:szCs w:val="28"/>
        </w:rPr>
      </w:pPr>
      <w:r w:rsidRPr="00987ACD">
        <w:rPr>
          <w:rFonts w:cs="Times New Roman"/>
          <w:szCs w:val="28"/>
        </w:rPr>
        <w:t xml:space="preserve">3. </w:t>
      </w:r>
      <w:r w:rsidRPr="00E01423">
        <w:rPr>
          <w:rFonts w:cs="Times New Roman"/>
          <w:szCs w:val="28"/>
        </w:rPr>
        <w:t xml:space="preserve">Федеральный закон от 06.10.1999 </w:t>
      </w:r>
      <w:r w:rsidRPr="00987ACD">
        <w:rPr>
          <w:rFonts w:cs="Times New Roman"/>
          <w:szCs w:val="28"/>
        </w:rPr>
        <w:t>№</w:t>
      </w:r>
      <w:r w:rsidRPr="00E01423">
        <w:rPr>
          <w:rFonts w:cs="Times New Roman"/>
          <w:szCs w:val="28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Pr="00987ACD">
        <w:rPr>
          <w:rFonts w:cs="Times New Roman"/>
          <w:szCs w:val="28"/>
        </w:rPr>
        <w:t xml:space="preserve"> (пункт 2 статьи 26.3, пункт 2 статьи 26.14)</w:t>
      </w:r>
    </w:p>
    <w:p w:rsidR="00DB21BF" w:rsidRPr="00E01423" w:rsidRDefault="00DB21BF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 xml:space="preserve"> 4. </w:t>
      </w:r>
      <w:r w:rsidRPr="00E01423">
        <w:rPr>
          <w:rFonts w:cs="Times New Roman"/>
          <w:szCs w:val="28"/>
        </w:rPr>
        <w:t xml:space="preserve">Областной закон Ленинградской области от 08.06.2011 </w:t>
      </w:r>
      <w:r>
        <w:rPr>
          <w:rFonts w:cs="Times New Roman"/>
          <w:szCs w:val="28"/>
        </w:rPr>
        <w:t xml:space="preserve">№ </w:t>
      </w:r>
      <w:r w:rsidRPr="00E01423">
        <w:rPr>
          <w:rFonts w:cs="Times New Roman"/>
          <w:szCs w:val="28"/>
        </w:rPr>
        <w:t>32-оз</w:t>
      </w:r>
      <w:r>
        <w:rPr>
          <w:rFonts w:cs="Times New Roman"/>
          <w:szCs w:val="28"/>
        </w:rPr>
        <w:t xml:space="preserve"> «</w:t>
      </w:r>
      <w:r w:rsidRPr="00E01423">
        <w:rPr>
          <w:rFonts w:cs="Times New Roman"/>
          <w:szCs w:val="28"/>
        </w:rPr>
        <w:t>Об оплате труда работников государственных бюджетных учреждений Ленинградской области и государственных казенных учреждений Ленинградской области</w:t>
      </w:r>
      <w:r>
        <w:rPr>
          <w:rFonts w:cs="Times New Roman"/>
          <w:szCs w:val="28"/>
        </w:rPr>
        <w:t>».</w:t>
      </w: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jc w:val="both"/>
        <w:rPr>
          <w:szCs w:val="28"/>
        </w:rPr>
      </w:pPr>
    </w:p>
    <w:p w:rsidR="00DB21BF" w:rsidRPr="00406779" w:rsidRDefault="00DB21BF" w:rsidP="00DB21BF">
      <w:pPr>
        <w:jc w:val="both"/>
        <w:rPr>
          <w:szCs w:val="28"/>
        </w:rPr>
      </w:pPr>
      <w:r w:rsidRPr="00406779">
        <w:rPr>
          <w:szCs w:val="28"/>
        </w:rPr>
        <w:t xml:space="preserve">Первый заместитель </w:t>
      </w:r>
    </w:p>
    <w:p w:rsidR="00DB21BF" w:rsidRDefault="00DB21BF" w:rsidP="00DB21BF">
      <w:pPr>
        <w:jc w:val="both"/>
        <w:rPr>
          <w:szCs w:val="28"/>
        </w:rPr>
      </w:pPr>
      <w:r w:rsidRPr="00406779">
        <w:rPr>
          <w:szCs w:val="28"/>
        </w:rPr>
        <w:t>Председателя Правительства</w:t>
      </w:r>
    </w:p>
    <w:p w:rsidR="00DB21BF" w:rsidRPr="00406779" w:rsidRDefault="00DB21BF" w:rsidP="00DB21BF">
      <w:pPr>
        <w:jc w:val="both"/>
        <w:rPr>
          <w:szCs w:val="28"/>
        </w:rPr>
      </w:pPr>
      <w:r w:rsidRPr="00406779">
        <w:rPr>
          <w:szCs w:val="28"/>
        </w:rPr>
        <w:t>Ленинградской области –</w:t>
      </w:r>
    </w:p>
    <w:p w:rsidR="00DB21BF" w:rsidRDefault="00DB21BF" w:rsidP="00DB21BF">
      <w:pPr>
        <w:jc w:val="both"/>
        <w:rPr>
          <w:szCs w:val="28"/>
        </w:rPr>
      </w:pPr>
      <w:r w:rsidRPr="00406779">
        <w:rPr>
          <w:szCs w:val="28"/>
        </w:rPr>
        <w:t xml:space="preserve">председатель комитета финансов                                  </w:t>
      </w:r>
      <w:r>
        <w:rPr>
          <w:szCs w:val="28"/>
        </w:rPr>
        <w:t xml:space="preserve">                          </w:t>
      </w:r>
      <w:r w:rsidRPr="00406779">
        <w:rPr>
          <w:szCs w:val="28"/>
        </w:rPr>
        <w:t xml:space="preserve"> </w:t>
      </w:r>
      <w:r w:rsidR="006100A8">
        <w:rPr>
          <w:szCs w:val="28"/>
        </w:rPr>
        <w:t xml:space="preserve">   </w:t>
      </w:r>
      <w:bookmarkStart w:id="0" w:name="_GoBack"/>
      <w:bookmarkEnd w:id="0"/>
      <w:r w:rsidRPr="00406779">
        <w:rPr>
          <w:szCs w:val="28"/>
        </w:rPr>
        <w:t xml:space="preserve">Р. И. Марков         </w:t>
      </w: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4A58DB"/>
    <w:rsid w:val="006100A8"/>
    <w:rsid w:val="007C0BC4"/>
    <w:rsid w:val="00DB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Анна Гайковна</dc:creator>
  <cp:keywords/>
  <dc:description/>
  <cp:lastModifiedBy>Саргсян Анна Гайковна</cp:lastModifiedBy>
  <cp:revision>3</cp:revision>
  <dcterms:created xsi:type="dcterms:W3CDTF">2019-04-10T14:50:00Z</dcterms:created>
  <dcterms:modified xsi:type="dcterms:W3CDTF">2019-09-13T06:59:00Z</dcterms:modified>
</cp:coreProperties>
</file>