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1EC" w:rsidRDefault="000161EC" w:rsidP="000161EC">
      <w:pPr>
        <w:spacing w:line="360" w:lineRule="auto"/>
        <w:ind w:firstLine="5245"/>
        <w:rPr>
          <w:sz w:val="28"/>
        </w:rPr>
      </w:pPr>
      <w:r>
        <w:rPr>
          <w:sz w:val="28"/>
        </w:rPr>
        <w:t>Проект</w:t>
      </w:r>
    </w:p>
    <w:p w:rsidR="000161EC" w:rsidRDefault="000161EC" w:rsidP="00DC02DF">
      <w:pPr>
        <w:spacing w:line="360" w:lineRule="auto"/>
        <w:ind w:firstLine="5245"/>
        <w:rPr>
          <w:sz w:val="28"/>
        </w:rPr>
      </w:pPr>
      <w:r>
        <w:rPr>
          <w:sz w:val="28"/>
        </w:rPr>
        <w:t>вносится Собранием депутатов</w:t>
      </w:r>
    </w:p>
    <w:p w:rsidR="000161EC" w:rsidRPr="00DC02DF" w:rsidRDefault="000161EC" w:rsidP="00DC02DF">
      <w:pPr>
        <w:spacing w:line="360" w:lineRule="auto"/>
        <w:ind w:firstLine="5245"/>
        <w:rPr>
          <w:sz w:val="28"/>
        </w:rPr>
      </w:pPr>
      <w:r w:rsidRPr="00DC02DF">
        <w:rPr>
          <w:sz w:val="28"/>
        </w:rPr>
        <w:t>Ненецкого автономного округа</w:t>
      </w:r>
    </w:p>
    <w:p w:rsidR="000161EC" w:rsidRPr="00DC02DF" w:rsidRDefault="000161EC" w:rsidP="00DC02DF">
      <w:pPr>
        <w:spacing w:line="360" w:lineRule="auto"/>
        <w:ind w:firstLine="5245"/>
        <w:rPr>
          <w:sz w:val="28"/>
        </w:rPr>
      </w:pPr>
    </w:p>
    <w:p w:rsidR="000161EC" w:rsidRPr="000161EC" w:rsidRDefault="000161EC" w:rsidP="000161EC">
      <w:pPr>
        <w:pStyle w:val="1"/>
        <w:spacing w:before="0" w:line="360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0161EC">
        <w:rPr>
          <w:rFonts w:ascii="Times New Roman" w:hAnsi="Times New Roman" w:cs="Times New Roman"/>
          <w:color w:val="auto"/>
        </w:rPr>
        <w:t>РОССИЙСКАЯ ФЕДЕРАЦИЯ</w:t>
      </w:r>
    </w:p>
    <w:p w:rsidR="000161EC" w:rsidRPr="000161EC" w:rsidRDefault="000161EC" w:rsidP="000161EC">
      <w:pPr>
        <w:pStyle w:val="1"/>
        <w:spacing w:before="0" w:line="360" w:lineRule="auto"/>
        <w:jc w:val="center"/>
        <w:rPr>
          <w:rFonts w:ascii="Times New Roman" w:hAnsi="Times New Roman" w:cs="Times New Roman"/>
          <w:b w:val="0"/>
          <w:color w:val="auto"/>
        </w:rPr>
      </w:pPr>
    </w:p>
    <w:p w:rsidR="000161EC" w:rsidRPr="000161EC" w:rsidRDefault="000161EC" w:rsidP="000161EC">
      <w:pPr>
        <w:pStyle w:val="1"/>
        <w:spacing w:before="0" w:line="360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0161EC">
        <w:rPr>
          <w:rFonts w:ascii="Times New Roman" w:hAnsi="Times New Roman" w:cs="Times New Roman"/>
          <w:color w:val="auto"/>
        </w:rPr>
        <w:t>ФЕДЕРАЛЬНЫЙ ЗАКОН</w:t>
      </w:r>
    </w:p>
    <w:p w:rsidR="00E86A0A" w:rsidRDefault="000161EC" w:rsidP="000161EC">
      <w:pPr>
        <w:spacing w:line="360" w:lineRule="auto"/>
        <w:jc w:val="center"/>
        <w:rPr>
          <w:b/>
          <w:bCs/>
          <w:sz w:val="28"/>
          <w:szCs w:val="28"/>
        </w:rPr>
      </w:pPr>
      <w:r w:rsidRPr="00413EA9">
        <w:rPr>
          <w:b/>
          <w:bCs/>
          <w:sz w:val="28"/>
          <w:szCs w:val="28"/>
        </w:rPr>
        <w:t>О внесении изменений в Федеральный закон</w:t>
      </w:r>
    </w:p>
    <w:p w:rsidR="000161EC" w:rsidRPr="00413EA9" w:rsidRDefault="000161EC" w:rsidP="000161EC">
      <w:pPr>
        <w:spacing w:line="360" w:lineRule="auto"/>
        <w:jc w:val="center"/>
        <w:rPr>
          <w:b/>
          <w:bCs/>
          <w:sz w:val="28"/>
          <w:szCs w:val="28"/>
        </w:rPr>
      </w:pPr>
      <w:r w:rsidRPr="00413EA9">
        <w:rPr>
          <w:b/>
          <w:bCs/>
          <w:sz w:val="28"/>
          <w:szCs w:val="28"/>
        </w:rPr>
        <w:t>«Об отходах производства и потребления</w:t>
      </w:r>
      <w:r>
        <w:rPr>
          <w:b/>
          <w:bCs/>
          <w:sz w:val="28"/>
          <w:szCs w:val="28"/>
        </w:rPr>
        <w:t>»</w:t>
      </w:r>
    </w:p>
    <w:p w:rsidR="000161EC" w:rsidRPr="004F4C38" w:rsidRDefault="000161EC" w:rsidP="000161EC">
      <w:pPr>
        <w:spacing w:line="360" w:lineRule="auto"/>
        <w:jc w:val="center"/>
        <w:rPr>
          <w:sz w:val="28"/>
          <w:szCs w:val="28"/>
        </w:rPr>
      </w:pPr>
    </w:p>
    <w:p w:rsidR="000161EC" w:rsidRDefault="000161EC" w:rsidP="00854301">
      <w:pPr>
        <w:pStyle w:val="ConsPlusNormal"/>
        <w:spacing w:line="48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B0E7E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0161EC" w:rsidRPr="00662C18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03651D">
        <w:rPr>
          <w:sz w:val="28"/>
          <w:szCs w:val="28"/>
        </w:rPr>
        <w:t>Внести в</w:t>
      </w:r>
      <w:r>
        <w:rPr>
          <w:sz w:val="28"/>
          <w:szCs w:val="28"/>
        </w:rPr>
        <w:t xml:space="preserve"> Федеральный закон от 24 июня 1998 года № 89-ФЗ</w:t>
      </w:r>
      <w:r w:rsidR="00D94AC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«Об отходах производства и потребления» </w:t>
      </w:r>
      <w:r w:rsidRPr="00333AA9">
        <w:rPr>
          <w:sz w:val="28"/>
          <w:szCs w:val="28"/>
        </w:rPr>
        <w:t>(</w:t>
      </w:r>
      <w:r>
        <w:rPr>
          <w:rFonts w:eastAsiaTheme="minorHAnsi"/>
          <w:sz w:val="28"/>
          <w:szCs w:val="28"/>
          <w:lang w:eastAsia="en-US"/>
        </w:rPr>
        <w:t>Собрание законодательства Российской Федерации, 1998, № 26, ст. 3009; 2012, № 27, ст. 3587; 2016,</w:t>
      </w:r>
      <w:r w:rsidR="00D94AC6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№ 27, </w:t>
      </w:r>
      <w:r w:rsidRPr="00662C18">
        <w:rPr>
          <w:rFonts w:eastAsiaTheme="minorHAnsi"/>
          <w:sz w:val="28"/>
          <w:szCs w:val="28"/>
          <w:lang w:eastAsia="en-US"/>
        </w:rPr>
        <w:t>ст. 4187; 2017, № 1, ст. 27; 2018, № 1, ст. 87; № 31, ст. 4861; № 53, ст.</w:t>
      </w:r>
      <w:r w:rsidR="00D94AC6">
        <w:rPr>
          <w:rFonts w:eastAsiaTheme="minorHAnsi"/>
          <w:sz w:val="28"/>
          <w:szCs w:val="28"/>
          <w:lang w:eastAsia="en-US"/>
        </w:rPr>
        <w:t xml:space="preserve"> </w:t>
      </w:r>
      <w:r w:rsidRPr="00662C18">
        <w:rPr>
          <w:rFonts w:eastAsiaTheme="minorHAnsi"/>
          <w:sz w:val="28"/>
          <w:szCs w:val="28"/>
          <w:lang w:eastAsia="en-US"/>
        </w:rPr>
        <w:t>8409)</w:t>
      </w:r>
      <w:r w:rsidR="00E86A0A">
        <w:rPr>
          <w:sz w:val="28"/>
          <w:szCs w:val="28"/>
        </w:rPr>
        <w:t xml:space="preserve"> следующие изменения: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D94AC6">
        <w:rPr>
          <w:sz w:val="28"/>
          <w:szCs w:val="28"/>
        </w:rPr>
        <w:t xml:space="preserve"> </w:t>
      </w:r>
      <w:r w:rsidRPr="00662C18">
        <w:rPr>
          <w:sz w:val="28"/>
          <w:szCs w:val="28"/>
        </w:rPr>
        <w:t>абзац девятнадцатый статьи 1 после слов «одиннадцать месяцев» дополнить слов</w:t>
      </w:r>
      <w:r>
        <w:rPr>
          <w:sz w:val="28"/>
          <w:szCs w:val="28"/>
        </w:rPr>
        <w:t>ами «, если иное не установлено</w:t>
      </w:r>
      <w:r w:rsidRPr="00662C18">
        <w:rPr>
          <w:sz w:val="28"/>
          <w:szCs w:val="28"/>
        </w:rPr>
        <w:t xml:space="preserve"> настоящим Федеральным законом</w:t>
      </w:r>
      <w:proofErr w:type="gramStart"/>
      <w:r w:rsidRPr="00662C18">
        <w:rPr>
          <w:sz w:val="28"/>
          <w:szCs w:val="28"/>
        </w:rPr>
        <w:t>,»</w:t>
      </w:r>
      <w:proofErr w:type="gramEnd"/>
      <w:r w:rsidRPr="00662C18">
        <w:rPr>
          <w:sz w:val="28"/>
          <w:szCs w:val="28"/>
        </w:rPr>
        <w:t>;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</w:t>
      </w:r>
      <w:r w:rsidR="00D94AC6">
        <w:rPr>
          <w:bCs/>
          <w:sz w:val="28"/>
          <w:szCs w:val="28"/>
        </w:rPr>
        <w:t xml:space="preserve"> </w:t>
      </w:r>
      <w:r w:rsidRPr="00662C18">
        <w:rPr>
          <w:bCs/>
          <w:sz w:val="28"/>
          <w:szCs w:val="28"/>
        </w:rPr>
        <w:t xml:space="preserve">абзац пятый </w:t>
      </w:r>
      <w:r>
        <w:rPr>
          <w:bCs/>
          <w:sz w:val="28"/>
          <w:szCs w:val="28"/>
        </w:rPr>
        <w:t>пункта</w:t>
      </w:r>
      <w:r w:rsidRPr="00662C18">
        <w:rPr>
          <w:bCs/>
          <w:sz w:val="28"/>
          <w:szCs w:val="28"/>
        </w:rPr>
        <w:t xml:space="preserve"> 3 статьи 13.3 изложить в следующей редакции: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662C18">
        <w:rPr>
          <w:sz w:val="28"/>
          <w:szCs w:val="28"/>
        </w:rPr>
        <w:t>«данные о нахождении мест накопления отходов на территории субъекта Российской Федерации с указанием мест накопления отходов, не имеющих круглогодичной связи с сетью автомобильных дорог общего пользования</w:t>
      </w:r>
      <w:proofErr w:type="gramStart"/>
      <w:r w:rsidRPr="00662C18">
        <w:rPr>
          <w:sz w:val="28"/>
          <w:szCs w:val="28"/>
        </w:rPr>
        <w:t>;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;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3)</w:t>
      </w:r>
      <w:r w:rsidR="0003440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 статье 13.4: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034409">
        <w:rPr>
          <w:sz w:val="28"/>
          <w:szCs w:val="28"/>
        </w:rPr>
        <w:t xml:space="preserve"> </w:t>
      </w:r>
      <w:r>
        <w:rPr>
          <w:sz w:val="28"/>
          <w:szCs w:val="28"/>
        </w:rPr>
        <w:t>пункт</w:t>
      </w:r>
      <w:r w:rsidRPr="00662C18">
        <w:rPr>
          <w:sz w:val="28"/>
          <w:szCs w:val="28"/>
        </w:rPr>
        <w:t xml:space="preserve"> 5 дополнить абзацем шестым следующего содержания: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662C18">
        <w:rPr>
          <w:sz w:val="28"/>
          <w:szCs w:val="28"/>
        </w:rPr>
        <w:t>«данные о местах (площадках) накопления отходов, не имеющих круглогодичной связи с сетью автомобильных дорог общего пользования</w:t>
      </w:r>
      <w:proofErr w:type="gramStart"/>
      <w:r w:rsidRPr="00662C18">
        <w:rPr>
          <w:sz w:val="28"/>
          <w:szCs w:val="28"/>
        </w:rPr>
        <w:t>.»;</w:t>
      </w:r>
      <w:proofErr w:type="gramEnd"/>
    </w:p>
    <w:p w:rsidR="000161EC" w:rsidRPr="00662C18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б)</w:t>
      </w:r>
      <w:r w:rsidR="00B2481B">
        <w:rPr>
          <w:bCs/>
          <w:sz w:val="28"/>
          <w:szCs w:val="28"/>
        </w:rPr>
        <w:t xml:space="preserve"> </w:t>
      </w:r>
      <w:r w:rsidRPr="00662C18">
        <w:rPr>
          <w:bCs/>
          <w:sz w:val="28"/>
          <w:szCs w:val="28"/>
        </w:rPr>
        <w:t xml:space="preserve">дополнить </w:t>
      </w:r>
      <w:r>
        <w:rPr>
          <w:bCs/>
          <w:sz w:val="28"/>
          <w:szCs w:val="28"/>
        </w:rPr>
        <w:t>пунктом</w:t>
      </w:r>
      <w:r w:rsidRPr="00662C18">
        <w:rPr>
          <w:bCs/>
          <w:sz w:val="28"/>
          <w:szCs w:val="28"/>
        </w:rPr>
        <w:t xml:space="preserve"> 7 следующего содержания:</w:t>
      </w:r>
    </w:p>
    <w:p w:rsidR="000161EC" w:rsidRPr="00662C18" w:rsidRDefault="000161EC" w:rsidP="00854301">
      <w:pPr>
        <w:autoSpaceDE w:val="0"/>
        <w:autoSpaceDN w:val="0"/>
        <w:adjustRightInd w:val="0"/>
        <w:spacing w:before="220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«7.</w:t>
      </w:r>
      <w:r w:rsidR="00B2481B">
        <w:rPr>
          <w:sz w:val="28"/>
          <w:szCs w:val="28"/>
        </w:rPr>
        <w:t xml:space="preserve"> </w:t>
      </w:r>
      <w:r w:rsidRPr="00662C18">
        <w:rPr>
          <w:sz w:val="28"/>
          <w:szCs w:val="28"/>
        </w:rPr>
        <w:t>Накопление тв</w:t>
      </w:r>
      <w:r>
        <w:rPr>
          <w:sz w:val="28"/>
          <w:szCs w:val="28"/>
        </w:rPr>
        <w:t>ё</w:t>
      </w:r>
      <w:r w:rsidRPr="00662C18">
        <w:rPr>
          <w:sz w:val="28"/>
          <w:szCs w:val="28"/>
        </w:rPr>
        <w:t>рдых коммунальных отходов в местах</w:t>
      </w:r>
      <w:r w:rsidR="00CC73C2">
        <w:rPr>
          <w:sz w:val="28"/>
          <w:szCs w:val="28"/>
        </w:rPr>
        <w:t xml:space="preserve"> </w:t>
      </w:r>
      <w:r w:rsidRPr="00662C18">
        <w:rPr>
          <w:sz w:val="28"/>
          <w:szCs w:val="28"/>
        </w:rPr>
        <w:t>(на площадках) накопления отходов, не имеющих круглогодичной связи с сетью автомобильных дорог общего пользования</w:t>
      </w:r>
      <w:r>
        <w:rPr>
          <w:sz w:val="28"/>
          <w:szCs w:val="28"/>
        </w:rPr>
        <w:t xml:space="preserve"> </w:t>
      </w:r>
      <w:r w:rsidRPr="00662C18">
        <w:rPr>
          <w:sz w:val="28"/>
          <w:szCs w:val="28"/>
        </w:rPr>
        <w:t>в соответствии с территориальной схемой в области обращения с отходами</w:t>
      </w:r>
      <w:r w:rsidRPr="00630E41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662C18">
        <w:rPr>
          <w:sz w:val="28"/>
          <w:szCs w:val="28"/>
        </w:rPr>
        <w:t>осуществляется на срок не более чем тридцать шесть месяцев</w:t>
      </w:r>
      <w:proofErr w:type="gramStart"/>
      <w:r w:rsidRPr="00662C18">
        <w:rPr>
          <w:sz w:val="28"/>
          <w:szCs w:val="28"/>
        </w:rPr>
        <w:t>.»;</w:t>
      </w:r>
      <w:proofErr w:type="gramEnd"/>
    </w:p>
    <w:p w:rsidR="000161EC" w:rsidRDefault="000161EC" w:rsidP="00854301">
      <w:pPr>
        <w:autoSpaceDE w:val="0"/>
        <w:autoSpaceDN w:val="0"/>
        <w:adjustRightInd w:val="0"/>
        <w:spacing w:before="220"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4)</w:t>
      </w:r>
      <w:r w:rsidR="008F354A">
        <w:rPr>
          <w:sz w:val="28"/>
          <w:szCs w:val="28"/>
        </w:rPr>
        <w:t xml:space="preserve"> </w:t>
      </w:r>
      <w:r>
        <w:rPr>
          <w:sz w:val="28"/>
          <w:szCs w:val="28"/>
        </w:rPr>
        <w:t>пункт</w:t>
      </w:r>
      <w:r w:rsidRPr="00662C18">
        <w:rPr>
          <w:sz w:val="28"/>
          <w:szCs w:val="28"/>
        </w:rPr>
        <w:t xml:space="preserve"> 8 статьи 2</w:t>
      </w:r>
      <w:r>
        <w:rPr>
          <w:sz w:val="28"/>
          <w:szCs w:val="28"/>
        </w:rPr>
        <w:t>3 после слов «</w:t>
      </w:r>
      <w:r>
        <w:rPr>
          <w:rFonts w:eastAsiaTheme="minorHAnsi"/>
          <w:sz w:val="28"/>
          <w:szCs w:val="28"/>
          <w:lang w:eastAsia="en-US"/>
        </w:rPr>
        <w:t xml:space="preserve">этих отходов» </w:t>
      </w:r>
      <w:r>
        <w:rPr>
          <w:sz w:val="28"/>
          <w:szCs w:val="28"/>
        </w:rPr>
        <w:t>дополнить словами</w:t>
      </w:r>
      <w:r w:rsidR="008F354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>
        <w:rPr>
          <w:rFonts w:eastAsiaTheme="minorHAnsi"/>
          <w:sz w:val="28"/>
          <w:szCs w:val="28"/>
          <w:lang w:eastAsia="en-US"/>
        </w:rPr>
        <w:t>(</w:t>
      </w:r>
      <w:r w:rsidRPr="00630E41">
        <w:rPr>
          <w:sz w:val="28"/>
          <w:szCs w:val="28"/>
        </w:rPr>
        <w:t>в местах (на площадках) накопления</w:t>
      </w:r>
      <w:r>
        <w:rPr>
          <w:sz w:val="28"/>
          <w:szCs w:val="28"/>
        </w:rPr>
        <w:t xml:space="preserve"> отходов</w:t>
      </w:r>
      <w:r w:rsidRPr="00630E41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662C18">
        <w:rPr>
          <w:sz w:val="28"/>
          <w:szCs w:val="28"/>
        </w:rPr>
        <w:t>не имеющих круглогодичной связи с сетью автомобильных дорог общего пользования в соответствии с территориальной схемой в области обращения с отходами</w:t>
      </w:r>
      <w:r>
        <w:rPr>
          <w:rFonts w:eastAsiaTheme="minorHAnsi"/>
          <w:sz w:val="28"/>
          <w:szCs w:val="28"/>
          <w:lang w:eastAsia="en-US"/>
        </w:rPr>
        <w:t xml:space="preserve"> – в течение тридцати шести месяцев)».</w:t>
      </w:r>
    </w:p>
    <w:p w:rsidR="000161EC" w:rsidRDefault="000161EC" w:rsidP="00854301">
      <w:pPr>
        <w:spacing w:line="360" w:lineRule="auto"/>
        <w:ind w:firstLine="567"/>
        <w:jc w:val="both"/>
        <w:rPr>
          <w:b/>
          <w:bCs/>
          <w:sz w:val="28"/>
        </w:rPr>
      </w:pPr>
    </w:p>
    <w:p w:rsidR="000161EC" w:rsidRDefault="008F354A" w:rsidP="00854301">
      <w:pPr>
        <w:spacing w:line="480" w:lineRule="auto"/>
        <w:ind w:firstLine="567"/>
        <w:jc w:val="both"/>
        <w:rPr>
          <w:b/>
          <w:bCs/>
          <w:sz w:val="28"/>
        </w:rPr>
      </w:pPr>
      <w:r>
        <w:rPr>
          <w:b/>
          <w:bCs/>
          <w:sz w:val="28"/>
        </w:rPr>
        <w:t>Статья 2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 xml:space="preserve">1. Настоящий Федеральный закон вступает в силу </w:t>
      </w:r>
      <w:r>
        <w:rPr>
          <w:sz w:val="28"/>
          <w:szCs w:val="28"/>
        </w:rPr>
        <w:t>со дня его официального опубликования</w:t>
      </w:r>
      <w:r>
        <w:rPr>
          <w:sz w:val="28"/>
        </w:rPr>
        <w:t>.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2. Положения пункта 3 статьи 13.3 Федерального закона от 24 июня 1998 года № 89-ФЗ «Об отходах производства и потребления» (в редакции настоящего Федерального закона) применяются </w:t>
      </w:r>
      <w:r w:rsidRPr="00630E41">
        <w:rPr>
          <w:rFonts w:eastAsiaTheme="minorHAnsi"/>
          <w:sz w:val="28"/>
          <w:szCs w:val="28"/>
          <w:lang w:eastAsia="en-US"/>
        </w:rPr>
        <w:t>при первой корректировке территориальных схем</w:t>
      </w:r>
      <w:r>
        <w:rPr>
          <w:rFonts w:eastAsiaTheme="minorHAnsi"/>
          <w:sz w:val="28"/>
          <w:szCs w:val="28"/>
          <w:lang w:eastAsia="en-US"/>
        </w:rPr>
        <w:t xml:space="preserve"> обращения с отходами после дня вступления в силу настоящего Федерального закона, </w:t>
      </w:r>
      <w:r w:rsidRPr="00630E41">
        <w:rPr>
          <w:rFonts w:eastAsiaTheme="minorHAnsi"/>
          <w:sz w:val="28"/>
          <w:szCs w:val="28"/>
          <w:lang w:eastAsia="en-US"/>
        </w:rPr>
        <w:t>но не позднее 1 января 2021 года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3. Положения пункта 8 статьи 23 Федерального закона от 24 июня 1998 года № 89-ФЗ «Об отходах производства и потребления» (в редакции настоящего Федерального закона) применяются </w:t>
      </w:r>
      <w:r w:rsidRPr="00630E41">
        <w:rPr>
          <w:rFonts w:eastAsiaTheme="minorHAnsi"/>
          <w:sz w:val="28"/>
          <w:szCs w:val="28"/>
          <w:lang w:eastAsia="en-US"/>
        </w:rPr>
        <w:t>для исчисления платы за негативное воздействие на окружающую среду при размещении тв</w:t>
      </w:r>
      <w:r>
        <w:rPr>
          <w:rFonts w:eastAsiaTheme="minorHAnsi"/>
          <w:sz w:val="28"/>
          <w:szCs w:val="28"/>
          <w:lang w:eastAsia="en-US"/>
        </w:rPr>
        <w:t>ё</w:t>
      </w:r>
      <w:r w:rsidRPr="00630E41">
        <w:rPr>
          <w:rFonts w:eastAsiaTheme="minorHAnsi"/>
          <w:sz w:val="28"/>
          <w:szCs w:val="28"/>
          <w:lang w:eastAsia="en-US"/>
        </w:rPr>
        <w:t>рдых коммунальных отходов за 2018 год и последующие годы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0161EC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0161EC" w:rsidRPr="00854301" w:rsidRDefault="000161EC" w:rsidP="00854301">
      <w:pPr>
        <w:autoSpaceDE w:val="0"/>
        <w:autoSpaceDN w:val="0"/>
        <w:adjustRightInd w:val="0"/>
        <w:spacing w:line="360" w:lineRule="auto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0161EC" w:rsidRDefault="000161EC" w:rsidP="000161EC">
      <w:pPr>
        <w:tabs>
          <w:tab w:val="left" w:pos="0"/>
        </w:tabs>
        <w:spacing w:line="360" w:lineRule="auto"/>
        <w:ind w:firstLine="539"/>
        <w:jc w:val="right"/>
        <w:rPr>
          <w:sz w:val="28"/>
        </w:rPr>
      </w:pPr>
      <w:r>
        <w:rPr>
          <w:sz w:val="28"/>
        </w:rPr>
        <w:t>Президент</w:t>
      </w:r>
    </w:p>
    <w:p w:rsidR="000161EC" w:rsidRDefault="000161EC" w:rsidP="000161EC">
      <w:pPr>
        <w:tabs>
          <w:tab w:val="left" w:pos="0"/>
          <w:tab w:val="left" w:pos="360"/>
        </w:tabs>
        <w:spacing w:line="360" w:lineRule="auto"/>
        <w:jc w:val="right"/>
      </w:pPr>
      <w:r>
        <w:rPr>
          <w:sz w:val="28"/>
        </w:rPr>
        <w:t>Российской Федерации</w:t>
      </w:r>
    </w:p>
    <w:sectPr w:rsidR="000161EC" w:rsidSect="00421432">
      <w:headerReference w:type="default" r:id="rId11"/>
      <w:footerReference w:type="even" r:id="rId12"/>
      <w:pgSz w:w="11906" w:h="16838"/>
      <w:pgMar w:top="1134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4301" w:rsidRDefault="00854301" w:rsidP="000B72F4">
      <w:r>
        <w:separator/>
      </w:r>
    </w:p>
  </w:endnote>
  <w:endnote w:type="continuationSeparator" w:id="1">
    <w:p w:rsidR="00854301" w:rsidRDefault="00854301" w:rsidP="000B72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301" w:rsidRDefault="0085430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54301" w:rsidRDefault="0085430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4301" w:rsidRDefault="00854301" w:rsidP="000B72F4">
      <w:r>
        <w:separator/>
      </w:r>
    </w:p>
  </w:footnote>
  <w:footnote w:type="continuationSeparator" w:id="1">
    <w:p w:rsidR="00854301" w:rsidRDefault="00854301" w:rsidP="000B72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28"/>
        <w:szCs w:val="28"/>
      </w:rPr>
      <w:id w:val="23005241"/>
      <w:docPartObj>
        <w:docPartGallery w:val="Page Numbers (Top of Page)"/>
        <w:docPartUnique/>
      </w:docPartObj>
    </w:sdtPr>
    <w:sdtContent>
      <w:p w:rsidR="00854301" w:rsidRPr="00421432" w:rsidRDefault="00854301">
        <w:pPr>
          <w:pStyle w:val="ad"/>
          <w:jc w:val="center"/>
          <w:rPr>
            <w:sz w:val="28"/>
            <w:szCs w:val="28"/>
          </w:rPr>
        </w:pPr>
        <w:r w:rsidRPr="00421432">
          <w:rPr>
            <w:sz w:val="28"/>
            <w:szCs w:val="28"/>
          </w:rPr>
          <w:fldChar w:fldCharType="begin"/>
        </w:r>
        <w:r w:rsidRPr="00421432">
          <w:rPr>
            <w:sz w:val="28"/>
            <w:szCs w:val="28"/>
          </w:rPr>
          <w:instrText xml:space="preserve"> PAGE   \* MERGEFORMAT </w:instrText>
        </w:r>
        <w:r w:rsidRPr="00421432">
          <w:rPr>
            <w:sz w:val="28"/>
            <w:szCs w:val="28"/>
          </w:rPr>
          <w:fldChar w:fldCharType="separate"/>
        </w:r>
        <w:r w:rsidR="00A6565B">
          <w:rPr>
            <w:noProof/>
            <w:sz w:val="28"/>
            <w:szCs w:val="28"/>
          </w:rPr>
          <w:t>2</w:t>
        </w:r>
        <w:r w:rsidRPr="00421432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304B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85C5B"/>
    <w:rsid w:val="00006227"/>
    <w:rsid w:val="0001049B"/>
    <w:rsid w:val="00012E2B"/>
    <w:rsid w:val="000161EC"/>
    <w:rsid w:val="00034409"/>
    <w:rsid w:val="000440AE"/>
    <w:rsid w:val="00095683"/>
    <w:rsid w:val="000A1485"/>
    <w:rsid w:val="000B72F4"/>
    <w:rsid w:val="000C5F02"/>
    <w:rsid w:val="000E52FE"/>
    <w:rsid w:val="001103CE"/>
    <w:rsid w:val="001908DB"/>
    <w:rsid w:val="00236EE9"/>
    <w:rsid w:val="00246A42"/>
    <w:rsid w:val="00270ED0"/>
    <w:rsid w:val="003103E1"/>
    <w:rsid w:val="00386605"/>
    <w:rsid w:val="00421432"/>
    <w:rsid w:val="004A417C"/>
    <w:rsid w:val="004C2921"/>
    <w:rsid w:val="004D52B1"/>
    <w:rsid w:val="004E2A50"/>
    <w:rsid w:val="004F44FA"/>
    <w:rsid w:val="00526005"/>
    <w:rsid w:val="005B136F"/>
    <w:rsid w:val="005B3E1E"/>
    <w:rsid w:val="005C5D61"/>
    <w:rsid w:val="005D67E7"/>
    <w:rsid w:val="005E3434"/>
    <w:rsid w:val="0062396D"/>
    <w:rsid w:val="00647929"/>
    <w:rsid w:val="006A0726"/>
    <w:rsid w:val="006A1928"/>
    <w:rsid w:val="006D3A10"/>
    <w:rsid w:val="006D4B98"/>
    <w:rsid w:val="0070659D"/>
    <w:rsid w:val="00753ADC"/>
    <w:rsid w:val="00767BB3"/>
    <w:rsid w:val="00784432"/>
    <w:rsid w:val="00793251"/>
    <w:rsid w:val="00793806"/>
    <w:rsid w:val="00821658"/>
    <w:rsid w:val="008518BF"/>
    <w:rsid w:val="00854301"/>
    <w:rsid w:val="0087750A"/>
    <w:rsid w:val="008C57EB"/>
    <w:rsid w:val="008F354A"/>
    <w:rsid w:val="00943B02"/>
    <w:rsid w:val="00971924"/>
    <w:rsid w:val="009B525C"/>
    <w:rsid w:val="00A338A1"/>
    <w:rsid w:val="00A34BD1"/>
    <w:rsid w:val="00A471A5"/>
    <w:rsid w:val="00A61477"/>
    <w:rsid w:val="00A6565B"/>
    <w:rsid w:val="00A70743"/>
    <w:rsid w:val="00A8655E"/>
    <w:rsid w:val="00AB2CD3"/>
    <w:rsid w:val="00AE334D"/>
    <w:rsid w:val="00B00CEC"/>
    <w:rsid w:val="00B2481B"/>
    <w:rsid w:val="00BA1593"/>
    <w:rsid w:val="00BB223C"/>
    <w:rsid w:val="00BC34E2"/>
    <w:rsid w:val="00BC4B17"/>
    <w:rsid w:val="00BE5136"/>
    <w:rsid w:val="00C240F6"/>
    <w:rsid w:val="00C67E4A"/>
    <w:rsid w:val="00CA0C07"/>
    <w:rsid w:val="00CA7720"/>
    <w:rsid w:val="00CB460F"/>
    <w:rsid w:val="00CC73C2"/>
    <w:rsid w:val="00D1717A"/>
    <w:rsid w:val="00D70965"/>
    <w:rsid w:val="00D85CD2"/>
    <w:rsid w:val="00D86198"/>
    <w:rsid w:val="00D94AC6"/>
    <w:rsid w:val="00DB56B7"/>
    <w:rsid w:val="00DC02DF"/>
    <w:rsid w:val="00DC2CD3"/>
    <w:rsid w:val="00E86A0A"/>
    <w:rsid w:val="00EE65E2"/>
    <w:rsid w:val="00F10032"/>
    <w:rsid w:val="00F316F1"/>
    <w:rsid w:val="00F567E0"/>
    <w:rsid w:val="00F85C5B"/>
    <w:rsid w:val="00FA04AB"/>
    <w:rsid w:val="00FD0B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5C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7074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F316F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074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85C5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F85C5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F85C5B"/>
  </w:style>
  <w:style w:type="paragraph" w:customStyle="1" w:styleId="300">
    <w:name w:val="3.0 текст постановления"/>
    <w:basedOn w:val="a"/>
    <w:rsid w:val="00F85C5B"/>
    <w:pPr>
      <w:ind w:firstLine="709"/>
      <w:jc w:val="both"/>
    </w:pPr>
  </w:style>
  <w:style w:type="paragraph" w:customStyle="1" w:styleId="50">
    <w:name w:val="5.0 Должность"/>
    <w:basedOn w:val="a"/>
    <w:rsid w:val="00F85C5B"/>
    <w:pPr>
      <w:spacing w:before="1000"/>
      <w:contextualSpacing/>
    </w:pPr>
    <w:rPr>
      <w:b/>
    </w:rPr>
  </w:style>
  <w:style w:type="paragraph" w:customStyle="1" w:styleId="51">
    <w:name w:val="5.1 Подпись"/>
    <w:basedOn w:val="a"/>
    <w:next w:val="52"/>
    <w:rsid w:val="00F85C5B"/>
    <w:pPr>
      <w:spacing w:after="1000"/>
    </w:pPr>
    <w:rPr>
      <w:b/>
    </w:rPr>
  </w:style>
  <w:style w:type="paragraph" w:customStyle="1" w:styleId="52">
    <w:name w:val="5.2 Окончание"/>
    <w:basedOn w:val="a"/>
    <w:rsid w:val="00F85C5B"/>
  </w:style>
  <w:style w:type="paragraph" w:customStyle="1" w:styleId="11">
    <w:name w:val="1.1 Собрание депутатов НАО"/>
    <w:basedOn w:val="300"/>
    <w:next w:val="12"/>
    <w:rsid w:val="00F85C5B"/>
    <w:pPr>
      <w:ind w:firstLine="0"/>
      <w:jc w:val="center"/>
    </w:pPr>
    <w:rPr>
      <w:b/>
      <w:sz w:val="28"/>
      <w:szCs w:val="28"/>
    </w:rPr>
  </w:style>
  <w:style w:type="paragraph" w:customStyle="1" w:styleId="12">
    <w:name w:val="1.2 Сессия ... созыв"/>
    <w:basedOn w:val="300"/>
    <w:next w:val="13"/>
    <w:rsid w:val="00F85C5B"/>
    <w:pPr>
      <w:spacing w:before="440" w:after="440"/>
      <w:ind w:firstLine="0"/>
      <w:jc w:val="center"/>
    </w:pPr>
  </w:style>
  <w:style w:type="paragraph" w:customStyle="1" w:styleId="13">
    <w:name w:val="1.3 Постановление"/>
    <w:basedOn w:val="300"/>
    <w:next w:val="14"/>
    <w:rsid w:val="00F85C5B"/>
    <w:pPr>
      <w:ind w:firstLine="0"/>
      <w:jc w:val="center"/>
    </w:pPr>
    <w:rPr>
      <w:b/>
      <w:caps/>
      <w:sz w:val="28"/>
    </w:rPr>
  </w:style>
  <w:style w:type="paragraph" w:customStyle="1" w:styleId="14">
    <w:name w:val="1.4 Название постановления"/>
    <w:basedOn w:val="300"/>
    <w:rsid w:val="00F85C5B"/>
    <w:pPr>
      <w:spacing w:before="1000"/>
      <w:ind w:firstLine="0"/>
      <w:contextualSpacing/>
      <w:jc w:val="center"/>
    </w:pPr>
    <w:rPr>
      <w:b/>
    </w:rPr>
  </w:style>
  <w:style w:type="table" w:styleId="a6">
    <w:name w:val="Table Grid"/>
    <w:basedOn w:val="a1"/>
    <w:uiPriority w:val="59"/>
    <w:rsid w:val="00F85C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A8655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8655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F316F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9">
    <w:name w:val="Body Text"/>
    <w:basedOn w:val="a"/>
    <w:link w:val="aa"/>
    <w:rsid w:val="00F316F1"/>
    <w:pPr>
      <w:spacing w:after="120"/>
    </w:pPr>
  </w:style>
  <w:style w:type="character" w:customStyle="1" w:styleId="aa">
    <w:name w:val="Основной текст Знак"/>
    <w:basedOn w:val="a0"/>
    <w:link w:val="a9"/>
    <w:rsid w:val="00F316F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7074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7074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b">
    <w:name w:val="Body Text Indent"/>
    <w:basedOn w:val="a"/>
    <w:link w:val="ac"/>
    <w:rsid w:val="00A70743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A707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6D4B9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D4B9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D4B9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Title"/>
    <w:basedOn w:val="a"/>
    <w:link w:val="af0"/>
    <w:qFormat/>
    <w:rsid w:val="004D52B1"/>
    <w:pPr>
      <w:spacing w:line="360" w:lineRule="auto"/>
      <w:jc w:val="center"/>
    </w:pPr>
    <w:rPr>
      <w:b/>
      <w:bCs/>
      <w:sz w:val="28"/>
    </w:rPr>
  </w:style>
  <w:style w:type="character" w:customStyle="1" w:styleId="af0">
    <w:name w:val="Название Знак"/>
    <w:basedOn w:val="a0"/>
    <w:link w:val="af"/>
    <w:rsid w:val="004D52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8B8099896FE04F813F1AE12B7B557B" ma:contentTypeVersion="1" ma:contentTypeDescription="Создание документа." ma:contentTypeScope="" ma:versionID="0f33a72c85a64536b7f215bd71cd58d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43eacf8147cfc4dac0bd851a823b7d9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B530D2-5E03-4C22-8C6F-5FDB2DEE8004}"/>
</file>

<file path=customXml/itemProps2.xml><?xml version="1.0" encoding="utf-8"?>
<ds:datastoreItem xmlns:ds="http://schemas.openxmlformats.org/officeDocument/2006/customXml" ds:itemID="{45E81F81-3F88-4159-85F5-6814E2BF0506}"/>
</file>

<file path=customXml/itemProps3.xml><?xml version="1.0" encoding="utf-8"?>
<ds:datastoreItem xmlns:ds="http://schemas.openxmlformats.org/officeDocument/2006/customXml" ds:itemID="{2A0F88E2-B0B7-4C96-8C04-31C2EA123601}"/>
</file>

<file path=customXml/itemProps4.xml><?xml version="1.0" encoding="utf-8"?>
<ds:datastoreItem xmlns:ds="http://schemas.openxmlformats.org/officeDocument/2006/customXml" ds:itemID="{BB3AA185-E43A-42AB-B3BF-1A1E32AFD9D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ruzhnikova</dc:creator>
  <cp:lastModifiedBy>stavtcev</cp:lastModifiedBy>
  <cp:revision>7</cp:revision>
  <cp:lastPrinted>2019-04-19T14:51:00Z</cp:lastPrinted>
  <dcterms:created xsi:type="dcterms:W3CDTF">2019-05-23T11:40:00Z</dcterms:created>
  <dcterms:modified xsi:type="dcterms:W3CDTF">2019-07-04T06:16:00Z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0x010100F78B8099896FE04F813F1AE12B7B557B</vt:lpwstr>
  </property>
</Properties>
</file>