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CBE" w:rsidRDefault="00AB2CBE" w:rsidP="00AB2CB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2A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 к проекту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562A5">
        <w:rPr>
          <w:rFonts w:ascii="Times New Roman" w:hAnsi="Times New Roman" w:cs="Times New Roman"/>
          <w:b/>
          <w:sz w:val="28"/>
          <w:szCs w:val="28"/>
        </w:rPr>
        <w:t>«О торгово-промышленной палате Ленинградской области».</w:t>
      </w:r>
    </w:p>
    <w:p w:rsidR="00AB2CBE" w:rsidRPr="006562A5" w:rsidRDefault="00AB2CBE" w:rsidP="00AB2CB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CBE" w:rsidRPr="006562A5" w:rsidRDefault="00AB2CBE" w:rsidP="00AB2CB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62A5">
        <w:rPr>
          <w:rFonts w:ascii="Times New Roman" w:hAnsi="Times New Roman" w:cs="Times New Roman"/>
          <w:sz w:val="28"/>
          <w:szCs w:val="28"/>
        </w:rPr>
        <w:t>Принятие областного закона «О торгово-промышленной палате Ленинградской области» не потребует дополнительного расходовани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562A5">
        <w:rPr>
          <w:rFonts w:ascii="Times New Roman" w:hAnsi="Times New Roman" w:cs="Times New Roman"/>
          <w:sz w:val="28"/>
          <w:szCs w:val="28"/>
        </w:rPr>
        <w:t xml:space="preserve"> средств областного бюджета.</w:t>
      </w:r>
    </w:p>
    <w:p w:rsidR="00AB2CBE" w:rsidRDefault="00AB2CBE" w:rsidP="00AB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63B" w:rsidRDefault="0050263B" w:rsidP="00AB2C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0263B" w:rsidRPr="003B66AD" w:rsidRDefault="0050263B" w:rsidP="005026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50263B" w:rsidRPr="003B66AD" w:rsidRDefault="0050263B" w:rsidP="005026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263B" w:rsidRDefault="0050263B" w:rsidP="005026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– председатель комитета</w:t>
      </w:r>
    </w:p>
    <w:p w:rsidR="0050263B" w:rsidRDefault="0050263B" w:rsidP="0050263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экономического развития </w:t>
      </w:r>
    </w:p>
    <w:p w:rsidR="0050263B" w:rsidRPr="00D33A1F" w:rsidRDefault="0050263B" w:rsidP="0050263B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инвестиционной деятельности</w:t>
      </w: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A65033" w:rsidRPr="00AB2CBE" w:rsidRDefault="0050263B" w:rsidP="00AB2CBE">
      <w:pPr>
        <w:widowContro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A65033" w:rsidRPr="00AB2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CBE"/>
    <w:rsid w:val="00037442"/>
    <w:rsid w:val="0006102C"/>
    <w:rsid w:val="000A4506"/>
    <w:rsid w:val="001155B7"/>
    <w:rsid w:val="0018659F"/>
    <w:rsid w:val="001B1231"/>
    <w:rsid w:val="00336248"/>
    <w:rsid w:val="0050263B"/>
    <w:rsid w:val="00514DE2"/>
    <w:rsid w:val="0068468F"/>
    <w:rsid w:val="006C2723"/>
    <w:rsid w:val="007355E5"/>
    <w:rsid w:val="00940001"/>
    <w:rsid w:val="009410C2"/>
    <w:rsid w:val="009659CD"/>
    <w:rsid w:val="009B1813"/>
    <w:rsid w:val="00A16106"/>
    <w:rsid w:val="00AB2CBE"/>
    <w:rsid w:val="00DF06EC"/>
    <w:rsid w:val="00F4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Орлова</dc:creator>
  <cp:lastModifiedBy>Виктория Александровна Орлова</cp:lastModifiedBy>
  <cp:revision>2</cp:revision>
  <dcterms:created xsi:type="dcterms:W3CDTF">2019-08-26T12:47:00Z</dcterms:created>
  <dcterms:modified xsi:type="dcterms:W3CDTF">2019-08-26T12:53:00Z</dcterms:modified>
</cp:coreProperties>
</file>