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D83" w:rsidRDefault="006C0D83" w:rsidP="006C0D83">
      <w:pPr>
        <w:pStyle w:val="ConsPlusNormal"/>
        <w:jc w:val="center"/>
        <w:rPr>
          <w:rFonts w:ascii="Times New Roman" w:hAnsi="Times New Roman" w:cs="Times New Roman"/>
          <w:b/>
          <w:sz w:val="28"/>
          <w:szCs w:val="28"/>
        </w:rPr>
      </w:pPr>
      <w:r w:rsidRPr="00DC5488">
        <w:rPr>
          <w:rFonts w:ascii="Times New Roman" w:hAnsi="Times New Roman" w:cs="Times New Roman"/>
          <w:b/>
          <w:sz w:val="28"/>
          <w:szCs w:val="28"/>
        </w:rPr>
        <w:t>О</w:t>
      </w:r>
      <w:r>
        <w:rPr>
          <w:rFonts w:ascii="Times New Roman" w:hAnsi="Times New Roman" w:cs="Times New Roman"/>
          <w:b/>
          <w:sz w:val="28"/>
          <w:szCs w:val="28"/>
        </w:rPr>
        <w:t>БОСНОВАНИЕ</w:t>
      </w:r>
    </w:p>
    <w:p w:rsidR="006C0D83" w:rsidRDefault="006C0D83" w:rsidP="006C0D8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 </w:t>
      </w:r>
      <w:r w:rsidRPr="00DC5488">
        <w:rPr>
          <w:rFonts w:ascii="Times New Roman" w:hAnsi="Times New Roman" w:cs="Times New Roman"/>
          <w:b/>
          <w:sz w:val="28"/>
          <w:szCs w:val="28"/>
        </w:rPr>
        <w:t>необходимости принятия областного закона</w:t>
      </w:r>
      <w:r>
        <w:rPr>
          <w:rFonts w:ascii="Times New Roman" w:hAnsi="Times New Roman" w:cs="Times New Roman"/>
          <w:b/>
          <w:sz w:val="28"/>
          <w:szCs w:val="28"/>
        </w:rPr>
        <w:t xml:space="preserve"> </w:t>
      </w:r>
    </w:p>
    <w:p w:rsidR="00DB2F29" w:rsidRDefault="006C0D83" w:rsidP="006C0D83">
      <w:pPr>
        <w:pStyle w:val="ConsPlusNormal"/>
        <w:jc w:val="center"/>
        <w:rPr>
          <w:rFonts w:ascii="Times New Roman" w:hAnsi="Times New Roman" w:cs="Times New Roman"/>
          <w:b/>
          <w:sz w:val="28"/>
          <w:szCs w:val="28"/>
        </w:rPr>
      </w:pPr>
      <w:r w:rsidRPr="00B53D13">
        <w:rPr>
          <w:rFonts w:ascii="Times New Roman" w:hAnsi="Times New Roman" w:cs="Times New Roman"/>
          <w:b/>
          <w:sz w:val="28"/>
          <w:szCs w:val="28"/>
        </w:rPr>
        <w:t xml:space="preserve">«О мерах стимулирования при реализации региональных </w:t>
      </w:r>
      <w:r>
        <w:rPr>
          <w:rFonts w:ascii="Times New Roman" w:hAnsi="Times New Roman" w:cs="Times New Roman"/>
          <w:b/>
          <w:sz w:val="28"/>
          <w:szCs w:val="28"/>
        </w:rPr>
        <w:br/>
      </w:r>
      <w:r w:rsidRPr="00B53D13">
        <w:rPr>
          <w:rFonts w:ascii="Times New Roman" w:hAnsi="Times New Roman" w:cs="Times New Roman"/>
          <w:b/>
          <w:sz w:val="28"/>
          <w:szCs w:val="28"/>
        </w:rPr>
        <w:t xml:space="preserve">инвестиционных проектов на территории Ленинградской области, </w:t>
      </w:r>
    </w:p>
    <w:p w:rsidR="006C0D83" w:rsidRPr="00B53D13" w:rsidRDefault="006C0D83" w:rsidP="006C0D83">
      <w:pPr>
        <w:pStyle w:val="ConsPlusNormal"/>
        <w:jc w:val="center"/>
        <w:rPr>
          <w:rFonts w:ascii="Times New Roman" w:hAnsi="Times New Roman" w:cs="Times New Roman"/>
          <w:b/>
          <w:sz w:val="28"/>
          <w:szCs w:val="28"/>
        </w:rPr>
      </w:pPr>
      <w:r w:rsidRPr="00B53D13">
        <w:rPr>
          <w:rFonts w:ascii="Times New Roman" w:hAnsi="Times New Roman" w:cs="Times New Roman"/>
          <w:b/>
          <w:sz w:val="28"/>
          <w:szCs w:val="28"/>
        </w:rPr>
        <w:t>о внесении изменения в областной закон «О налоге на имущество организаций» и признании утратившими силу отдельных законодательных актов Ленинградской области»</w:t>
      </w:r>
    </w:p>
    <w:p w:rsidR="006C0D83" w:rsidRDefault="006C0D83" w:rsidP="006C0D83">
      <w:pPr>
        <w:spacing w:after="0" w:line="240" w:lineRule="auto"/>
        <w:ind w:firstLine="709"/>
        <w:jc w:val="both"/>
        <w:rPr>
          <w:rFonts w:ascii="Times New Roman" w:hAnsi="Times New Roman" w:cs="Times New Roman"/>
          <w:sz w:val="28"/>
          <w:szCs w:val="28"/>
        </w:rPr>
      </w:pPr>
    </w:p>
    <w:p w:rsidR="006C0D83" w:rsidRDefault="006C0D83" w:rsidP="00DB2F29">
      <w:pPr>
        <w:spacing w:after="0" w:line="240" w:lineRule="auto"/>
        <w:ind w:firstLine="709"/>
        <w:jc w:val="both"/>
        <w:rPr>
          <w:rFonts w:ascii="Times New Roman" w:hAnsi="Times New Roman" w:cs="Times New Roman"/>
          <w:sz w:val="28"/>
          <w:szCs w:val="28"/>
        </w:rPr>
      </w:pPr>
      <w:proofErr w:type="gramStart"/>
      <w:r w:rsidRPr="00D25005">
        <w:rPr>
          <w:rFonts w:ascii="Times New Roman" w:hAnsi="Times New Roman" w:cs="Times New Roman"/>
          <w:sz w:val="28"/>
          <w:szCs w:val="28"/>
        </w:rPr>
        <w:t>Проект</w:t>
      </w:r>
      <w:r>
        <w:rPr>
          <w:rFonts w:ascii="Times New Roman" w:hAnsi="Times New Roman" w:cs="Times New Roman"/>
          <w:sz w:val="28"/>
          <w:szCs w:val="28"/>
        </w:rPr>
        <w:t xml:space="preserve"> областного закона </w:t>
      </w:r>
      <w:r w:rsidRPr="007A7ABF">
        <w:rPr>
          <w:rFonts w:ascii="Times New Roman" w:hAnsi="Times New Roman" w:cs="Times New Roman"/>
          <w:sz w:val="28"/>
          <w:szCs w:val="28"/>
        </w:rPr>
        <w:t>«</w:t>
      </w:r>
      <w:r w:rsidRPr="006F26F3">
        <w:rPr>
          <w:rFonts w:ascii="Times New Roman" w:hAnsi="Times New Roman" w:cs="Times New Roman"/>
          <w:sz w:val="28"/>
          <w:szCs w:val="28"/>
        </w:rPr>
        <w:t xml:space="preserve">О мерах стимулирования при реализации региональных инвестиционных проектов на территории Ленинградской области, </w:t>
      </w:r>
      <w:r>
        <w:rPr>
          <w:rFonts w:ascii="Times New Roman" w:hAnsi="Times New Roman" w:cs="Times New Roman"/>
          <w:sz w:val="28"/>
          <w:szCs w:val="28"/>
        </w:rPr>
        <w:br/>
      </w:r>
      <w:r w:rsidRPr="006F26F3">
        <w:rPr>
          <w:rFonts w:ascii="Times New Roman" w:hAnsi="Times New Roman" w:cs="Times New Roman"/>
          <w:sz w:val="28"/>
          <w:szCs w:val="28"/>
        </w:rPr>
        <w:t xml:space="preserve">о внесении изменения в областной закон «О налоге на имущество организаций» </w:t>
      </w:r>
      <w:r>
        <w:rPr>
          <w:rFonts w:ascii="Times New Roman" w:hAnsi="Times New Roman" w:cs="Times New Roman"/>
          <w:sz w:val="28"/>
          <w:szCs w:val="28"/>
        </w:rPr>
        <w:br/>
      </w:r>
      <w:r w:rsidRPr="006F26F3">
        <w:rPr>
          <w:rFonts w:ascii="Times New Roman" w:hAnsi="Times New Roman" w:cs="Times New Roman"/>
          <w:sz w:val="28"/>
          <w:szCs w:val="28"/>
        </w:rPr>
        <w:t>и признании утратившими силу отдельных законодательных актов Ленинградской области</w:t>
      </w:r>
      <w:r w:rsidRPr="007A7ABF">
        <w:rPr>
          <w:rFonts w:ascii="Times New Roman" w:hAnsi="Times New Roman" w:cs="Times New Roman"/>
          <w:sz w:val="28"/>
          <w:szCs w:val="28"/>
        </w:rPr>
        <w:t xml:space="preserve">» </w:t>
      </w:r>
      <w:r>
        <w:rPr>
          <w:rFonts w:ascii="Times New Roman" w:hAnsi="Times New Roman" w:cs="Times New Roman"/>
          <w:sz w:val="28"/>
          <w:szCs w:val="28"/>
        </w:rPr>
        <w:t xml:space="preserve">(далее – Проект, законопроект) подготовлен в целях </w:t>
      </w:r>
      <w:r w:rsidRPr="0030001A">
        <w:rPr>
          <w:rFonts w:ascii="Times New Roman" w:hAnsi="Times New Roman"/>
          <w:sz w:val="28"/>
          <w:szCs w:val="28"/>
        </w:rPr>
        <w:t>стимулировани</w:t>
      </w:r>
      <w:r>
        <w:rPr>
          <w:rFonts w:ascii="Times New Roman" w:hAnsi="Times New Roman"/>
          <w:sz w:val="28"/>
          <w:szCs w:val="28"/>
        </w:rPr>
        <w:t>я</w:t>
      </w:r>
      <w:r w:rsidRPr="0030001A">
        <w:rPr>
          <w:rFonts w:ascii="Times New Roman" w:hAnsi="Times New Roman"/>
          <w:sz w:val="28"/>
          <w:szCs w:val="28"/>
        </w:rPr>
        <w:t xml:space="preserve"> деловой активности, рост</w:t>
      </w:r>
      <w:r>
        <w:rPr>
          <w:rFonts w:ascii="Times New Roman" w:hAnsi="Times New Roman"/>
          <w:sz w:val="28"/>
          <w:szCs w:val="28"/>
        </w:rPr>
        <w:t>а</w:t>
      </w:r>
      <w:r w:rsidRPr="0030001A">
        <w:rPr>
          <w:rFonts w:ascii="Times New Roman" w:hAnsi="Times New Roman"/>
          <w:sz w:val="28"/>
          <w:szCs w:val="28"/>
        </w:rPr>
        <w:t xml:space="preserve"> экономики и инвестиций, созда</w:t>
      </w:r>
      <w:r>
        <w:rPr>
          <w:rFonts w:ascii="Times New Roman" w:hAnsi="Times New Roman"/>
          <w:sz w:val="28"/>
          <w:szCs w:val="28"/>
        </w:rPr>
        <w:t>ния конкурентных</w:t>
      </w:r>
      <w:r w:rsidRPr="0030001A">
        <w:rPr>
          <w:rFonts w:ascii="Times New Roman" w:hAnsi="Times New Roman"/>
          <w:sz w:val="28"/>
          <w:szCs w:val="28"/>
        </w:rPr>
        <w:t xml:space="preserve"> </w:t>
      </w:r>
      <w:r w:rsidRPr="00475D96">
        <w:rPr>
          <w:rFonts w:ascii="Times New Roman" w:hAnsi="Times New Roman"/>
          <w:sz w:val="28"/>
          <w:szCs w:val="28"/>
        </w:rPr>
        <w:t>условий</w:t>
      </w:r>
      <w:r>
        <w:rPr>
          <w:rFonts w:ascii="Times New Roman" w:hAnsi="Times New Roman"/>
          <w:sz w:val="28"/>
          <w:szCs w:val="28"/>
        </w:rPr>
        <w:t xml:space="preserve"> </w:t>
      </w:r>
      <w:r w:rsidRPr="0030001A">
        <w:rPr>
          <w:rFonts w:ascii="Times New Roman" w:hAnsi="Times New Roman"/>
          <w:sz w:val="28"/>
          <w:szCs w:val="28"/>
        </w:rPr>
        <w:t xml:space="preserve">для развития </w:t>
      </w:r>
      <w:r>
        <w:rPr>
          <w:rFonts w:ascii="Times New Roman" w:hAnsi="Times New Roman"/>
          <w:sz w:val="28"/>
          <w:szCs w:val="28"/>
        </w:rPr>
        <w:t>с</w:t>
      </w:r>
      <w:r w:rsidRPr="00624726">
        <w:rPr>
          <w:rFonts w:ascii="Times New Roman" w:hAnsi="Times New Roman"/>
          <w:sz w:val="28"/>
          <w:szCs w:val="28"/>
        </w:rPr>
        <w:t>убъект</w:t>
      </w:r>
      <w:r>
        <w:rPr>
          <w:rFonts w:ascii="Times New Roman" w:hAnsi="Times New Roman"/>
          <w:sz w:val="28"/>
          <w:szCs w:val="28"/>
        </w:rPr>
        <w:t>ов</w:t>
      </w:r>
      <w:r w:rsidRPr="00624726">
        <w:rPr>
          <w:rFonts w:ascii="Times New Roman" w:hAnsi="Times New Roman"/>
          <w:sz w:val="28"/>
          <w:szCs w:val="28"/>
        </w:rPr>
        <w:t xml:space="preserve"> деятельности в сфере промышленности</w:t>
      </w:r>
      <w:r>
        <w:rPr>
          <w:rFonts w:ascii="Times New Roman" w:hAnsi="Times New Roman"/>
          <w:sz w:val="28"/>
          <w:szCs w:val="28"/>
        </w:rPr>
        <w:t xml:space="preserve"> </w:t>
      </w:r>
      <w:r>
        <w:rPr>
          <w:rFonts w:ascii="Times New Roman" w:hAnsi="Times New Roman"/>
          <w:sz w:val="28"/>
          <w:szCs w:val="28"/>
        </w:rPr>
        <w:br/>
        <w:t>на территории</w:t>
      </w:r>
      <w:proofErr w:type="gramEnd"/>
      <w:r>
        <w:rPr>
          <w:rFonts w:ascii="Times New Roman" w:hAnsi="Times New Roman"/>
          <w:sz w:val="28"/>
          <w:szCs w:val="28"/>
        </w:rPr>
        <w:t xml:space="preserve"> Ленинградской области.</w:t>
      </w:r>
    </w:p>
    <w:p w:rsidR="006C0D83" w:rsidRDefault="006C0D83"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действующим инструментом стимулирования инвестиционной деятельности в Ленинградской области является областной закон от 29 декабря 2012 года № 113-оз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(далее – закон № 113-оз). </w:t>
      </w:r>
    </w:p>
    <w:p w:rsidR="006C0D83" w:rsidRDefault="006C0D83"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законом от 3 августа 2018 года № 302-ФЗ «О внесении изменений в части первую и вторую Налогового кодекса Российской Федерации» </w:t>
      </w:r>
      <w:r>
        <w:rPr>
          <w:rFonts w:ascii="Times New Roman" w:hAnsi="Times New Roman" w:cs="Times New Roman"/>
          <w:sz w:val="28"/>
          <w:szCs w:val="28"/>
        </w:rPr>
        <w:br/>
        <w:t>(далее – закон № 302-ФЗ) м</w:t>
      </w:r>
      <w:r w:rsidRPr="00CD0B0C">
        <w:rPr>
          <w:rFonts w:ascii="Times New Roman" w:hAnsi="Times New Roman" w:cs="Times New Roman"/>
          <w:sz w:val="28"/>
          <w:szCs w:val="28"/>
        </w:rPr>
        <w:t>еняетс</w:t>
      </w:r>
      <w:r>
        <w:rPr>
          <w:rFonts w:ascii="Times New Roman" w:hAnsi="Times New Roman" w:cs="Times New Roman"/>
          <w:sz w:val="28"/>
          <w:szCs w:val="28"/>
        </w:rPr>
        <w:t>я</w:t>
      </w:r>
      <w:r w:rsidRPr="00CD0B0C">
        <w:rPr>
          <w:rFonts w:ascii="Times New Roman" w:hAnsi="Times New Roman" w:cs="Times New Roman"/>
          <w:sz w:val="28"/>
          <w:szCs w:val="28"/>
        </w:rPr>
        <w:t xml:space="preserve"> подхо</w:t>
      </w:r>
      <w:r>
        <w:rPr>
          <w:rFonts w:ascii="Times New Roman" w:hAnsi="Times New Roman" w:cs="Times New Roman"/>
          <w:sz w:val="28"/>
          <w:szCs w:val="28"/>
        </w:rPr>
        <w:t>д</w:t>
      </w:r>
      <w:r w:rsidRPr="00CD0B0C">
        <w:rPr>
          <w:rFonts w:ascii="Times New Roman" w:hAnsi="Times New Roman" w:cs="Times New Roman"/>
          <w:sz w:val="28"/>
          <w:szCs w:val="28"/>
        </w:rPr>
        <w:t xml:space="preserve"> к прав</w:t>
      </w:r>
      <w:r>
        <w:rPr>
          <w:rFonts w:ascii="Times New Roman" w:hAnsi="Times New Roman" w:cs="Times New Roman"/>
          <w:sz w:val="28"/>
          <w:szCs w:val="28"/>
        </w:rPr>
        <w:t>у</w:t>
      </w:r>
      <w:r w:rsidRPr="00CD0B0C">
        <w:rPr>
          <w:rFonts w:ascii="Times New Roman" w:hAnsi="Times New Roman" w:cs="Times New Roman"/>
          <w:sz w:val="28"/>
          <w:szCs w:val="28"/>
        </w:rPr>
        <w:t xml:space="preserve"> субъекто</w:t>
      </w:r>
      <w:r>
        <w:rPr>
          <w:rFonts w:ascii="Times New Roman" w:hAnsi="Times New Roman" w:cs="Times New Roman"/>
          <w:sz w:val="28"/>
          <w:szCs w:val="28"/>
        </w:rPr>
        <w:t>в Российской Федерации</w:t>
      </w:r>
      <w:r w:rsidRPr="00CD0B0C">
        <w:rPr>
          <w:rFonts w:ascii="Times New Roman" w:hAnsi="Times New Roman" w:cs="Times New Roman"/>
          <w:sz w:val="28"/>
          <w:szCs w:val="28"/>
        </w:rPr>
        <w:t xml:space="preserve"> устанавливат</w:t>
      </w:r>
      <w:r>
        <w:rPr>
          <w:rFonts w:ascii="Times New Roman" w:hAnsi="Times New Roman" w:cs="Times New Roman"/>
          <w:sz w:val="28"/>
          <w:szCs w:val="28"/>
        </w:rPr>
        <w:t>ь</w:t>
      </w:r>
      <w:r w:rsidRPr="00CD0B0C">
        <w:rPr>
          <w:rFonts w:ascii="Times New Roman" w:hAnsi="Times New Roman" w:cs="Times New Roman"/>
          <w:sz w:val="28"/>
          <w:szCs w:val="28"/>
        </w:rPr>
        <w:t xml:space="preserve"> пониженну</w:t>
      </w:r>
      <w:r>
        <w:rPr>
          <w:rFonts w:ascii="Times New Roman" w:hAnsi="Times New Roman" w:cs="Times New Roman"/>
          <w:sz w:val="28"/>
          <w:szCs w:val="28"/>
        </w:rPr>
        <w:t>ю</w:t>
      </w:r>
      <w:r w:rsidRPr="00CD0B0C">
        <w:rPr>
          <w:rFonts w:ascii="Times New Roman" w:hAnsi="Times New Roman" w:cs="Times New Roman"/>
          <w:sz w:val="28"/>
          <w:szCs w:val="28"/>
        </w:rPr>
        <w:t xml:space="preserve"> ставк</w:t>
      </w:r>
      <w:r>
        <w:rPr>
          <w:rFonts w:ascii="Times New Roman" w:hAnsi="Times New Roman" w:cs="Times New Roman"/>
          <w:sz w:val="28"/>
          <w:szCs w:val="28"/>
        </w:rPr>
        <w:t>у</w:t>
      </w:r>
      <w:r w:rsidRPr="00CD0B0C">
        <w:rPr>
          <w:rFonts w:ascii="Times New Roman" w:hAnsi="Times New Roman" w:cs="Times New Roman"/>
          <w:sz w:val="28"/>
          <w:szCs w:val="28"/>
        </w:rPr>
        <w:t xml:space="preserve"> п</w:t>
      </w:r>
      <w:r>
        <w:rPr>
          <w:rFonts w:ascii="Times New Roman" w:hAnsi="Times New Roman" w:cs="Times New Roman"/>
          <w:sz w:val="28"/>
          <w:szCs w:val="28"/>
        </w:rPr>
        <w:t xml:space="preserve">о </w:t>
      </w:r>
      <w:r w:rsidRPr="00CD0B0C">
        <w:rPr>
          <w:rFonts w:ascii="Times New Roman" w:hAnsi="Times New Roman" w:cs="Times New Roman"/>
          <w:sz w:val="28"/>
          <w:szCs w:val="28"/>
        </w:rPr>
        <w:t>налог</w:t>
      </w:r>
      <w:r>
        <w:rPr>
          <w:rFonts w:ascii="Times New Roman" w:hAnsi="Times New Roman" w:cs="Times New Roman"/>
          <w:sz w:val="28"/>
          <w:szCs w:val="28"/>
        </w:rPr>
        <w:t>у</w:t>
      </w:r>
      <w:r w:rsidRPr="00CD0B0C">
        <w:rPr>
          <w:rFonts w:ascii="Times New Roman" w:hAnsi="Times New Roman" w:cs="Times New Roman"/>
          <w:sz w:val="28"/>
          <w:szCs w:val="28"/>
        </w:rPr>
        <w:t xml:space="preserve"> н</w:t>
      </w:r>
      <w:r>
        <w:rPr>
          <w:rFonts w:ascii="Times New Roman" w:hAnsi="Times New Roman" w:cs="Times New Roman"/>
          <w:sz w:val="28"/>
          <w:szCs w:val="28"/>
        </w:rPr>
        <w:t>а</w:t>
      </w:r>
      <w:r w:rsidRPr="00CD0B0C">
        <w:rPr>
          <w:rFonts w:ascii="Times New Roman" w:hAnsi="Times New Roman" w:cs="Times New Roman"/>
          <w:sz w:val="28"/>
          <w:szCs w:val="28"/>
        </w:rPr>
        <w:t xml:space="preserve"> прибыл</w:t>
      </w:r>
      <w:r>
        <w:rPr>
          <w:rFonts w:ascii="Times New Roman" w:hAnsi="Times New Roman" w:cs="Times New Roman"/>
          <w:sz w:val="28"/>
          <w:szCs w:val="28"/>
        </w:rPr>
        <w:t>ь</w:t>
      </w:r>
      <w:r w:rsidRPr="00CD0B0C">
        <w:rPr>
          <w:rFonts w:ascii="Times New Roman" w:hAnsi="Times New Roman" w:cs="Times New Roman"/>
          <w:sz w:val="28"/>
          <w:szCs w:val="28"/>
        </w:rPr>
        <w:t xml:space="preserve"> организаций, </w:t>
      </w:r>
      <w:r w:rsidRPr="001E3CBF">
        <w:rPr>
          <w:rFonts w:ascii="Times New Roman" w:hAnsi="Times New Roman" w:cs="Times New Roman"/>
          <w:sz w:val="28"/>
          <w:szCs w:val="28"/>
        </w:rPr>
        <w:t>подлежащему</w:t>
      </w:r>
      <w:r w:rsidRPr="00CD0B0C">
        <w:rPr>
          <w:rFonts w:ascii="Times New Roman" w:hAnsi="Times New Roman" w:cs="Times New Roman"/>
          <w:sz w:val="28"/>
          <w:szCs w:val="28"/>
        </w:rPr>
        <w:t xml:space="preserve"> зачислени</w:t>
      </w:r>
      <w:r>
        <w:rPr>
          <w:rFonts w:ascii="Times New Roman" w:hAnsi="Times New Roman" w:cs="Times New Roman"/>
          <w:sz w:val="28"/>
          <w:szCs w:val="28"/>
        </w:rPr>
        <w:t xml:space="preserve">ю </w:t>
      </w:r>
      <w:r w:rsidRPr="00CD0B0C">
        <w:rPr>
          <w:rFonts w:ascii="Times New Roman" w:hAnsi="Times New Roman" w:cs="Times New Roman"/>
          <w:sz w:val="28"/>
          <w:szCs w:val="28"/>
        </w:rPr>
        <w:t>в бюджет</w:t>
      </w:r>
      <w:r>
        <w:rPr>
          <w:rFonts w:ascii="Times New Roman" w:hAnsi="Times New Roman" w:cs="Times New Roman"/>
          <w:sz w:val="28"/>
          <w:szCs w:val="28"/>
        </w:rPr>
        <w:t xml:space="preserve"> субъекта Российской Федерации. </w:t>
      </w:r>
      <w:r>
        <w:rPr>
          <w:rFonts w:ascii="Times New Roman" w:hAnsi="Times New Roman" w:cs="Times New Roman"/>
          <w:sz w:val="28"/>
          <w:szCs w:val="28"/>
        </w:rPr>
        <w:br/>
        <w:t>В соответствии с пунктом 1 статьи 284 Налогового кодекса Российской Федерации (далее – НК РФ)</w:t>
      </w:r>
      <w:r w:rsidRPr="001E3CBF">
        <w:rPr>
          <w:rFonts w:ascii="Times New Roman" w:hAnsi="Times New Roman" w:cs="Times New Roman"/>
          <w:sz w:val="28"/>
          <w:szCs w:val="28"/>
        </w:rPr>
        <w:t>,</w:t>
      </w:r>
      <w:r>
        <w:rPr>
          <w:rFonts w:ascii="Times New Roman" w:hAnsi="Times New Roman" w:cs="Times New Roman"/>
          <w:sz w:val="28"/>
          <w:szCs w:val="28"/>
        </w:rPr>
        <w:t xml:space="preserve"> субъекты Российской Федерации</w:t>
      </w:r>
      <w:r>
        <w:rPr>
          <w:rFonts w:ascii="Times New Roman" w:hAnsi="Times New Roman" w:cs="Times New Roman"/>
          <w:sz w:val="28"/>
          <w:szCs w:val="28"/>
        </w:rPr>
        <w:br/>
        <w:t xml:space="preserve">с 2019 года не вправе устанавливать пониженную ставку по налогу на прибыль организаций, подлежащему зачислению в бюджет субъекта Российской Федерации, для отдельных категорий налогоплательщиков, за исключением случаев, предусмотренных главой 25 НК РФ. При этом пониженные ставки по налогу на прибыль организаций, которые установлены законом субъекта Российской Федерации до 1 января 2018 года, подлежат применению налогоплательщиками до даты окончания срока их действия, но не позднее </w:t>
      </w:r>
      <w:r>
        <w:rPr>
          <w:rFonts w:ascii="Times New Roman" w:hAnsi="Times New Roman" w:cs="Times New Roman"/>
          <w:sz w:val="28"/>
          <w:szCs w:val="28"/>
        </w:rPr>
        <w:br/>
        <w:t xml:space="preserve">1 января 2023 года. </w:t>
      </w:r>
    </w:p>
    <w:p w:rsidR="006C0D83" w:rsidRDefault="006C0D83"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Главой 25 НК РФ предусмотрены следующие случаи установления пониженных налоговых ставок: </w:t>
      </w:r>
      <w:r w:rsidRPr="00420B3C">
        <w:rPr>
          <w:rFonts w:ascii="Times New Roman" w:hAnsi="Times New Roman" w:cs="Times New Roman"/>
          <w:sz w:val="28"/>
          <w:szCs w:val="28"/>
        </w:rPr>
        <w:t>специальные инвестиционные контракты, региональные инвестиционные проекты, территории опережающего социально-экономического развития.</w:t>
      </w:r>
    </w:p>
    <w:p w:rsidR="006C0D83" w:rsidRDefault="006C0D83"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сохранения </w:t>
      </w:r>
      <w:r w:rsidRPr="007A1D28">
        <w:rPr>
          <w:rFonts w:ascii="Times New Roman" w:hAnsi="Times New Roman" w:cs="Times New Roman"/>
          <w:sz w:val="28"/>
          <w:szCs w:val="28"/>
        </w:rPr>
        <w:t xml:space="preserve">экономических форм </w:t>
      </w:r>
      <w:r w:rsidRPr="001E1A4A">
        <w:rPr>
          <w:rFonts w:ascii="Times New Roman" w:hAnsi="Times New Roman" w:cs="Times New Roman"/>
          <w:sz w:val="28"/>
          <w:szCs w:val="28"/>
        </w:rPr>
        <w:t>стимулировани</w:t>
      </w:r>
      <w:r>
        <w:rPr>
          <w:rFonts w:ascii="Times New Roman" w:hAnsi="Times New Roman" w:cs="Times New Roman"/>
          <w:sz w:val="28"/>
          <w:szCs w:val="28"/>
        </w:rPr>
        <w:t>я</w:t>
      </w:r>
      <w:r w:rsidRPr="001E1A4A">
        <w:rPr>
          <w:rFonts w:ascii="Times New Roman" w:hAnsi="Times New Roman" w:cs="Times New Roman"/>
          <w:sz w:val="28"/>
          <w:szCs w:val="28"/>
        </w:rPr>
        <w:t xml:space="preserve"> </w:t>
      </w:r>
      <w:r>
        <w:rPr>
          <w:rFonts w:ascii="Times New Roman" w:hAnsi="Times New Roman" w:cs="Times New Roman"/>
          <w:sz w:val="28"/>
          <w:szCs w:val="28"/>
        </w:rPr>
        <w:t>субъектов деятельности в сфере промышленности</w:t>
      </w:r>
      <w:r w:rsidRPr="001E1A4A">
        <w:rPr>
          <w:rFonts w:ascii="Times New Roman" w:hAnsi="Times New Roman" w:cs="Times New Roman"/>
          <w:sz w:val="28"/>
          <w:szCs w:val="28"/>
        </w:rPr>
        <w:t xml:space="preserve"> </w:t>
      </w:r>
      <w:r>
        <w:rPr>
          <w:rFonts w:ascii="Times New Roman" w:hAnsi="Times New Roman" w:cs="Times New Roman"/>
          <w:sz w:val="28"/>
          <w:szCs w:val="28"/>
        </w:rPr>
        <w:t>к</w:t>
      </w:r>
      <w:r w:rsidRPr="001E1A4A">
        <w:rPr>
          <w:rFonts w:ascii="Times New Roman" w:hAnsi="Times New Roman" w:cs="Times New Roman"/>
          <w:sz w:val="28"/>
          <w:szCs w:val="28"/>
        </w:rPr>
        <w:t xml:space="preserve"> осуществлению инвестиционной деятельности на территории Ленинградской области</w:t>
      </w:r>
      <w:r>
        <w:rPr>
          <w:rFonts w:ascii="Times New Roman" w:hAnsi="Times New Roman" w:cs="Times New Roman"/>
          <w:sz w:val="28"/>
          <w:szCs w:val="28"/>
        </w:rPr>
        <w:t xml:space="preserve"> необходимо внедрение нового механизма предоставления налоговых преференций, отвечающего </w:t>
      </w:r>
      <w:r>
        <w:rPr>
          <w:rFonts w:ascii="Times New Roman" w:hAnsi="Times New Roman" w:cs="Times New Roman"/>
          <w:sz w:val="28"/>
          <w:szCs w:val="28"/>
        </w:rPr>
        <w:lastRenderedPageBreak/>
        <w:t xml:space="preserve">современным параметрам налоговой политики Российской Федерации. </w:t>
      </w:r>
      <w:r w:rsidRPr="00A9015F">
        <w:rPr>
          <w:rFonts w:ascii="Times New Roman" w:hAnsi="Times New Roman" w:cs="Times New Roman"/>
          <w:sz w:val="28"/>
          <w:szCs w:val="28"/>
        </w:rPr>
        <w:t xml:space="preserve">Настоящим </w:t>
      </w:r>
      <w:r>
        <w:rPr>
          <w:rFonts w:ascii="Times New Roman" w:hAnsi="Times New Roman" w:cs="Times New Roman"/>
          <w:sz w:val="28"/>
          <w:szCs w:val="28"/>
        </w:rPr>
        <w:t xml:space="preserve">Проектом </w:t>
      </w:r>
      <w:r w:rsidRPr="00A9015F">
        <w:rPr>
          <w:rFonts w:ascii="Times New Roman" w:hAnsi="Times New Roman" w:cs="Times New Roman"/>
          <w:sz w:val="28"/>
          <w:szCs w:val="28"/>
        </w:rPr>
        <w:t>предлагается</w:t>
      </w:r>
      <w:r>
        <w:rPr>
          <w:rFonts w:ascii="Times New Roman" w:hAnsi="Times New Roman" w:cs="Times New Roman"/>
          <w:sz w:val="28"/>
          <w:szCs w:val="28"/>
        </w:rPr>
        <w:t xml:space="preserve"> установить новое направление стимулирования инвестиционной деятельности в виде регионального инвестиционного проекта.</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Региональный инвестиционный проект – прое</w:t>
      </w:r>
      <w:r w:rsidRPr="008F073E">
        <w:rPr>
          <w:rFonts w:ascii="Times New Roman" w:hAnsi="Times New Roman" w:cs="Times New Roman"/>
          <w:sz w:val="28"/>
          <w:szCs w:val="28"/>
        </w:rPr>
        <w:t>кт, целью которого является</w:t>
      </w:r>
      <w:r>
        <w:rPr>
          <w:rFonts w:ascii="Times New Roman" w:hAnsi="Times New Roman" w:cs="Times New Roman"/>
          <w:sz w:val="28"/>
          <w:szCs w:val="28"/>
        </w:rPr>
        <w:t xml:space="preserve"> </w:t>
      </w:r>
      <w:r w:rsidRPr="008F073E">
        <w:rPr>
          <w:rFonts w:ascii="Times New Roman" w:hAnsi="Times New Roman" w:cs="Times New Roman"/>
          <w:sz w:val="28"/>
          <w:szCs w:val="28"/>
        </w:rPr>
        <w:t>производство товаров и который удовлетворяет одновременно следующим требованиям:</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8F073E">
        <w:rPr>
          <w:rFonts w:ascii="Times New Roman" w:hAnsi="Times New Roman" w:cs="Times New Roman"/>
          <w:sz w:val="28"/>
          <w:szCs w:val="28"/>
        </w:rPr>
        <w:t>объем капитальных вложений в соответствии с инвестиционной декларацией не может быть менее:</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 xml:space="preserve">50 миллионов рублей при условии осуществления капитальных вложений </w:t>
      </w:r>
      <w:r>
        <w:rPr>
          <w:rFonts w:ascii="Times New Roman" w:hAnsi="Times New Roman" w:cs="Times New Roman"/>
          <w:sz w:val="28"/>
          <w:szCs w:val="28"/>
        </w:rPr>
        <w:br/>
      </w:r>
      <w:r w:rsidRPr="008F073E">
        <w:rPr>
          <w:rFonts w:ascii="Times New Roman" w:hAnsi="Times New Roman" w:cs="Times New Roman"/>
          <w:sz w:val="28"/>
          <w:szCs w:val="28"/>
        </w:rPr>
        <w:t>в срок, не превышающий трех</w:t>
      </w:r>
      <w:r>
        <w:rPr>
          <w:rFonts w:ascii="Times New Roman" w:hAnsi="Times New Roman" w:cs="Times New Roman"/>
          <w:sz w:val="28"/>
          <w:szCs w:val="28"/>
        </w:rPr>
        <w:t xml:space="preserve"> </w:t>
      </w:r>
      <w:r w:rsidRPr="008F073E">
        <w:rPr>
          <w:rFonts w:ascii="Times New Roman" w:hAnsi="Times New Roman" w:cs="Times New Roman"/>
          <w:sz w:val="28"/>
          <w:szCs w:val="28"/>
        </w:rPr>
        <w:t>лет со дня включения организации в реестр участников региональных инвестиционных проектов</w:t>
      </w:r>
      <w:r w:rsidRPr="009D22E2">
        <w:rPr>
          <w:rFonts w:ascii="Times New Roman" w:hAnsi="Times New Roman" w:cs="Times New Roman"/>
          <w:sz w:val="28"/>
          <w:szCs w:val="28"/>
        </w:rPr>
        <w:t xml:space="preserve"> </w:t>
      </w:r>
      <w:r w:rsidRPr="00F1178B">
        <w:rPr>
          <w:rFonts w:ascii="Times New Roman" w:hAnsi="Times New Roman" w:cs="Times New Roman"/>
          <w:sz w:val="28"/>
          <w:szCs w:val="28"/>
        </w:rPr>
        <w:t xml:space="preserve">либо за период </w:t>
      </w:r>
      <w:r>
        <w:rPr>
          <w:rFonts w:ascii="Times New Roman" w:hAnsi="Times New Roman" w:cs="Times New Roman"/>
          <w:sz w:val="28"/>
          <w:szCs w:val="28"/>
        </w:rPr>
        <w:br/>
      </w:r>
      <w:r w:rsidRPr="00F1178B">
        <w:rPr>
          <w:rFonts w:ascii="Times New Roman" w:hAnsi="Times New Roman" w:cs="Times New Roman"/>
          <w:sz w:val="28"/>
          <w:szCs w:val="28"/>
        </w:rPr>
        <w:t>с 1 января</w:t>
      </w:r>
      <w:r>
        <w:rPr>
          <w:rFonts w:ascii="Times New Roman" w:hAnsi="Times New Roman" w:cs="Times New Roman"/>
          <w:sz w:val="28"/>
          <w:szCs w:val="28"/>
        </w:rPr>
        <w:t xml:space="preserve"> </w:t>
      </w:r>
      <w:r w:rsidRPr="00F1178B">
        <w:rPr>
          <w:rFonts w:ascii="Times New Roman" w:hAnsi="Times New Roman" w:cs="Times New Roman"/>
          <w:sz w:val="28"/>
          <w:szCs w:val="28"/>
        </w:rPr>
        <w:t>2016 года до 1 января 2019 года по выбору налогоплательщика</w:t>
      </w:r>
      <w:r w:rsidRPr="008F073E">
        <w:rPr>
          <w:rFonts w:ascii="Times New Roman" w:hAnsi="Times New Roman" w:cs="Times New Roman"/>
          <w:sz w:val="28"/>
          <w:szCs w:val="28"/>
        </w:rPr>
        <w:t>;</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 xml:space="preserve">500 миллионов рублей при условии осуществления капитальных вложений </w:t>
      </w:r>
      <w:r>
        <w:rPr>
          <w:rFonts w:ascii="Times New Roman" w:hAnsi="Times New Roman" w:cs="Times New Roman"/>
          <w:sz w:val="28"/>
          <w:szCs w:val="28"/>
        </w:rPr>
        <w:br/>
      </w:r>
      <w:r w:rsidRPr="008F073E">
        <w:rPr>
          <w:rFonts w:ascii="Times New Roman" w:hAnsi="Times New Roman" w:cs="Times New Roman"/>
          <w:sz w:val="28"/>
          <w:szCs w:val="28"/>
        </w:rPr>
        <w:t>в срок, не превышающий</w:t>
      </w:r>
      <w:r>
        <w:rPr>
          <w:rFonts w:ascii="Times New Roman" w:hAnsi="Times New Roman" w:cs="Times New Roman"/>
          <w:sz w:val="28"/>
          <w:szCs w:val="28"/>
        </w:rPr>
        <w:t xml:space="preserve"> </w:t>
      </w:r>
      <w:r w:rsidRPr="008F073E">
        <w:rPr>
          <w:rFonts w:ascii="Times New Roman" w:hAnsi="Times New Roman" w:cs="Times New Roman"/>
          <w:sz w:val="28"/>
          <w:szCs w:val="28"/>
        </w:rPr>
        <w:t>пяти лет со дня включения организации в реестр участников региональных инвестиционных проектов</w:t>
      </w:r>
      <w:r w:rsidRPr="009D22E2">
        <w:rPr>
          <w:rFonts w:ascii="Times New Roman" w:hAnsi="Times New Roman" w:cs="Times New Roman"/>
          <w:sz w:val="28"/>
          <w:szCs w:val="28"/>
        </w:rPr>
        <w:t xml:space="preserve"> </w:t>
      </w:r>
      <w:r w:rsidRPr="00F1178B">
        <w:rPr>
          <w:rFonts w:ascii="Times New Roman" w:hAnsi="Times New Roman" w:cs="Times New Roman"/>
          <w:sz w:val="28"/>
          <w:szCs w:val="28"/>
        </w:rPr>
        <w:t xml:space="preserve">либо за период </w:t>
      </w:r>
      <w:r>
        <w:rPr>
          <w:rFonts w:ascii="Times New Roman" w:hAnsi="Times New Roman" w:cs="Times New Roman"/>
          <w:sz w:val="28"/>
          <w:szCs w:val="28"/>
        </w:rPr>
        <w:br/>
      </w:r>
      <w:r w:rsidRPr="00F1178B">
        <w:rPr>
          <w:rFonts w:ascii="Times New Roman" w:hAnsi="Times New Roman" w:cs="Times New Roman"/>
          <w:sz w:val="28"/>
          <w:szCs w:val="28"/>
        </w:rPr>
        <w:t>с 1 января 2016 года до 1 января 2021 года</w:t>
      </w:r>
      <w:r w:rsidR="00A507AB">
        <w:rPr>
          <w:rFonts w:ascii="Times New Roman" w:hAnsi="Times New Roman" w:cs="Times New Roman"/>
          <w:sz w:val="28"/>
          <w:szCs w:val="28"/>
        </w:rPr>
        <w:t>;</w:t>
      </w:r>
      <w:r>
        <w:rPr>
          <w:rFonts w:ascii="Times New Roman" w:hAnsi="Times New Roman" w:cs="Times New Roman"/>
          <w:sz w:val="28"/>
          <w:szCs w:val="28"/>
        </w:rPr>
        <w:t xml:space="preserve"> </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Pr="008F073E">
        <w:rPr>
          <w:rFonts w:ascii="Times New Roman" w:hAnsi="Times New Roman" w:cs="Times New Roman"/>
          <w:sz w:val="28"/>
          <w:szCs w:val="28"/>
        </w:rPr>
        <w:t>каждый региональный инвестиционный проект реал</w:t>
      </w:r>
      <w:r>
        <w:rPr>
          <w:rFonts w:ascii="Times New Roman" w:hAnsi="Times New Roman" w:cs="Times New Roman"/>
          <w:sz w:val="28"/>
          <w:szCs w:val="28"/>
        </w:rPr>
        <w:t>изуется единственным участником;</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Pr="008F073E">
        <w:rPr>
          <w:rFonts w:ascii="Times New Roman" w:hAnsi="Times New Roman" w:cs="Times New Roman"/>
          <w:sz w:val="28"/>
          <w:szCs w:val="28"/>
        </w:rPr>
        <w:t xml:space="preserve">региональный инвестиционный проект не может быть направлен </w:t>
      </w:r>
      <w:r>
        <w:rPr>
          <w:rFonts w:ascii="Times New Roman" w:hAnsi="Times New Roman" w:cs="Times New Roman"/>
          <w:sz w:val="28"/>
          <w:szCs w:val="28"/>
        </w:rPr>
        <w:br/>
      </w:r>
      <w:r w:rsidRPr="008F073E">
        <w:rPr>
          <w:rFonts w:ascii="Times New Roman" w:hAnsi="Times New Roman" w:cs="Times New Roman"/>
          <w:sz w:val="28"/>
          <w:szCs w:val="28"/>
        </w:rPr>
        <w:t>на следующие цели:</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добыча и (или) переработка нефти, добыча природного газа и (или) газового конденсата, оказание услуг</w:t>
      </w:r>
      <w:r>
        <w:rPr>
          <w:rFonts w:ascii="Times New Roman" w:hAnsi="Times New Roman" w:cs="Times New Roman"/>
          <w:sz w:val="28"/>
          <w:szCs w:val="28"/>
        </w:rPr>
        <w:t xml:space="preserve"> </w:t>
      </w:r>
      <w:r w:rsidRPr="008F073E">
        <w:rPr>
          <w:rFonts w:ascii="Times New Roman" w:hAnsi="Times New Roman" w:cs="Times New Roman"/>
          <w:sz w:val="28"/>
          <w:szCs w:val="28"/>
        </w:rPr>
        <w:t>по транспортировке нефти и (или) нефтепродуктов, газа и (или) газового конденсата;</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производство подакцизных товаров (за исключением легковых автомобилей и мотоциклов);</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 xml:space="preserve">осуществление деятельности, по которой применяется налоговая ставка </w:t>
      </w:r>
      <w:r>
        <w:rPr>
          <w:rFonts w:ascii="Times New Roman" w:hAnsi="Times New Roman" w:cs="Times New Roman"/>
          <w:sz w:val="28"/>
          <w:szCs w:val="28"/>
        </w:rPr>
        <w:br/>
      </w:r>
      <w:r w:rsidRPr="008F073E">
        <w:rPr>
          <w:rFonts w:ascii="Times New Roman" w:hAnsi="Times New Roman" w:cs="Times New Roman"/>
          <w:sz w:val="28"/>
          <w:szCs w:val="28"/>
        </w:rPr>
        <w:t>по налогу на прибыль</w:t>
      </w:r>
      <w:r>
        <w:rPr>
          <w:rFonts w:ascii="Times New Roman" w:hAnsi="Times New Roman" w:cs="Times New Roman"/>
          <w:sz w:val="28"/>
          <w:szCs w:val="28"/>
        </w:rPr>
        <w:t xml:space="preserve"> </w:t>
      </w:r>
      <w:r w:rsidRPr="008F073E">
        <w:rPr>
          <w:rFonts w:ascii="Times New Roman" w:hAnsi="Times New Roman" w:cs="Times New Roman"/>
          <w:sz w:val="28"/>
          <w:szCs w:val="28"/>
        </w:rPr>
        <w:t>ор</w:t>
      </w:r>
      <w:r>
        <w:rPr>
          <w:rFonts w:ascii="Times New Roman" w:hAnsi="Times New Roman" w:cs="Times New Roman"/>
          <w:sz w:val="28"/>
          <w:szCs w:val="28"/>
        </w:rPr>
        <w:t>ганизаций в размере 0 процентов.</w:t>
      </w:r>
    </w:p>
    <w:p w:rsidR="006C0D83" w:rsidRPr="008F073E" w:rsidRDefault="006C0D83"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E00BD6">
        <w:rPr>
          <w:rFonts w:ascii="Times New Roman" w:hAnsi="Times New Roman" w:cs="Times New Roman"/>
          <w:sz w:val="28"/>
          <w:szCs w:val="28"/>
        </w:rPr>
        <w:t>частник</w:t>
      </w:r>
      <w:r>
        <w:rPr>
          <w:rFonts w:ascii="Times New Roman" w:hAnsi="Times New Roman" w:cs="Times New Roman"/>
          <w:sz w:val="28"/>
          <w:szCs w:val="28"/>
        </w:rPr>
        <w:t>ом</w:t>
      </w:r>
      <w:r w:rsidRPr="00E00BD6">
        <w:rPr>
          <w:rFonts w:ascii="Times New Roman" w:hAnsi="Times New Roman" w:cs="Times New Roman"/>
          <w:sz w:val="28"/>
          <w:szCs w:val="28"/>
        </w:rPr>
        <w:t xml:space="preserve"> регионального инвестиционного проекта </w:t>
      </w:r>
      <w:r>
        <w:rPr>
          <w:rFonts w:ascii="Times New Roman" w:hAnsi="Times New Roman" w:cs="Times New Roman"/>
          <w:sz w:val="28"/>
          <w:szCs w:val="28"/>
        </w:rPr>
        <w:t xml:space="preserve">признается </w:t>
      </w:r>
      <w:r w:rsidRPr="00642D24">
        <w:rPr>
          <w:rFonts w:ascii="Times New Roman" w:hAnsi="Times New Roman" w:cs="Times New Roman"/>
          <w:sz w:val="28"/>
          <w:szCs w:val="28"/>
        </w:rPr>
        <w:t xml:space="preserve">российская организация, которая получила статус участника регионального инвестиционного проекта в порядке, установленном </w:t>
      </w:r>
      <w:r>
        <w:rPr>
          <w:rFonts w:ascii="Times New Roman" w:hAnsi="Times New Roman" w:cs="Times New Roman"/>
          <w:sz w:val="28"/>
          <w:szCs w:val="28"/>
        </w:rPr>
        <w:t>НК</w:t>
      </w:r>
      <w:r w:rsidRPr="00642D24">
        <w:rPr>
          <w:rFonts w:ascii="Times New Roman" w:hAnsi="Times New Roman" w:cs="Times New Roman"/>
          <w:sz w:val="28"/>
          <w:szCs w:val="28"/>
        </w:rPr>
        <w:t xml:space="preserve"> РФ</w:t>
      </w:r>
      <w:r>
        <w:rPr>
          <w:rFonts w:ascii="Times New Roman" w:hAnsi="Times New Roman" w:cs="Times New Roman"/>
          <w:sz w:val="28"/>
          <w:szCs w:val="28"/>
        </w:rPr>
        <w:t xml:space="preserve">, </w:t>
      </w:r>
      <w:r w:rsidRPr="008F073E">
        <w:rPr>
          <w:rFonts w:ascii="Times New Roman" w:hAnsi="Times New Roman" w:cs="Times New Roman"/>
          <w:sz w:val="28"/>
          <w:szCs w:val="28"/>
        </w:rPr>
        <w:t>и которая отвечает</w:t>
      </w:r>
      <w:r>
        <w:rPr>
          <w:rFonts w:ascii="Times New Roman" w:hAnsi="Times New Roman" w:cs="Times New Roman"/>
          <w:sz w:val="28"/>
          <w:szCs w:val="28"/>
        </w:rPr>
        <w:t xml:space="preserve"> </w:t>
      </w:r>
      <w:r w:rsidRPr="008F073E">
        <w:rPr>
          <w:rFonts w:ascii="Times New Roman" w:hAnsi="Times New Roman" w:cs="Times New Roman"/>
          <w:sz w:val="28"/>
          <w:szCs w:val="28"/>
        </w:rPr>
        <w:t>одновременно следующим требованиям:</w:t>
      </w:r>
    </w:p>
    <w:p w:rsidR="006C0D83" w:rsidRPr="008F073E" w:rsidRDefault="00A507AB"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6C0D83" w:rsidRPr="008F073E">
        <w:rPr>
          <w:rFonts w:ascii="Times New Roman" w:hAnsi="Times New Roman" w:cs="Times New Roman"/>
          <w:sz w:val="28"/>
          <w:szCs w:val="28"/>
        </w:rPr>
        <w:t xml:space="preserve">государственная регистрация юридического лица осуществлена </w:t>
      </w:r>
      <w:r w:rsidR="006C0D83">
        <w:rPr>
          <w:rFonts w:ascii="Times New Roman" w:hAnsi="Times New Roman" w:cs="Times New Roman"/>
          <w:sz w:val="28"/>
          <w:szCs w:val="28"/>
        </w:rPr>
        <w:br/>
      </w:r>
      <w:r w:rsidR="006C0D83" w:rsidRPr="008F073E">
        <w:rPr>
          <w:rFonts w:ascii="Times New Roman" w:hAnsi="Times New Roman" w:cs="Times New Roman"/>
          <w:sz w:val="28"/>
          <w:szCs w:val="28"/>
        </w:rPr>
        <w:t>на территории субъекта Российской</w:t>
      </w:r>
      <w:r w:rsidR="006C0D83">
        <w:rPr>
          <w:rFonts w:ascii="Times New Roman" w:hAnsi="Times New Roman" w:cs="Times New Roman"/>
          <w:sz w:val="28"/>
          <w:szCs w:val="28"/>
        </w:rPr>
        <w:t xml:space="preserve"> </w:t>
      </w:r>
      <w:r w:rsidR="006C0D83" w:rsidRPr="008F073E">
        <w:rPr>
          <w:rFonts w:ascii="Times New Roman" w:hAnsi="Times New Roman" w:cs="Times New Roman"/>
          <w:sz w:val="28"/>
          <w:szCs w:val="28"/>
        </w:rPr>
        <w:t>Федерации, в котором реализуется региональный инвестиционный проект;</w:t>
      </w:r>
    </w:p>
    <w:p w:rsidR="006C0D83" w:rsidRPr="008F073E" w:rsidRDefault="00A507AB" w:rsidP="00DB2F29">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w:t>
      </w:r>
      <w:r w:rsidR="006C0D83" w:rsidRPr="008F073E">
        <w:rPr>
          <w:rFonts w:ascii="Times New Roman" w:hAnsi="Times New Roman" w:cs="Times New Roman"/>
          <w:sz w:val="28"/>
          <w:szCs w:val="28"/>
        </w:rPr>
        <w:t>организация не имеет в своем составе обособленных подразделений, расположенных за пределами</w:t>
      </w:r>
      <w:r w:rsidR="006C0D83">
        <w:rPr>
          <w:rFonts w:ascii="Times New Roman" w:hAnsi="Times New Roman" w:cs="Times New Roman"/>
          <w:sz w:val="28"/>
          <w:szCs w:val="28"/>
        </w:rPr>
        <w:t xml:space="preserve"> </w:t>
      </w:r>
      <w:r w:rsidR="006C0D83" w:rsidRPr="008F073E">
        <w:rPr>
          <w:rFonts w:ascii="Times New Roman" w:hAnsi="Times New Roman" w:cs="Times New Roman"/>
          <w:sz w:val="28"/>
          <w:szCs w:val="28"/>
        </w:rPr>
        <w:t>территории субъекта (территорий субъектов) Российской Федерации, в котором (которых) реализуется</w:t>
      </w:r>
      <w:r w:rsidR="006C0D83">
        <w:rPr>
          <w:rFonts w:ascii="Times New Roman" w:hAnsi="Times New Roman" w:cs="Times New Roman"/>
          <w:sz w:val="28"/>
          <w:szCs w:val="28"/>
        </w:rPr>
        <w:t xml:space="preserve"> </w:t>
      </w:r>
      <w:r w:rsidR="006C0D83" w:rsidRPr="008F073E">
        <w:rPr>
          <w:rFonts w:ascii="Times New Roman" w:hAnsi="Times New Roman" w:cs="Times New Roman"/>
          <w:sz w:val="28"/>
          <w:szCs w:val="28"/>
        </w:rPr>
        <w:t>региональный инвестиционный проект;</w:t>
      </w:r>
      <w:proofErr w:type="gramEnd"/>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3)</w:t>
      </w:r>
      <w:r w:rsidR="00A507AB">
        <w:rPr>
          <w:rFonts w:ascii="Times New Roman" w:hAnsi="Times New Roman" w:cs="Times New Roman"/>
          <w:sz w:val="28"/>
          <w:szCs w:val="28"/>
        </w:rPr>
        <w:t> </w:t>
      </w:r>
      <w:r w:rsidRPr="008F073E">
        <w:rPr>
          <w:rFonts w:ascii="Times New Roman" w:hAnsi="Times New Roman" w:cs="Times New Roman"/>
          <w:sz w:val="28"/>
          <w:szCs w:val="28"/>
        </w:rPr>
        <w:t>организация не применяет специальных налоговых режимов, предусмотренных частью второй</w:t>
      </w:r>
      <w:r>
        <w:rPr>
          <w:rFonts w:ascii="Times New Roman" w:hAnsi="Times New Roman" w:cs="Times New Roman"/>
          <w:sz w:val="28"/>
          <w:szCs w:val="28"/>
        </w:rPr>
        <w:t xml:space="preserve"> </w:t>
      </w:r>
      <w:r w:rsidR="00A507AB">
        <w:rPr>
          <w:rFonts w:ascii="Times New Roman" w:hAnsi="Times New Roman" w:cs="Times New Roman"/>
          <w:sz w:val="28"/>
          <w:szCs w:val="28"/>
        </w:rPr>
        <w:t>НК РФ</w:t>
      </w:r>
      <w:r w:rsidRPr="001E3CBF">
        <w:rPr>
          <w:rFonts w:ascii="Times New Roman" w:hAnsi="Times New Roman" w:cs="Times New Roman"/>
          <w:sz w:val="28"/>
          <w:szCs w:val="28"/>
        </w:rPr>
        <w:t>;</w:t>
      </w:r>
      <w:r>
        <w:rPr>
          <w:rFonts w:ascii="Times New Roman" w:hAnsi="Times New Roman" w:cs="Times New Roman"/>
          <w:sz w:val="28"/>
          <w:szCs w:val="28"/>
        </w:rPr>
        <w:t xml:space="preserve"> </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4)</w:t>
      </w:r>
      <w:r w:rsidR="00A507AB">
        <w:rPr>
          <w:rFonts w:ascii="Times New Roman" w:hAnsi="Times New Roman" w:cs="Times New Roman"/>
          <w:sz w:val="28"/>
          <w:szCs w:val="28"/>
        </w:rPr>
        <w:t> </w:t>
      </w:r>
      <w:r w:rsidRPr="008F073E">
        <w:rPr>
          <w:rFonts w:ascii="Times New Roman" w:hAnsi="Times New Roman" w:cs="Times New Roman"/>
          <w:sz w:val="28"/>
          <w:szCs w:val="28"/>
        </w:rPr>
        <w:t>организация не является участником консолидированной группы налогоплательщиков;</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lastRenderedPageBreak/>
        <w:t>5)</w:t>
      </w:r>
      <w:r w:rsidR="00A507AB">
        <w:rPr>
          <w:rFonts w:ascii="Times New Roman" w:hAnsi="Times New Roman" w:cs="Times New Roman"/>
          <w:sz w:val="28"/>
          <w:szCs w:val="28"/>
        </w:rPr>
        <w:t> </w:t>
      </w:r>
      <w:r w:rsidRPr="008F073E">
        <w:rPr>
          <w:rFonts w:ascii="Times New Roman" w:hAnsi="Times New Roman" w:cs="Times New Roman"/>
          <w:sz w:val="28"/>
          <w:szCs w:val="28"/>
        </w:rPr>
        <w:t>организация не является некоммерческой организацией, банком, страховой организацией, негосударственным пенсионным фондом, профессиональным участником рынка ценных</w:t>
      </w:r>
      <w:r>
        <w:rPr>
          <w:rFonts w:ascii="Times New Roman" w:hAnsi="Times New Roman" w:cs="Times New Roman"/>
          <w:sz w:val="28"/>
          <w:szCs w:val="28"/>
        </w:rPr>
        <w:t xml:space="preserve"> </w:t>
      </w:r>
      <w:r w:rsidRPr="008F073E">
        <w:rPr>
          <w:rFonts w:ascii="Times New Roman" w:hAnsi="Times New Roman" w:cs="Times New Roman"/>
          <w:sz w:val="28"/>
          <w:szCs w:val="28"/>
        </w:rPr>
        <w:t>бумаг, клиринговой организацией;</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507AB">
        <w:rPr>
          <w:rFonts w:ascii="Times New Roman" w:hAnsi="Times New Roman" w:cs="Times New Roman"/>
          <w:sz w:val="28"/>
          <w:szCs w:val="28"/>
        </w:rPr>
        <w:t>) </w:t>
      </w:r>
      <w:r w:rsidRPr="008F073E">
        <w:rPr>
          <w:rFonts w:ascii="Times New Roman" w:hAnsi="Times New Roman" w:cs="Times New Roman"/>
          <w:sz w:val="28"/>
          <w:szCs w:val="28"/>
        </w:rPr>
        <w:t>организация не является резидентом особой экономической зоны любого типа</w:t>
      </w:r>
      <w:r>
        <w:rPr>
          <w:rFonts w:ascii="Times New Roman" w:hAnsi="Times New Roman" w:cs="Times New Roman"/>
          <w:sz w:val="28"/>
          <w:szCs w:val="28"/>
        </w:rPr>
        <w:t>;</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507AB">
        <w:rPr>
          <w:rFonts w:ascii="Times New Roman" w:hAnsi="Times New Roman" w:cs="Times New Roman"/>
          <w:sz w:val="28"/>
          <w:szCs w:val="28"/>
        </w:rPr>
        <w:t>) </w:t>
      </w:r>
      <w:r w:rsidRPr="008F073E">
        <w:rPr>
          <w:rFonts w:ascii="Times New Roman" w:hAnsi="Times New Roman" w:cs="Times New Roman"/>
          <w:sz w:val="28"/>
          <w:szCs w:val="28"/>
        </w:rPr>
        <w:t>организация ранее не была участником регионального инвестиционного проекта и не является</w:t>
      </w:r>
      <w:r>
        <w:rPr>
          <w:rFonts w:ascii="Times New Roman" w:hAnsi="Times New Roman" w:cs="Times New Roman"/>
          <w:sz w:val="28"/>
          <w:szCs w:val="28"/>
        </w:rPr>
        <w:t xml:space="preserve"> </w:t>
      </w:r>
      <w:r w:rsidRPr="008F073E">
        <w:rPr>
          <w:rFonts w:ascii="Times New Roman" w:hAnsi="Times New Roman" w:cs="Times New Roman"/>
          <w:sz w:val="28"/>
          <w:szCs w:val="28"/>
        </w:rPr>
        <w:t>участником (правопреемником участника) иного реализуемого регион</w:t>
      </w:r>
      <w:r w:rsidR="00A507AB">
        <w:rPr>
          <w:rFonts w:ascii="Times New Roman" w:hAnsi="Times New Roman" w:cs="Times New Roman"/>
          <w:sz w:val="28"/>
          <w:szCs w:val="28"/>
        </w:rPr>
        <w:t>ального инвестиционного проекта.</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sidRPr="008F073E">
        <w:rPr>
          <w:rFonts w:ascii="Times New Roman" w:hAnsi="Times New Roman" w:cs="Times New Roman"/>
          <w:sz w:val="28"/>
          <w:szCs w:val="28"/>
        </w:rPr>
        <w:t>Организация получает статус участника регионального инвестиционного проекта со дня включения ее</w:t>
      </w:r>
      <w:r>
        <w:rPr>
          <w:rFonts w:ascii="Times New Roman" w:hAnsi="Times New Roman" w:cs="Times New Roman"/>
          <w:sz w:val="28"/>
          <w:szCs w:val="28"/>
        </w:rPr>
        <w:t xml:space="preserve"> </w:t>
      </w:r>
      <w:r w:rsidRPr="008F073E">
        <w:rPr>
          <w:rFonts w:ascii="Times New Roman" w:hAnsi="Times New Roman" w:cs="Times New Roman"/>
          <w:sz w:val="28"/>
          <w:szCs w:val="28"/>
        </w:rPr>
        <w:t>в реестр участников региональных инвестиционных проектов.</w:t>
      </w:r>
      <w:r>
        <w:rPr>
          <w:rFonts w:ascii="Times New Roman" w:hAnsi="Times New Roman" w:cs="Times New Roman"/>
          <w:sz w:val="28"/>
          <w:szCs w:val="28"/>
        </w:rPr>
        <w:t xml:space="preserve"> </w:t>
      </w:r>
      <w:r w:rsidRPr="001E3CBF">
        <w:rPr>
          <w:rFonts w:ascii="Times New Roman" w:hAnsi="Times New Roman" w:cs="Times New Roman"/>
          <w:sz w:val="28"/>
          <w:szCs w:val="28"/>
        </w:rPr>
        <w:t>Реестр участников региональных инвестиционных проектов</w:t>
      </w:r>
      <w:r w:rsidRPr="001E3CBF">
        <w:rPr>
          <w:rFonts w:ascii="Times New Roman" w:hAnsi="Times New Roman" w:cs="Times New Roman"/>
          <w:sz w:val="28"/>
          <w:szCs w:val="28"/>
        </w:rPr>
        <w:br/>
        <w:t xml:space="preserve">ведется федеральным органом исполнительной власти, уполномоченным </w:t>
      </w:r>
      <w:r w:rsidRPr="001E3CBF">
        <w:rPr>
          <w:rFonts w:ascii="Times New Roman" w:hAnsi="Times New Roman" w:cs="Times New Roman"/>
          <w:sz w:val="28"/>
          <w:szCs w:val="28"/>
        </w:rPr>
        <w:br/>
        <w:t xml:space="preserve">по контролю и надзору в области налогов и сборов, на основании решений </w:t>
      </w:r>
      <w:r w:rsidRPr="001E3CBF">
        <w:rPr>
          <w:rFonts w:ascii="Times New Roman" w:hAnsi="Times New Roman" w:cs="Times New Roman"/>
          <w:sz w:val="28"/>
          <w:szCs w:val="28"/>
        </w:rPr>
        <w:br/>
        <w:t xml:space="preserve">и сведений, направляемых налоговым органом по месту нахождения налогоплательщика – участника регионального инвестиционного проекта </w:t>
      </w:r>
      <w:r w:rsidRPr="001E3CBF">
        <w:rPr>
          <w:rFonts w:ascii="Times New Roman" w:hAnsi="Times New Roman" w:cs="Times New Roman"/>
          <w:sz w:val="28"/>
          <w:szCs w:val="28"/>
        </w:rPr>
        <w:br/>
        <w:t xml:space="preserve">и уполномоченным органом государственной власти соответствующего субъекта </w:t>
      </w:r>
      <w:r w:rsidR="00A507AB" w:rsidRPr="001E3CBF">
        <w:rPr>
          <w:rFonts w:ascii="Times New Roman" w:hAnsi="Times New Roman" w:cs="Times New Roman"/>
          <w:sz w:val="28"/>
          <w:szCs w:val="28"/>
        </w:rPr>
        <w:t>Р</w:t>
      </w:r>
      <w:r w:rsidR="00A507AB">
        <w:rPr>
          <w:rFonts w:ascii="Times New Roman" w:hAnsi="Times New Roman" w:cs="Times New Roman"/>
          <w:sz w:val="28"/>
          <w:szCs w:val="28"/>
        </w:rPr>
        <w:t>оссийской Федерации</w:t>
      </w:r>
      <w:r w:rsidRPr="001E3CBF">
        <w:rPr>
          <w:rFonts w:ascii="Times New Roman" w:hAnsi="Times New Roman" w:cs="Times New Roman"/>
          <w:sz w:val="28"/>
          <w:szCs w:val="28"/>
        </w:rPr>
        <w:t>.</w:t>
      </w:r>
      <w:r>
        <w:rPr>
          <w:rFonts w:ascii="Times New Roman" w:hAnsi="Times New Roman" w:cs="Times New Roman"/>
          <w:sz w:val="28"/>
          <w:szCs w:val="28"/>
        </w:rPr>
        <w:t xml:space="preserve"> Уполномоченным органом государственной власти Ленинградской области законопроектом предлагается определить орган государственной власти, </w:t>
      </w:r>
      <w:r w:rsidRPr="00126710">
        <w:rPr>
          <w:rFonts w:ascii="Times New Roman" w:hAnsi="Times New Roman" w:cs="Times New Roman"/>
          <w:sz w:val="28"/>
          <w:szCs w:val="28"/>
        </w:rPr>
        <w:t>осуществляющи</w:t>
      </w:r>
      <w:r>
        <w:rPr>
          <w:rFonts w:ascii="Times New Roman" w:hAnsi="Times New Roman" w:cs="Times New Roman"/>
          <w:sz w:val="28"/>
          <w:szCs w:val="28"/>
        </w:rPr>
        <w:t>й</w:t>
      </w:r>
      <w:r w:rsidRPr="00126710">
        <w:rPr>
          <w:rFonts w:ascii="Times New Roman" w:hAnsi="Times New Roman" w:cs="Times New Roman"/>
          <w:sz w:val="28"/>
          <w:szCs w:val="28"/>
        </w:rPr>
        <w:t xml:space="preserve"> регулирование в сфере экономической политики Ленинградской области </w:t>
      </w:r>
      <w:r>
        <w:rPr>
          <w:rFonts w:ascii="Times New Roman" w:hAnsi="Times New Roman" w:cs="Times New Roman"/>
          <w:sz w:val="28"/>
          <w:szCs w:val="28"/>
        </w:rPr>
        <w:t xml:space="preserve">– </w:t>
      </w:r>
      <w:r w:rsidR="00A507AB">
        <w:rPr>
          <w:rFonts w:ascii="Times New Roman" w:hAnsi="Times New Roman" w:cs="Times New Roman"/>
          <w:sz w:val="28"/>
          <w:szCs w:val="28"/>
        </w:rPr>
        <w:t>к</w:t>
      </w:r>
      <w:r>
        <w:rPr>
          <w:rFonts w:ascii="Times New Roman" w:hAnsi="Times New Roman" w:cs="Times New Roman"/>
          <w:sz w:val="28"/>
          <w:szCs w:val="28"/>
        </w:rPr>
        <w:t xml:space="preserve">омитет экономического развития </w:t>
      </w:r>
      <w:r w:rsidR="00DB2F29">
        <w:rPr>
          <w:rFonts w:ascii="Times New Roman" w:hAnsi="Times New Roman" w:cs="Times New Roman"/>
          <w:sz w:val="28"/>
          <w:szCs w:val="28"/>
        </w:rPr>
        <w:br/>
      </w:r>
      <w:r>
        <w:rPr>
          <w:rFonts w:ascii="Times New Roman" w:hAnsi="Times New Roman" w:cs="Times New Roman"/>
          <w:sz w:val="28"/>
          <w:szCs w:val="28"/>
        </w:rPr>
        <w:t xml:space="preserve">и инвестиционной деятельности Ленинградской области. </w:t>
      </w:r>
    </w:p>
    <w:p w:rsidR="006C0D8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законопроектом полностью сохранены параметры региональных инвестиционных проектов, предусмотренные НК РФ за </w:t>
      </w:r>
      <w:r w:rsidRPr="001E3CBF">
        <w:rPr>
          <w:rFonts w:ascii="Times New Roman" w:hAnsi="Times New Roman" w:cs="Times New Roman"/>
          <w:sz w:val="28"/>
          <w:szCs w:val="28"/>
        </w:rPr>
        <w:t>исключением</w:t>
      </w:r>
      <w:r>
        <w:rPr>
          <w:rFonts w:ascii="Times New Roman" w:hAnsi="Times New Roman" w:cs="Times New Roman"/>
          <w:sz w:val="28"/>
          <w:szCs w:val="28"/>
        </w:rPr>
        <w:t xml:space="preserve"> срока действия налоговых льгот, а также установления дополнительной пониженной налоговой ставки </w:t>
      </w:r>
      <w:r w:rsidR="00A507AB">
        <w:rPr>
          <w:rFonts w:ascii="Times New Roman" w:hAnsi="Times New Roman" w:cs="Times New Roman"/>
          <w:sz w:val="28"/>
          <w:szCs w:val="28"/>
        </w:rPr>
        <w:t>–</w:t>
      </w:r>
      <w:r>
        <w:rPr>
          <w:rFonts w:ascii="Times New Roman" w:hAnsi="Times New Roman" w:cs="Times New Roman"/>
          <w:sz w:val="28"/>
          <w:szCs w:val="28"/>
        </w:rPr>
        <w:t xml:space="preserve"> установление налоговой ставки налога на имущество организаций, подлежащего зачислению в областной бюджет Ленинградской области, в размере 0 процентов. Проектом, в том числе предлагается установить и период применения пониженных налоговых льгот </w:t>
      </w:r>
      <w:r w:rsidR="00A507AB">
        <w:rPr>
          <w:rFonts w:ascii="Times New Roman" w:hAnsi="Times New Roman" w:cs="Times New Roman"/>
          <w:sz w:val="28"/>
          <w:szCs w:val="28"/>
        </w:rPr>
        <w:br/>
      </w:r>
      <w:r>
        <w:rPr>
          <w:rFonts w:ascii="Times New Roman" w:hAnsi="Times New Roman" w:cs="Times New Roman"/>
          <w:sz w:val="28"/>
          <w:szCs w:val="28"/>
        </w:rPr>
        <w:t>в зависимости от объема вложений:</w:t>
      </w:r>
    </w:p>
    <w:p w:rsidR="006C0D83" w:rsidRPr="008438A3" w:rsidRDefault="006C0D83" w:rsidP="00DB2F29">
      <w:pPr>
        <w:spacing w:after="0" w:line="240" w:lineRule="auto"/>
        <w:ind w:firstLine="709"/>
        <w:jc w:val="both"/>
        <w:rPr>
          <w:rFonts w:ascii="Times New Roman" w:hAnsi="Times New Roman" w:cs="Times New Roman"/>
          <w:sz w:val="28"/>
          <w:szCs w:val="28"/>
        </w:rPr>
      </w:pPr>
      <w:r w:rsidRPr="008438A3">
        <w:rPr>
          <w:rFonts w:ascii="Times New Roman" w:hAnsi="Times New Roman" w:cs="Times New Roman"/>
          <w:sz w:val="28"/>
          <w:szCs w:val="28"/>
        </w:rPr>
        <w:t xml:space="preserve">- от 50 </w:t>
      </w:r>
      <w:r>
        <w:rPr>
          <w:rFonts w:ascii="Times New Roman" w:hAnsi="Times New Roman" w:cs="Times New Roman"/>
          <w:sz w:val="28"/>
          <w:szCs w:val="28"/>
        </w:rPr>
        <w:t xml:space="preserve">до 500 </w:t>
      </w:r>
      <w:r w:rsidRPr="008438A3">
        <w:rPr>
          <w:rFonts w:ascii="Times New Roman" w:hAnsi="Times New Roman" w:cs="Times New Roman"/>
          <w:sz w:val="28"/>
          <w:szCs w:val="28"/>
        </w:rPr>
        <w:t>миллионов рублей – с налогового периода, в котором получена первая прибыль от реализации товаров, произведенных в результате реализации регионального инвестиционного проекта, но не более четырех лет</w:t>
      </w:r>
      <w:r w:rsidR="00A507AB">
        <w:rPr>
          <w:rFonts w:ascii="Times New Roman" w:hAnsi="Times New Roman" w:cs="Times New Roman"/>
          <w:sz w:val="28"/>
          <w:szCs w:val="28"/>
        </w:rPr>
        <w:t>;</w:t>
      </w:r>
    </w:p>
    <w:p w:rsidR="006C0D83" w:rsidRPr="008438A3" w:rsidRDefault="00A507AB" w:rsidP="00DB2F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от 500 миллионов рублей –</w:t>
      </w:r>
      <w:r w:rsidR="006C0D83" w:rsidRPr="008438A3">
        <w:rPr>
          <w:rFonts w:ascii="Times New Roman" w:hAnsi="Times New Roman" w:cs="Times New Roman"/>
          <w:sz w:val="28"/>
          <w:szCs w:val="28"/>
        </w:rPr>
        <w:t xml:space="preserve"> с налогового периода, в котором получена первая прибыль от реализации товаров, произведенных в результате реализации регионального инвестиционного проекта, но не более шести лет.</w:t>
      </w:r>
    </w:p>
    <w:p w:rsidR="006C0D83" w:rsidRPr="008438A3" w:rsidRDefault="006C0D83" w:rsidP="00DB2F29">
      <w:pPr>
        <w:spacing w:after="0" w:line="240" w:lineRule="auto"/>
        <w:ind w:firstLine="709"/>
        <w:jc w:val="both"/>
        <w:rPr>
          <w:rFonts w:ascii="Times New Roman" w:hAnsi="Times New Roman" w:cs="Times New Roman"/>
          <w:sz w:val="28"/>
          <w:szCs w:val="28"/>
        </w:rPr>
      </w:pPr>
      <w:r w:rsidRPr="008438A3">
        <w:rPr>
          <w:rFonts w:ascii="Times New Roman" w:hAnsi="Times New Roman" w:cs="Times New Roman"/>
          <w:sz w:val="28"/>
          <w:szCs w:val="28"/>
        </w:rPr>
        <w:t>Освобождение от уплаты налога на имущество организаций:</w:t>
      </w:r>
    </w:p>
    <w:p w:rsidR="006C0D83" w:rsidRPr="008438A3" w:rsidRDefault="006C0D83" w:rsidP="00DB2F29">
      <w:pPr>
        <w:spacing w:after="0" w:line="240" w:lineRule="auto"/>
        <w:ind w:firstLine="709"/>
        <w:jc w:val="both"/>
        <w:rPr>
          <w:rFonts w:ascii="Times New Roman" w:hAnsi="Times New Roman" w:cs="Times New Roman"/>
          <w:sz w:val="28"/>
          <w:szCs w:val="28"/>
        </w:rPr>
      </w:pPr>
      <w:r w:rsidRPr="008438A3">
        <w:rPr>
          <w:rFonts w:ascii="Times New Roman" w:hAnsi="Times New Roman" w:cs="Times New Roman"/>
          <w:sz w:val="28"/>
          <w:szCs w:val="28"/>
        </w:rPr>
        <w:t xml:space="preserve">- от 50 </w:t>
      </w:r>
      <w:r>
        <w:rPr>
          <w:rFonts w:ascii="Times New Roman" w:hAnsi="Times New Roman" w:cs="Times New Roman"/>
          <w:sz w:val="28"/>
          <w:szCs w:val="28"/>
        </w:rPr>
        <w:t xml:space="preserve">до 500 </w:t>
      </w:r>
      <w:r w:rsidR="00A507AB">
        <w:rPr>
          <w:rFonts w:ascii="Times New Roman" w:hAnsi="Times New Roman" w:cs="Times New Roman"/>
          <w:sz w:val="28"/>
          <w:szCs w:val="28"/>
        </w:rPr>
        <w:t>миллионов рублей –</w:t>
      </w:r>
      <w:r w:rsidRPr="008438A3">
        <w:rPr>
          <w:rFonts w:ascii="Times New Roman" w:hAnsi="Times New Roman" w:cs="Times New Roman"/>
          <w:sz w:val="28"/>
          <w:szCs w:val="28"/>
        </w:rPr>
        <w:t xml:space="preserve"> в течение четырех последовательных налоговых периодов;</w:t>
      </w:r>
    </w:p>
    <w:p w:rsidR="006C0D83" w:rsidRPr="008438A3" w:rsidRDefault="006C0D83" w:rsidP="00DB2F29">
      <w:pPr>
        <w:spacing w:after="0" w:line="240" w:lineRule="auto"/>
        <w:ind w:firstLine="709"/>
        <w:jc w:val="both"/>
        <w:rPr>
          <w:rFonts w:ascii="Times New Roman" w:hAnsi="Times New Roman" w:cs="Times New Roman"/>
          <w:sz w:val="28"/>
          <w:szCs w:val="28"/>
        </w:rPr>
      </w:pPr>
      <w:r w:rsidRPr="008438A3">
        <w:rPr>
          <w:rFonts w:ascii="Times New Roman" w:hAnsi="Times New Roman" w:cs="Times New Roman"/>
          <w:sz w:val="28"/>
          <w:szCs w:val="28"/>
        </w:rPr>
        <w:t xml:space="preserve">- от 500 миллионов рублей </w:t>
      </w:r>
      <w:r w:rsidR="00A507AB">
        <w:rPr>
          <w:rFonts w:ascii="Times New Roman" w:hAnsi="Times New Roman" w:cs="Times New Roman"/>
          <w:sz w:val="28"/>
          <w:szCs w:val="28"/>
        </w:rPr>
        <w:t>–</w:t>
      </w:r>
      <w:r w:rsidRPr="008438A3">
        <w:rPr>
          <w:rFonts w:ascii="Times New Roman" w:hAnsi="Times New Roman" w:cs="Times New Roman"/>
          <w:sz w:val="28"/>
          <w:szCs w:val="28"/>
        </w:rPr>
        <w:t xml:space="preserve"> в течение шести последовательных налоговых периодов.</w:t>
      </w:r>
    </w:p>
    <w:p w:rsidR="006C0D83" w:rsidRPr="008438A3" w:rsidRDefault="006C0D83" w:rsidP="00DB2F29">
      <w:pPr>
        <w:spacing w:after="0" w:line="240" w:lineRule="auto"/>
        <w:ind w:firstLine="709"/>
        <w:jc w:val="both"/>
        <w:rPr>
          <w:rFonts w:ascii="Times New Roman" w:hAnsi="Times New Roman" w:cs="Times New Roman"/>
          <w:sz w:val="28"/>
          <w:szCs w:val="28"/>
        </w:rPr>
      </w:pPr>
      <w:r w:rsidRPr="008438A3">
        <w:rPr>
          <w:rFonts w:ascii="Times New Roman" w:hAnsi="Times New Roman" w:cs="Times New Roman"/>
          <w:sz w:val="28"/>
          <w:szCs w:val="28"/>
        </w:rPr>
        <w:t>Льгота по налогу на имущество организаций применяется с месяца, следующего за месяцем постановки на бухгалтерский учет объектов основных средств.</w:t>
      </w:r>
    </w:p>
    <w:p w:rsidR="006C0D83" w:rsidRPr="008F073E"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Важной особенностью применения пониженной </w:t>
      </w:r>
      <w:r w:rsidRPr="008F073E">
        <w:rPr>
          <w:rFonts w:ascii="Times New Roman" w:hAnsi="Times New Roman" w:cs="Times New Roman"/>
          <w:sz w:val="28"/>
          <w:szCs w:val="28"/>
        </w:rPr>
        <w:t>налоговой ставки</w:t>
      </w:r>
      <w:r>
        <w:rPr>
          <w:rFonts w:ascii="Times New Roman" w:hAnsi="Times New Roman" w:cs="Times New Roman"/>
          <w:sz w:val="28"/>
          <w:szCs w:val="28"/>
        </w:rPr>
        <w:br/>
      </w:r>
      <w:r w:rsidRPr="008F073E">
        <w:rPr>
          <w:rFonts w:ascii="Times New Roman" w:hAnsi="Times New Roman" w:cs="Times New Roman"/>
          <w:sz w:val="28"/>
          <w:szCs w:val="28"/>
        </w:rPr>
        <w:t xml:space="preserve">к налоговой базе, определяемой налогоплательщиками </w:t>
      </w:r>
      <w:r>
        <w:rPr>
          <w:rFonts w:ascii="Times New Roman" w:hAnsi="Times New Roman" w:cs="Times New Roman"/>
          <w:sz w:val="28"/>
          <w:szCs w:val="28"/>
        </w:rPr>
        <w:t xml:space="preserve">– </w:t>
      </w:r>
      <w:r w:rsidRPr="008F073E">
        <w:rPr>
          <w:rFonts w:ascii="Times New Roman" w:hAnsi="Times New Roman" w:cs="Times New Roman"/>
          <w:sz w:val="28"/>
          <w:szCs w:val="28"/>
        </w:rPr>
        <w:t xml:space="preserve">участниками </w:t>
      </w:r>
      <w:r w:rsidRPr="008F073E">
        <w:rPr>
          <w:rFonts w:ascii="Times New Roman" w:hAnsi="Times New Roman" w:cs="Times New Roman"/>
          <w:sz w:val="28"/>
          <w:szCs w:val="28"/>
        </w:rPr>
        <w:lastRenderedPageBreak/>
        <w:t>региональных инвестиционных проектов</w:t>
      </w:r>
      <w:r>
        <w:rPr>
          <w:rFonts w:ascii="Times New Roman" w:hAnsi="Times New Roman" w:cs="Times New Roman"/>
          <w:sz w:val="28"/>
          <w:szCs w:val="28"/>
        </w:rPr>
        <w:t xml:space="preserve"> в соответствии с НК РФ является то, что </w:t>
      </w:r>
      <w:r w:rsidRPr="008F073E">
        <w:rPr>
          <w:rFonts w:ascii="Times New Roman" w:hAnsi="Times New Roman" w:cs="Times New Roman"/>
          <w:sz w:val="28"/>
          <w:szCs w:val="28"/>
        </w:rPr>
        <w:t>доходы от</w:t>
      </w:r>
      <w:r>
        <w:rPr>
          <w:rFonts w:ascii="Times New Roman" w:hAnsi="Times New Roman" w:cs="Times New Roman"/>
          <w:sz w:val="28"/>
          <w:szCs w:val="28"/>
        </w:rPr>
        <w:t xml:space="preserve"> </w:t>
      </w:r>
      <w:r w:rsidRPr="008F073E">
        <w:rPr>
          <w:rFonts w:ascii="Times New Roman" w:hAnsi="Times New Roman" w:cs="Times New Roman"/>
          <w:sz w:val="28"/>
          <w:szCs w:val="28"/>
        </w:rPr>
        <w:t>реализации товаров, произведенных в результате реализации регионального инвестиционного проекта,</w:t>
      </w:r>
      <w:r>
        <w:rPr>
          <w:rFonts w:ascii="Times New Roman" w:hAnsi="Times New Roman" w:cs="Times New Roman"/>
          <w:sz w:val="28"/>
          <w:szCs w:val="28"/>
        </w:rPr>
        <w:t xml:space="preserve"> должны </w:t>
      </w:r>
      <w:r w:rsidRPr="008F073E">
        <w:rPr>
          <w:rFonts w:ascii="Times New Roman" w:hAnsi="Times New Roman" w:cs="Times New Roman"/>
          <w:sz w:val="28"/>
          <w:szCs w:val="28"/>
        </w:rPr>
        <w:t>составлят</w:t>
      </w:r>
      <w:r>
        <w:rPr>
          <w:rFonts w:ascii="Times New Roman" w:hAnsi="Times New Roman" w:cs="Times New Roman"/>
          <w:sz w:val="28"/>
          <w:szCs w:val="28"/>
        </w:rPr>
        <w:t>ь</w:t>
      </w:r>
      <w:r w:rsidRPr="008F073E">
        <w:rPr>
          <w:rFonts w:ascii="Times New Roman" w:hAnsi="Times New Roman" w:cs="Times New Roman"/>
          <w:sz w:val="28"/>
          <w:szCs w:val="28"/>
        </w:rPr>
        <w:t xml:space="preserve"> не менее </w:t>
      </w:r>
      <w:r w:rsidR="00A507AB">
        <w:rPr>
          <w:rFonts w:ascii="Times New Roman" w:hAnsi="Times New Roman" w:cs="Times New Roman"/>
          <w:sz w:val="28"/>
          <w:szCs w:val="28"/>
        </w:rPr>
        <w:br/>
      </w:r>
      <w:r w:rsidRPr="008F073E">
        <w:rPr>
          <w:rFonts w:ascii="Times New Roman" w:hAnsi="Times New Roman" w:cs="Times New Roman"/>
          <w:sz w:val="28"/>
          <w:szCs w:val="28"/>
        </w:rPr>
        <w:t>90 процентов всех доходов, учитываемых при определении налоговой базы по налогу на</w:t>
      </w:r>
      <w:r>
        <w:rPr>
          <w:rFonts w:ascii="Times New Roman" w:hAnsi="Times New Roman" w:cs="Times New Roman"/>
          <w:sz w:val="28"/>
          <w:szCs w:val="28"/>
        </w:rPr>
        <w:t xml:space="preserve"> </w:t>
      </w:r>
      <w:r w:rsidRPr="008F073E">
        <w:rPr>
          <w:rFonts w:ascii="Times New Roman" w:hAnsi="Times New Roman" w:cs="Times New Roman"/>
          <w:sz w:val="28"/>
          <w:szCs w:val="28"/>
        </w:rPr>
        <w:t>прибыль</w:t>
      </w:r>
      <w:r>
        <w:rPr>
          <w:rFonts w:ascii="Times New Roman" w:hAnsi="Times New Roman" w:cs="Times New Roman"/>
          <w:sz w:val="28"/>
          <w:szCs w:val="28"/>
        </w:rPr>
        <w:t xml:space="preserve">, что, по сути, говорит о создании нового производства. </w:t>
      </w:r>
      <w:proofErr w:type="gramEnd"/>
    </w:p>
    <w:p w:rsidR="006C0D83" w:rsidRPr="00A809FE" w:rsidRDefault="006C0D83" w:rsidP="00DB2F29">
      <w:pPr>
        <w:spacing w:after="0" w:line="240" w:lineRule="auto"/>
        <w:ind w:firstLine="709"/>
        <w:jc w:val="both"/>
        <w:rPr>
          <w:rFonts w:ascii="Times New Roman" w:hAnsi="Times New Roman" w:cs="Times New Roman"/>
          <w:sz w:val="28"/>
          <w:szCs w:val="28"/>
        </w:rPr>
      </w:pPr>
      <w:r w:rsidRPr="00A809FE">
        <w:rPr>
          <w:rFonts w:ascii="Times New Roman" w:hAnsi="Times New Roman" w:cs="Times New Roman"/>
          <w:sz w:val="28"/>
          <w:szCs w:val="28"/>
        </w:rPr>
        <w:t>Принятие законопроекта позволит не только усовершенствовать законодательное регулирование государственной поддержки субъектов инвестиционной деятельности, но и позволит Ленинградской области остаться конкурентоспособным регионом по привлечению инвестиций в экономику субъекта Р</w:t>
      </w:r>
      <w:r w:rsidR="00A507AB">
        <w:rPr>
          <w:rFonts w:ascii="Times New Roman" w:hAnsi="Times New Roman" w:cs="Times New Roman"/>
          <w:sz w:val="28"/>
          <w:szCs w:val="28"/>
        </w:rPr>
        <w:t>оссийской Федерации</w:t>
      </w:r>
      <w:r w:rsidRPr="00A809FE">
        <w:rPr>
          <w:rFonts w:ascii="Times New Roman" w:hAnsi="Times New Roman" w:cs="Times New Roman"/>
          <w:sz w:val="28"/>
          <w:szCs w:val="28"/>
        </w:rPr>
        <w:t>. Реализация же норм законопроекта по предоставлению налоговых преференций субъектам инвестиционной деятельности позвол</w:t>
      </w:r>
      <w:r w:rsidR="00A507AB">
        <w:rPr>
          <w:rFonts w:ascii="Times New Roman" w:hAnsi="Times New Roman" w:cs="Times New Roman"/>
          <w:sz w:val="28"/>
          <w:szCs w:val="28"/>
        </w:rPr>
        <w:t xml:space="preserve">ит создать оптимальные условия </w:t>
      </w:r>
      <w:r w:rsidRPr="00A809FE">
        <w:rPr>
          <w:rFonts w:ascii="Times New Roman" w:hAnsi="Times New Roman" w:cs="Times New Roman"/>
          <w:sz w:val="28"/>
          <w:szCs w:val="28"/>
        </w:rPr>
        <w:t>и благоприятный режим для деятельности инвесторов в интересах стабильного экономического и социального развития Ленинградской области, повышению жизненного уровня населения региона.</w:t>
      </w:r>
    </w:p>
    <w:p w:rsidR="006C0D83" w:rsidRPr="00BA7B63" w:rsidRDefault="006C0D83" w:rsidP="00DB2F2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96D6B">
        <w:rPr>
          <w:rFonts w:ascii="Times New Roman" w:hAnsi="Times New Roman" w:cs="Times New Roman"/>
          <w:sz w:val="28"/>
          <w:szCs w:val="28"/>
        </w:rPr>
        <w:t xml:space="preserve">Законопроектом предлагается признать утратившими силу с 1 января </w:t>
      </w:r>
      <w:r w:rsidR="00A507AB">
        <w:rPr>
          <w:rFonts w:ascii="Times New Roman" w:hAnsi="Times New Roman" w:cs="Times New Roman"/>
          <w:sz w:val="28"/>
          <w:szCs w:val="28"/>
        </w:rPr>
        <w:br/>
      </w:r>
      <w:r w:rsidRPr="00496D6B">
        <w:rPr>
          <w:rFonts w:ascii="Times New Roman" w:hAnsi="Times New Roman" w:cs="Times New Roman"/>
          <w:sz w:val="28"/>
          <w:szCs w:val="28"/>
        </w:rPr>
        <w:t xml:space="preserve">2023 года областной закон Ленинградской области от 29.12.2012 № 113-оз </w:t>
      </w:r>
      <w:r w:rsidR="00DB2F29">
        <w:rPr>
          <w:rFonts w:ascii="Times New Roman" w:hAnsi="Times New Roman" w:cs="Times New Roman"/>
          <w:sz w:val="28"/>
          <w:szCs w:val="28"/>
        </w:rPr>
        <w:br/>
      </w:r>
      <w:r w:rsidRPr="00496D6B">
        <w:rPr>
          <w:rFonts w:ascii="Times New Roman" w:hAnsi="Times New Roman" w:cs="Times New Roman"/>
          <w:sz w:val="28"/>
          <w:szCs w:val="28"/>
        </w:rPr>
        <w:t xml:space="preserve">«О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(далее </w:t>
      </w:r>
      <w:r w:rsidR="00A507AB">
        <w:rPr>
          <w:rFonts w:ascii="Times New Roman" w:hAnsi="Times New Roman" w:cs="Times New Roman"/>
          <w:sz w:val="28"/>
          <w:szCs w:val="28"/>
        </w:rPr>
        <w:t>–</w:t>
      </w:r>
      <w:r w:rsidRPr="00496D6B">
        <w:rPr>
          <w:rFonts w:ascii="Times New Roman" w:hAnsi="Times New Roman" w:cs="Times New Roman"/>
          <w:sz w:val="28"/>
          <w:szCs w:val="28"/>
        </w:rPr>
        <w:t xml:space="preserve"> областной закон № 113-оз) и отдельные законодательные акты, внесшие изменения в областной закон № 113-оз.</w:t>
      </w:r>
      <w:proofErr w:type="gramEnd"/>
    </w:p>
    <w:p w:rsidR="006C0D83" w:rsidRDefault="006C0D83" w:rsidP="00DB2F29">
      <w:pPr>
        <w:pStyle w:val="ConsPlusNormal"/>
        <w:ind w:firstLine="709"/>
        <w:jc w:val="both"/>
        <w:rPr>
          <w:rFonts w:ascii="Times New Roman" w:hAnsi="Times New Roman" w:cs="Times New Roman"/>
          <w:sz w:val="28"/>
          <w:szCs w:val="28"/>
        </w:rPr>
      </w:pPr>
      <w:r w:rsidRPr="006A731E">
        <w:rPr>
          <w:rFonts w:ascii="Times New Roman" w:hAnsi="Times New Roman" w:cs="Times New Roman"/>
          <w:sz w:val="28"/>
          <w:szCs w:val="28"/>
        </w:rPr>
        <w:t xml:space="preserve">В соответствии с частью 4 статьи 1 закона Ленинградской области </w:t>
      </w:r>
      <w:r>
        <w:rPr>
          <w:rFonts w:ascii="Times New Roman" w:hAnsi="Times New Roman" w:cs="Times New Roman"/>
          <w:sz w:val="28"/>
          <w:szCs w:val="28"/>
        </w:rPr>
        <w:br/>
      </w:r>
      <w:r w:rsidRPr="006A731E">
        <w:rPr>
          <w:rFonts w:ascii="Times New Roman" w:hAnsi="Times New Roman" w:cs="Times New Roman"/>
          <w:sz w:val="28"/>
          <w:szCs w:val="28"/>
        </w:rPr>
        <w:t>от 16</w:t>
      </w:r>
      <w:r w:rsidR="00A507AB">
        <w:rPr>
          <w:rFonts w:ascii="Times New Roman" w:hAnsi="Times New Roman" w:cs="Times New Roman"/>
          <w:sz w:val="28"/>
          <w:szCs w:val="28"/>
        </w:rPr>
        <w:t>.02.</w:t>
      </w:r>
      <w:r>
        <w:rPr>
          <w:rFonts w:ascii="Times New Roman" w:hAnsi="Times New Roman" w:cs="Times New Roman"/>
          <w:sz w:val="28"/>
          <w:szCs w:val="28"/>
        </w:rPr>
        <w:t>2</w:t>
      </w:r>
      <w:r w:rsidRPr="006A731E">
        <w:rPr>
          <w:rFonts w:ascii="Times New Roman" w:hAnsi="Times New Roman" w:cs="Times New Roman"/>
          <w:sz w:val="28"/>
          <w:szCs w:val="28"/>
        </w:rPr>
        <w:t>015</w:t>
      </w:r>
      <w:r w:rsidR="00A507AB">
        <w:rPr>
          <w:rFonts w:ascii="Times New Roman" w:hAnsi="Times New Roman" w:cs="Times New Roman"/>
          <w:sz w:val="28"/>
          <w:szCs w:val="28"/>
        </w:rPr>
        <w:t xml:space="preserve"> </w:t>
      </w:r>
      <w:r w:rsidRPr="006A731E">
        <w:rPr>
          <w:rFonts w:ascii="Times New Roman" w:hAnsi="Times New Roman" w:cs="Times New Roman"/>
          <w:sz w:val="28"/>
          <w:szCs w:val="28"/>
        </w:rPr>
        <w:t>№ 5-оз «О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 проведение оценки регулирующего воздействия Проекта не требуется.</w:t>
      </w:r>
    </w:p>
    <w:p w:rsidR="006C0D83" w:rsidRDefault="006C0D83" w:rsidP="00DB2F29">
      <w:pPr>
        <w:pStyle w:val="ConsPlusNormal"/>
        <w:ind w:firstLine="709"/>
        <w:jc w:val="both"/>
        <w:rPr>
          <w:rFonts w:ascii="Times New Roman" w:hAnsi="Times New Roman" w:cs="Times New Roman"/>
          <w:sz w:val="28"/>
          <w:szCs w:val="28"/>
        </w:rPr>
      </w:pPr>
    </w:p>
    <w:p w:rsidR="0058486E" w:rsidRDefault="0058486E" w:rsidP="00DB2F29">
      <w:pPr>
        <w:pStyle w:val="ConsPlusNormal"/>
        <w:ind w:firstLine="709"/>
        <w:jc w:val="both"/>
        <w:rPr>
          <w:rFonts w:ascii="Times New Roman" w:hAnsi="Times New Roman" w:cs="Times New Roman"/>
          <w:sz w:val="28"/>
          <w:szCs w:val="28"/>
        </w:rPr>
      </w:pPr>
    </w:p>
    <w:tbl>
      <w:tblPr>
        <w:tblW w:w="10456" w:type="dxa"/>
        <w:tblLook w:val="04A0" w:firstRow="1" w:lastRow="0" w:firstColumn="1" w:lastColumn="0" w:noHBand="0" w:noVBand="1"/>
      </w:tblPr>
      <w:tblGrid>
        <w:gridCol w:w="5778"/>
        <w:gridCol w:w="4678"/>
      </w:tblGrid>
      <w:tr w:rsidR="0058486E" w:rsidRPr="0058486E" w:rsidTr="00A20239">
        <w:tc>
          <w:tcPr>
            <w:tcW w:w="5778" w:type="dxa"/>
          </w:tcPr>
          <w:p w:rsidR="0058486E" w:rsidRPr="0058486E" w:rsidRDefault="0058486E" w:rsidP="0058486E">
            <w:pPr>
              <w:spacing w:after="0" w:line="240" w:lineRule="auto"/>
              <w:rPr>
                <w:rFonts w:ascii="Times New Roman" w:hAnsi="Times New Roman" w:cs="Times New Roman"/>
                <w:bCs/>
                <w:sz w:val="28"/>
                <w:szCs w:val="28"/>
              </w:rPr>
            </w:pPr>
            <w:bookmarkStart w:id="0" w:name="_GoBack"/>
            <w:r w:rsidRPr="0058486E">
              <w:rPr>
                <w:rFonts w:ascii="Times New Roman" w:hAnsi="Times New Roman" w:cs="Times New Roman"/>
                <w:bCs/>
                <w:sz w:val="28"/>
                <w:szCs w:val="28"/>
              </w:rPr>
              <w:t>Заместитель Председателя</w:t>
            </w:r>
          </w:p>
          <w:p w:rsidR="0058486E" w:rsidRPr="0058486E" w:rsidRDefault="0058486E" w:rsidP="0058486E">
            <w:pPr>
              <w:spacing w:after="0" w:line="240" w:lineRule="auto"/>
              <w:rPr>
                <w:rFonts w:ascii="Times New Roman" w:hAnsi="Times New Roman" w:cs="Times New Roman"/>
                <w:bCs/>
                <w:sz w:val="28"/>
                <w:szCs w:val="28"/>
              </w:rPr>
            </w:pPr>
            <w:r w:rsidRPr="0058486E">
              <w:rPr>
                <w:rFonts w:ascii="Times New Roman" w:hAnsi="Times New Roman" w:cs="Times New Roman"/>
                <w:bCs/>
                <w:sz w:val="28"/>
                <w:szCs w:val="28"/>
              </w:rPr>
              <w:t xml:space="preserve">Правительства </w:t>
            </w:r>
            <w:proofErr w:type="gramStart"/>
            <w:r w:rsidRPr="0058486E">
              <w:rPr>
                <w:rFonts w:ascii="Times New Roman" w:hAnsi="Times New Roman" w:cs="Times New Roman"/>
                <w:bCs/>
                <w:sz w:val="28"/>
                <w:szCs w:val="28"/>
              </w:rPr>
              <w:t>Ленинградской</w:t>
            </w:r>
            <w:proofErr w:type="gramEnd"/>
          </w:p>
          <w:p w:rsidR="0058486E" w:rsidRPr="0058486E" w:rsidRDefault="0058486E" w:rsidP="0058486E">
            <w:pPr>
              <w:spacing w:after="0" w:line="240" w:lineRule="auto"/>
              <w:rPr>
                <w:rFonts w:ascii="Times New Roman" w:hAnsi="Times New Roman" w:cs="Times New Roman"/>
                <w:bCs/>
                <w:sz w:val="28"/>
                <w:szCs w:val="28"/>
              </w:rPr>
            </w:pPr>
            <w:r w:rsidRPr="0058486E">
              <w:rPr>
                <w:rFonts w:ascii="Times New Roman" w:hAnsi="Times New Roman" w:cs="Times New Roman"/>
                <w:bCs/>
                <w:sz w:val="28"/>
                <w:szCs w:val="28"/>
              </w:rPr>
              <w:t xml:space="preserve">области – председатель комитета                                 </w:t>
            </w:r>
          </w:p>
        </w:tc>
        <w:tc>
          <w:tcPr>
            <w:tcW w:w="4678" w:type="dxa"/>
          </w:tcPr>
          <w:p w:rsidR="0058486E" w:rsidRPr="0058486E" w:rsidRDefault="0058486E" w:rsidP="0058486E">
            <w:pPr>
              <w:spacing w:after="0" w:line="240" w:lineRule="auto"/>
              <w:rPr>
                <w:rFonts w:ascii="Times New Roman" w:hAnsi="Times New Roman" w:cs="Times New Roman"/>
                <w:bCs/>
                <w:sz w:val="28"/>
                <w:szCs w:val="28"/>
              </w:rPr>
            </w:pPr>
          </w:p>
          <w:p w:rsidR="0058486E" w:rsidRPr="0058486E" w:rsidRDefault="0058486E" w:rsidP="0058486E">
            <w:pPr>
              <w:spacing w:after="0" w:line="240" w:lineRule="auto"/>
              <w:rPr>
                <w:rFonts w:ascii="Times New Roman" w:hAnsi="Times New Roman" w:cs="Times New Roman"/>
                <w:bCs/>
                <w:sz w:val="28"/>
                <w:szCs w:val="28"/>
              </w:rPr>
            </w:pPr>
            <w:r w:rsidRPr="0058486E">
              <w:rPr>
                <w:rFonts w:ascii="Times New Roman" w:hAnsi="Times New Roman" w:cs="Times New Roman"/>
                <w:bCs/>
                <w:sz w:val="28"/>
                <w:szCs w:val="28"/>
              </w:rPr>
              <w:t xml:space="preserve">         </w:t>
            </w:r>
          </w:p>
          <w:p w:rsidR="0058486E" w:rsidRPr="0058486E" w:rsidRDefault="0058486E" w:rsidP="0058486E">
            <w:pPr>
              <w:spacing w:after="0" w:line="240" w:lineRule="auto"/>
              <w:rPr>
                <w:rFonts w:ascii="Times New Roman" w:hAnsi="Times New Roman" w:cs="Times New Roman"/>
                <w:bCs/>
                <w:sz w:val="28"/>
                <w:szCs w:val="28"/>
              </w:rPr>
            </w:pPr>
            <w:r w:rsidRPr="0058486E">
              <w:rPr>
                <w:rFonts w:ascii="Times New Roman" w:hAnsi="Times New Roman" w:cs="Times New Roman"/>
                <w:bCs/>
                <w:sz w:val="28"/>
                <w:szCs w:val="28"/>
              </w:rPr>
              <w:t xml:space="preserve">                                               </w:t>
            </w:r>
            <w:proofErr w:type="spellStart"/>
            <w:r>
              <w:rPr>
                <w:rFonts w:ascii="Times New Roman" w:hAnsi="Times New Roman" w:cs="Times New Roman"/>
                <w:bCs/>
                <w:sz w:val="28"/>
                <w:szCs w:val="28"/>
              </w:rPr>
              <w:t>Д.Ялов</w:t>
            </w:r>
            <w:proofErr w:type="spellEnd"/>
          </w:p>
        </w:tc>
      </w:tr>
      <w:bookmarkEnd w:id="0"/>
    </w:tbl>
    <w:p w:rsidR="0058486E" w:rsidRDefault="0058486E" w:rsidP="00DB2F29"/>
    <w:sectPr w:rsidR="0058486E" w:rsidSect="006C0D83">
      <w:footerReference w:type="default" r:id="rId7"/>
      <w:pgSz w:w="11906" w:h="16838"/>
      <w:pgMar w:top="993" w:right="707"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A4B" w:rsidRDefault="00891A4B" w:rsidP="006C0D83">
      <w:pPr>
        <w:spacing w:after="0" w:line="240" w:lineRule="auto"/>
      </w:pPr>
      <w:r>
        <w:separator/>
      </w:r>
    </w:p>
  </w:endnote>
  <w:endnote w:type="continuationSeparator" w:id="0">
    <w:p w:rsidR="00891A4B" w:rsidRDefault="00891A4B" w:rsidP="006C0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8224871"/>
      <w:docPartObj>
        <w:docPartGallery w:val="Page Numbers (Bottom of Page)"/>
        <w:docPartUnique/>
      </w:docPartObj>
    </w:sdtPr>
    <w:sdtEndPr/>
    <w:sdtContent>
      <w:p w:rsidR="006C0D83" w:rsidRDefault="006C0D83">
        <w:pPr>
          <w:pStyle w:val="a5"/>
          <w:jc w:val="right"/>
        </w:pPr>
        <w:r>
          <w:fldChar w:fldCharType="begin"/>
        </w:r>
        <w:r>
          <w:instrText>PAGE   \* MERGEFORMAT</w:instrText>
        </w:r>
        <w:r>
          <w:fldChar w:fldCharType="separate"/>
        </w:r>
        <w:r w:rsidR="0058486E">
          <w:rPr>
            <w:noProof/>
          </w:rPr>
          <w:t>4</w:t>
        </w:r>
        <w:r>
          <w:fldChar w:fldCharType="end"/>
        </w:r>
      </w:p>
    </w:sdtContent>
  </w:sdt>
  <w:p w:rsidR="006C0D83" w:rsidRDefault="006C0D8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A4B" w:rsidRDefault="00891A4B" w:rsidP="006C0D83">
      <w:pPr>
        <w:spacing w:after="0" w:line="240" w:lineRule="auto"/>
      </w:pPr>
      <w:r>
        <w:separator/>
      </w:r>
    </w:p>
  </w:footnote>
  <w:footnote w:type="continuationSeparator" w:id="0">
    <w:p w:rsidR="00891A4B" w:rsidRDefault="00891A4B" w:rsidP="006C0D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83"/>
    <w:rsid w:val="0058486E"/>
    <w:rsid w:val="006C0D83"/>
    <w:rsid w:val="00891A4B"/>
    <w:rsid w:val="00941703"/>
    <w:rsid w:val="00A507AB"/>
    <w:rsid w:val="00CA139F"/>
    <w:rsid w:val="00D262FB"/>
    <w:rsid w:val="00DB2F29"/>
    <w:rsid w:val="00E61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83"/>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D83"/>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6C0D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0D83"/>
  </w:style>
  <w:style w:type="paragraph" w:styleId="a5">
    <w:name w:val="footer"/>
    <w:basedOn w:val="a"/>
    <w:link w:val="a6"/>
    <w:uiPriority w:val="99"/>
    <w:unhideWhenUsed/>
    <w:rsid w:val="006C0D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0D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0D83"/>
    <w:pPr>
      <w:spacing w:after="160" w:line="259"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0D83"/>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6C0D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0D83"/>
  </w:style>
  <w:style w:type="paragraph" w:styleId="a5">
    <w:name w:val="footer"/>
    <w:basedOn w:val="a"/>
    <w:link w:val="a6"/>
    <w:uiPriority w:val="99"/>
    <w:unhideWhenUsed/>
    <w:rsid w:val="006C0D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1466</Words>
  <Characters>8358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 Владимировна ФИЛИППОВА</dc:creator>
  <cp:lastModifiedBy>Алиса Сергеевна Давыдова</cp:lastModifiedBy>
  <cp:revision>2</cp:revision>
  <dcterms:created xsi:type="dcterms:W3CDTF">2019-08-02T08:13:00Z</dcterms:created>
  <dcterms:modified xsi:type="dcterms:W3CDTF">2019-08-02T08:13:00Z</dcterms:modified>
</cp:coreProperties>
</file>