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6D5" w:rsidRPr="00320198" w:rsidRDefault="005376D5" w:rsidP="005376D5">
      <w:pPr>
        <w:suppressAutoHyphens w:val="0"/>
        <w:spacing w:after="0" w:line="240" w:lineRule="auto"/>
        <w:ind w:left="28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</w:t>
      </w:r>
      <w:r w:rsidRPr="003201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 пункту___</w:t>
      </w:r>
    </w:p>
    <w:p w:rsidR="005376D5" w:rsidRPr="00320198" w:rsidRDefault="005376D5" w:rsidP="005376D5">
      <w:pPr>
        <w:suppressAutoHyphens w:val="0"/>
        <w:spacing w:after="0" w:line="240" w:lineRule="auto"/>
        <w:ind w:left="666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3201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вносит</w:t>
      </w:r>
    </w:p>
    <w:p w:rsidR="005376D5" w:rsidRPr="00320198" w:rsidRDefault="005376D5" w:rsidP="005376D5">
      <w:pPr>
        <w:suppressAutoHyphens w:val="0"/>
        <w:spacing w:after="0" w:line="240" w:lineRule="auto"/>
        <w:ind w:left="666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депутат Законодательного собрания Ленинградской области О.П. Зеваков</w:t>
      </w:r>
    </w:p>
    <w:p w:rsidR="005376D5" w:rsidRPr="00320198" w:rsidRDefault="005376D5" w:rsidP="005376D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5376D5" w:rsidRDefault="005376D5" w:rsidP="005376D5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</w:pPr>
    </w:p>
    <w:p w:rsidR="005376D5" w:rsidRDefault="005376D5" w:rsidP="005376D5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</w:pPr>
    </w:p>
    <w:p w:rsidR="005376D5" w:rsidRDefault="005376D5" w:rsidP="005376D5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</w:pPr>
    </w:p>
    <w:p w:rsidR="005376D5" w:rsidRPr="00320198" w:rsidRDefault="005376D5" w:rsidP="005376D5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</w:pPr>
    </w:p>
    <w:p w:rsidR="005376D5" w:rsidRPr="00320198" w:rsidRDefault="005376D5" w:rsidP="005376D5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</w:rPr>
      </w:pPr>
      <w:r w:rsidRPr="00320198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u-RU"/>
        </w:rPr>
        <w:t>ЗАКОНОДАТЕЛЬНОЕ СОБРАНИЕ ЛЕНИНГРАДСКОЙ ОБЛАСТИ</w:t>
      </w:r>
    </w:p>
    <w:p w:rsidR="005376D5" w:rsidRPr="00320198" w:rsidRDefault="005376D5" w:rsidP="005376D5">
      <w:pPr>
        <w:keepNext/>
        <w:suppressAutoHyphens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eastAsia="ru-RU"/>
        </w:rPr>
      </w:pPr>
    </w:p>
    <w:p w:rsidR="005376D5" w:rsidRPr="00320198" w:rsidRDefault="005376D5" w:rsidP="005376D5">
      <w:pPr>
        <w:keepNext/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eastAsia="ru-RU"/>
        </w:rPr>
      </w:pPr>
      <w:r w:rsidRPr="00320198"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eastAsia="ru-RU"/>
        </w:rPr>
        <w:t>П О С Т А Н О В Л Е Н И Е</w:t>
      </w:r>
    </w:p>
    <w:p w:rsidR="008D5265" w:rsidRDefault="008D5265" w:rsidP="008D52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D5265" w:rsidRDefault="008D5265" w:rsidP="008D5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_____ </w:t>
      </w:r>
      <w:r w:rsidR="005376D5">
        <w:rPr>
          <w:rFonts w:ascii="Times New Roman" w:hAnsi="Times New Roman" w:cs="Times New Roman"/>
          <w:sz w:val="28"/>
          <w:szCs w:val="28"/>
        </w:rPr>
        <w:t>2019</w:t>
      </w:r>
      <w:r w:rsidR="00CF5EFD">
        <w:rPr>
          <w:rFonts w:ascii="Times New Roman" w:hAnsi="Times New Roman" w:cs="Times New Roman"/>
          <w:sz w:val="28"/>
          <w:szCs w:val="28"/>
        </w:rPr>
        <w:t xml:space="preserve"> года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 ___</w:t>
      </w:r>
    </w:p>
    <w:p w:rsidR="008D5265" w:rsidRDefault="008D5265" w:rsidP="008D5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5265" w:rsidRDefault="008D5265" w:rsidP="008D5265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обращении Законодательного собрания Ленинградской области к Губернатору Ленинградской области А.Ю. Дрозденко по вопросу </w:t>
      </w:r>
      <w:r w:rsidR="00672D74">
        <w:rPr>
          <w:rFonts w:ascii="Times New Roman" w:hAnsi="Times New Roman"/>
          <w:b/>
          <w:bCs/>
          <w:sz w:val="28"/>
          <w:szCs w:val="28"/>
        </w:rPr>
        <w:t xml:space="preserve">об установлении льготной арендной платы в отношении </w:t>
      </w:r>
      <w:r w:rsidR="003C5AAA">
        <w:rPr>
          <w:rFonts w:ascii="Times New Roman" w:hAnsi="Times New Roman"/>
          <w:b/>
          <w:bCs/>
          <w:sz w:val="28"/>
          <w:szCs w:val="28"/>
        </w:rPr>
        <w:t xml:space="preserve">неиспользуемых </w:t>
      </w:r>
      <w:r w:rsidR="00672D74">
        <w:rPr>
          <w:rFonts w:ascii="Times New Roman" w:hAnsi="Times New Roman"/>
          <w:b/>
          <w:bCs/>
          <w:sz w:val="28"/>
          <w:szCs w:val="28"/>
        </w:rPr>
        <w:t>объектов культурного наследия</w:t>
      </w:r>
      <w:r w:rsidR="007F6B78">
        <w:rPr>
          <w:rFonts w:ascii="Times New Roman" w:hAnsi="Times New Roman"/>
          <w:b/>
          <w:bCs/>
          <w:sz w:val="28"/>
          <w:szCs w:val="28"/>
        </w:rPr>
        <w:t>, находящихся в неудовлетворительном состоянии</w:t>
      </w:r>
      <w:r w:rsidR="00672D74">
        <w:rPr>
          <w:rFonts w:ascii="Times New Roman" w:hAnsi="Times New Roman"/>
          <w:b/>
          <w:bCs/>
          <w:sz w:val="28"/>
          <w:szCs w:val="28"/>
        </w:rPr>
        <w:t xml:space="preserve"> и относящихся к собственности Ленинградской области</w:t>
      </w:r>
    </w:p>
    <w:p w:rsidR="008D5265" w:rsidRDefault="008D5265" w:rsidP="008D5265">
      <w:pPr>
        <w:pStyle w:val="21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D5265" w:rsidRDefault="008D5265" w:rsidP="008D5265">
      <w:pPr>
        <w:pStyle w:val="21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Законодательное собрание Ленинградской области     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е т:</w:t>
      </w:r>
    </w:p>
    <w:p w:rsidR="008D5265" w:rsidRDefault="008D5265" w:rsidP="008D5265">
      <w:pPr>
        <w:pStyle w:val="21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8D5265" w:rsidRPr="002B49C6" w:rsidRDefault="008D5265" w:rsidP="008D5265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прилагаемое </w:t>
      </w:r>
      <w:r w:rsidRPr="00FD3893">
        <w:rPr>
          <w:rFonts w:ascii="Times New Roman" w:hAnsi="Times New Roman" w:cs="Times New Roman"/>
          <w:sz w:val="28"/>
          <w:szCs w:val="28"/>
        </w:rPr>
        <w:t xml:space="preserve">обращение </w:t>
      </w:r>
      <w:r w:rsidRPr="00FD3893">
        <w:rPr>
          <w:rFonts w:ascii="Times New Roman" w:hAnsi="Times New Roman"/>
          <w:bCs/>
          <w:sz w:val="28"/>
          <w:szCs w:val="28"/>
        </w:rPr>
        <w:t>Законодательного 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 xml:space="preserve"> Ленинградской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 xml:space="preserve">области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 xml:space="preserve"> Губернатору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>Ленинградской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>области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3893">
        <w:rPr>
          <w:rFonts w:ascii="Times New Roman" w:hAnsi="Times New Roman"/>
          <w:bCs/>
          <w:sz w:val="28"/>
          <w:szCs w:val="28"/>
        </w:rPr>
        <w:t>А.Ю. Дрозденко по вопросу</w:t>
      </w:r>
      <w:r w:rsidR="002B49C6">
        <w:rPr>
          <w:rFonts w:ascii="Times New Roman" w:hAnsi="Times New Roman"/>
          <w:bCs/>
          <w:sz w:val="28"/>
          <w:szCs w:val="28"/>
        </w:rPr>
        <w:t xml:space="preserve"> </w:t>
      </w:r>
      <w:r w:rsidR="002B49C6" w:rsidRPr="002B49C6">
        <w:rPr>
          <w:rFonts w:ascii="Times New Roman" w:hAnsi="Times New Roman"/>
          <w:bCs/>
          <w:sz w:val="28"/>
          <w:szCs w:val="28"/>
        </w:rPr>
        <w:t xml:space="preserve">об установлении льготной арендной платы в отношении </w:t>
      </w:r>
      <w:r w:rsidR="003C5AAA">
        <w:rPr>
          <w:rFonts w:ascii="Times New Roman" w:hAnsi="Times New Roman"/>
          <w:bCs/>
          <w:sz w:val="28"/>
          <w:szCs w:val="28"/>
        </w:rPr>
        <w:t xml:space="preserve">неиспользуемых </w:t>
      </w:r>
      <w:r w:rsidR="002B49C6" w:rsidRPr="002B49C6">
        <w:rPr>
          <w:rFonts w:ascii="Times New Roman" w:hAnsi="Times New Roman"/>
          <w:bCs/>
          <w:sz w:val="28"/>
          <w:szCs w:val="28"/>
        </w:rPr>
        <w:t>объектов культурного наследия, находящихся в неудовлетворительном состоянии и относящихся к собственности Ленинградской области</w:t>
      </w:r>
      <w:r w:rsidRPr="002B49C6">
        <w:rPr>
          <w:rFonts w:ascii="Times New Roman" w:hAnsi="Times New Roman"/>
          <w:bCs/>
          <w:sz w:val="28"/>
          <w:szCs w:val="28"/>
        </w:rPr>
        <w:t>.</w:t>
      </w:r>
    </w:p>
    <w:p w:rsidR="008D5265" w:rsidRDefault="008D5265" w:rsidP="008D526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Направить настоящее постановление и указанное обращение  </w:t>
      </w:r>
      <w:r w:rsidRPr="00FD3893">
        <w:rPr>
          <w:rFonts w:ascii="Times New Roman" w:hAnsi="Times New Roman"/>
          <w:bCs/>
          <w:sz w:val="28"/>
          <w:szCs w:val="28"/>
        </w:rPr>
        <w:t>Губернатору Ленинградской области А.Ю. Дрозденко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8D5265" w:rsidRDefault="008D5265" w:rsidP="008D5265">
      <w:pPr>
        <w:pStyle w:val="a3"/>
        <w:tabs>
          <w:tab w:val="left" w:pos="0"/>
        </w:tabs>
        <w:ind w:firstLine="709"/>
        <w:rPr>
          <w:szCs w:val="28"/>
        </w:rPr>
      </w:pPr>
      <w:r>
        <w:rPr>
          <w:szCs w:val="28"/>
        </w:rPr>
        <w:t>3. Постановление вступает в силу со дня его принятия.</w:t>
      </w:r>
    </w:p>
    <w:p w:rsidR="008D5265" w:rsidRDefault="008D5265" w:rsidP="008D5265">
      <w:pPr>
        <w:pStyle w:val="210"/>
        <w:spacing w:after="0" w:line="240" w:lineRule="auto"/>
        <w:ind w:firstLine="709"/>
        <w:rPr>
          <w:szCs w:val="28"/>
        </w:rPr>
      </w:pPr>
    </w:p>
    <w:p w:rsidR="008D5265" w:rsidRDefault="008D5265" w:rsidP="008D5265">
      <w:pPr>
        <w:pStyle w:val="210"/>
        <w:spacing w:after="0" w:line="240" w:lineRule="auto"/>
        <w:rPr>
          <w:szCs w:val="28"/>
        </w:rPr>
      </w:pPr>
    </w:p>
    <w:p w:rsidR="008D5265" w:rsidRDefault="008D5265" w:rsidP="008D5265">
      <w:pPr>
        <w:pStyle w:val="210"/>
        <w:spacing w:after="0" w:line="240" w:lineRule="auto"/>
        <w:ind w:firstLine="709"/>
        <w:rPr>
          <w:szCs w:val="28"/>
        </w:rPr>
      </w:pPr>
    </w:p>
    <w:p w:rsidR="008D5265" w:rsidRDefault="008D5265" w:rsidP="008D5265">
      <w:pPr>
        <w:pStyle w:val="a5"/>
        <w:rPr>
          <w:sz w:val="28"/>
          <w:szCs w:val="28"/>
        </w:rPr>
        <w:sectPr w:rsidR="008D5265">
          <w:pgSz w:w="11906" w:h="16838"/>
          <w:pgMar w:top="720" w:right="737" w:bottom="720" w:left="1531" w:header="720" w:footer="720" w:gutter="0"/>
          <w:cols w:space="720"/>
          <w:docGrid w:linePitch="240" w:charSpace="4096"/>
        </w:sect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>Законодательного собрания</w:t>
      </w:r>
      <w:r>
        <w:rPr>
          <w:sz w:val="28"/>
          <w:szCs w:val="28"/>
        </w:rPr>
        <w:tab/>
      </w:r>
      <w:r w:rsidR="009429E5">
        <w:rPr>
          <w:sz w:val="28"/>
          <w:szCs w:val="28"/>
        </w:rPr>
        <w:t xml:space="preserve">                                                               </w:t>
      </w:r>
      <w:r w:rsidR="00914487">
        <w:rPr>
          <w:sz w:val="28"/>
          <w:szCs w:val="28"/>
        </w:rPr>
        <w:t xml:space="preserve">   </w:t>
      </w:r>
      <w:r w:rsidR="009429E5">
        <w:rPr>
          <w:sz w:val="28"/>
          <w:szCs w:val="28"/>
        </w:rPr>
        <w:t xml:space="preserve">     </w:t>
      </w:r>
      <w:r>
        <w:rPr>
          <w:sz w:val="28"/>
          <w:szCs w:val="28"/>
        </w:rPr>
        <w:t>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8D5265" w:rsidRDefault="008D5265" w:rsidP="008D5265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:rsidR="008D5265" w:rsidRDefault="008D5265" w:rsidP="008D5265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8D5265" w:rsidRDefault="008D5265" w:rsidP="008D5265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Законодательного собрания </w:t>
      </w:r>
    </w:p>
    <w:p w:rsidR="008D5265" w:rsidRDefault="008D5265" w:rsidP="008D5265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</w:p>
    <w:p w:rsidR="008D5265" w:rsidRDefault="002B49C6" w:rsidP="008D5265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 2019</w:t>
      </w:r>
      <w:r w:rsidR="008D5265">
        <w:rPr>
          <w:rFonts w:ascii="Times New Roman" w:hAnsi="Times New Roman" w:cs="Times New Roman"/>
          <w:sz w:val="24"/>
          <w:szCs w:val="24"/>
        </w:rPr>
        <w:t xml:space="preserve"> года  № ___</w:t>
      </w:r>
    </w:p>
    <w:p w:rsidR="008D5265" w:rsidRDefault="008D5265" w:rsidP="008D5265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(приложение)</w:t>
      </w:r>
    </w:p>
    <w:p w:rsidR="008D5265" w:rsidRDefault="008D5265" w:rsidP="008D5265">
      <w:pPr>
        <w:rPr>
          <w:rFonts w:ascii="Times New Roman" w:hAnsi="Times New Roman" w:cs="Times New Roman"/>
          <w:sz w:val="28"/>
          <w:szCs w:val="28"/>
        </w:rPr>
      </w:pPr>
    </w:p>
    <w:p w:rsidR="008D5265" w:rsidRDefault="008D5265" w:rsidP="008D5265">
      <w:pPr>
        <w:rPr>
          <w:rFonts w:ascii="Times New Roman" w:hAnsi="Times New Roman" w:cs="Times New Roman"/>
          <w:sz w:val="28"/>
          <w:szCs w:val="28"/>
        </w:rPr>
      </w:pPr>
    </w:p>
    <w:p w:rsidR="008D5265" w:rsidRDefault="008D5265" w:rsidP="008D5265">
      <w:pPr>
        <w:rPr>
          <w:rFonts w:ascii="Times New Roman" w:hAnsi="Times New Roman" w:cs="Times New Roman"/>
          <w:sz w:val="28"/>
          <w:szCs w:val="28"/>
        </w:rPr>
      </w:pPr>
    </w:p>
    <w:p w:rsidR="008D5265" w:rsidRDefault="008D5265" w:rsidP="008D5265">
      <w:pPr>
        <w:rPr>
          <w:rFonts w:ascii="Times New Roman" w:hAnsi="Times New Roman" w:cs="Times New Roman"/>
          <w:sz w:val="28"/>
          <w:szCs w:val="28"/>
        </w:rPr>
      </w:pPr>
    </w:p>
    <w:p w:rsidR="002B49C6" w:rsidRDefault="008D5265" w:rsidP="002B49C6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F4D2F"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BF4D2F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Ленинградской области к Губернатору Ленинградской области А.Ю. Дрозденко по вопросу </w:t>
      </w:r>
      <w:r w:rsidR="002B49C6">
        <w:rPr>
          <w:rFonts w:ascii="Times New Roman" w:hAnsi="Times New Roman"/>
          <w:b/>
          <w:bCs/>
          <w:sz w:val="28"/>
          <w:szCs w:val="28"/>
        </w:rPr>
        <w:t xml:space="preserve">об установлении льготной арендной платы в отношении </w:t>
      </w:r>
      <w:r w:rsidR="003C5AAA">
        <w:rPr>
          <w:rFonts w:ascii="Times New Roman" w:hAnsi="Times New Roman"/>
          <w:b/>
          <w:bCs/>
          <w:sz w:val="28"/>
          <w:szCs w:val="28"/>
        </w:rPr>
        <w:t xml:space="preserve">неиспользуемых </w:t>
      </w:r>
      <w:r w:rsidR="002B49C6">
        <w:rPr>
          <w:rFonts w:ascii="Times New Roman" w:hAnsi="Times New Roman"/>
          <w:b/>
          <w:bCs/>
          <w:sz w:val="28"/>
          <w:szCs w:val="28"/>
        </w:rPr>
        <w:t>объектов культурного наследия, находящихся в неудовлетворительном состоянии и относящихся к собственности Ленинградской области</w:t>
      </w:r>
    </w:p>
    <w:p w:rsidR="008D5265" w:rsidRPr="00BF4D2F" w:rsidRDefault="008D5265" w:rsidP="008D5265">
      <w:pPr>
        <w:pStyle w:val="210"/>
        <w:spacing w:after="0" w:line="240" w:lineRule="auto"/>
        <w:jc w:val="center"/>
        <w:rPr>
          <w:sz w:val="28"/>
          <w:szCs w:val="28"/>
        </w:rPr>
      </w:pPr>
    </w:p>
    <w:p w:rsidR="008D5265" w:rsidRDefault="008D5265" w:rsidP="008D52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Юрьевич!</w:t>
      </w:r>
    </w:p>
    <w:p w:rsidR="008D5265" w:rsidRDefault="008D5265" w:rsidP="005B7B47">
      <w:pPr>
        <w:pStyle w:val="a3"/>
      </w:pPr>
      <w:r>
        <w:tab/>
      </w:r>
      <w:r w:rsidR="004D29EA">
        <w:t xml:space="preserve">Государство предпринимает </w:t>
      </w:r>
      <w:r w:rsidR="001C37A0">
        <w:t>актив</w:t>
      </w:r>
      <w:r w:rsidR="004D29EA">
        <w:t>ные шаги по приведению в надлежащее состояние объектов культурного наследия (памятников истории и культуры) народов Российской Федерации.</w:t>
      </w:r>
    </w:p>
    <w:p w:rsidR="004D29EA" w:rsidRPr="00D870FF" w:rsidRDefault="004D29EA" w:rsidP="004D29EA">
      <w:pPr>
        <w:pStyle w:val="a3"/>
        <w:rPr>
          <w:rFonts w:eastAsiaTheme="minorHAnsi"/>
          <w:kern w:val="0"/>
          <w:szCs w:val="28"/>
          <w:lang w:eastAsia="en-US"/>
        </w:rPr>
      </w:pPr>
      <w:r>
        <w:tab/>
        <w:t xml:space="preserve">Федеральным законом </w:t>
      </w:r>
      <w:r>
        <w:rPr>
          <w:rFonts w:eastAsiaTheme="minorHAnsi"/>
          <w:kern w:val="0"/>
          <w:szCs w:val="28"/>
          <w:lang w:eastAsia="en-US"/>
        </w:rPr>
        <w:t xml:space="preserve">от 22 октября 2014 года № 315-ФЗ "О внесении изменений в Федеральный закон "Об объектах культурного наследия (памятниках истории и культуры) народов Российской Федерации" и отдельные законодательные акты Российской Федерации" в целях </w:t>
      </w:r>
      <w:r w:rsidR="007C3DE7">
        <w:rPr>
          <w:rFonts w:eastAsiaTheme="minorHAnsi"/>
          <w:kern w:val="0"/>
          <w:szCs w:val="28"/>
          <w:lang w:eastAsia="en-US"/>
        </w:rPr>
        <w:t xml:space="preserve">сохранения, восстановления и вовлечения в оборот объектов культурного наследия </w:t>
      </w:r>
      <w:r w:rsidR="0038038C">
        <w:rPr>
          <w:rFonts w:eastAsiaTheme="minorHAnsi"/>
          <w:kern w:val="0"/>
          <w:szCs w:val="28"/>
          <w:lang w:eastAsia="en-US"/>
        </w:rPr>
        <w:t xml:space="preserve">установлен </w:t>
      </w:r>
      <w:r>
        <w:rPr>
          <w:rFonts w:eastAsiaTheme="minorHAnsi"/>
          <w:kern w:val="0"/>
          <w:szCs w:val="28"/>
          <w:lang w:eastAsia="en-US"/>
        </w:rPr>
        <w:t>механизм предоставления льгот фи</w:t>
      </w:r>
      <w:r w:rsidR="00D870FF">
        <w:rPr>
          <w:rFonts w:eastAsiaTheme="minorHAnsi"/>
          <w:kern w:val="0"/>
          <w:szCs w:val="28"/>
          <w:lang w:eastAsia="en-US"/>
        </w:rPr>
        <w:t xml:space="preserve">зическим или юридическим лицам </w:t>
      </w:r>
      <w:r>
        <w:rPr>
          <w:rFonts w:eastAsiaTheme="minorHAnsi"/>
          <w:kern w:val="0"/>
          <w:szCs w:val="28"/>
          <w:lang w:eastAsia="en-US"/>
        </w:rPr>
        <w:t xml:space="preserve">при передаче </w:t>
      </w:r>
      <w:r w:rsidR="00087D94">
        <w:rPr>
          <w:rFonts w:eastAsiaTheme="minorHAnsi"/>
          <w:kern w:val="0"/>
          <w:szCs w:val="28"/>
          <w:lang w:eastAsia="en-US"/>
        </w:rPr>
        <w:t xml:space="preserve">им </w:t>
      </w:r>
      <w:r>
        <w:rPr>
          <w:rFonts w:eastAsiaTheme="minorHAnsi"/>
          <w:kern w:val="0"/>
          <w:szCs w:val="28"/>
          <w:lang w:eastAsia="en-US"/>
        </w:rPr>
        <w:t xml:space="preserve">в аренду </w:t>
      </w:r>
      <w:r w:rsidR="007C3DE7">
        <w:rPr>
          <w:rFonts w:eastAsiaTheme="minorHAnsi"/>
          <w:kern w:val="0"/>
          <w:szCs w:val="28"/>
          <w:lang w:eastAsia="en-US"/>
        </w:rPr>
        <w:t xml:space="preserve">неиспользуемых </w:t>
      </w:r>
      <w:r>
        <w:rPr>
          <w:rFonts w:eastAsiaTheme="minorHAnsi"/>
          <w:kern w:val="0"/>
          <w:szCs w:val="28"/>
          <w:lang w:eastAsia="en-US"/>
        </w:rPr>
        <w:t xml:space="preserve">объектов культурного наследия, находящихся в </w:t>
      </w:r>
      <w:r w:rsidRPr="00D870FF">
        <w:rPr>
          <w:rFonts w:eastAsiaTheme="minorHAnsi"/>
          <w:kern w:val="0"/>
          <w:szCs w:val="28"/>
          <w:lang w:eastAsia="en-US"/>
        </w:rPr>
        <w:t>неудовлетворительном состоянии</w:t>
      </w:r>
      <w:r w:rsidR="0094594B">
        <w:rPr>
          <w:rFonts w:eastAsiaTheme="minorHAnsi"/>
          <w:kern w:val="0"/>
          <w:szCs w:val="28"/>
          <w:lang w:eastAsia="en-US"/>
        </w:rPr>
        <w:t xml:space="preserve"> (далее </w:t>
      </w:r>
      <w:r w:rsidR="00496236">
        <w:rPr>
          <w:rFonts w:eastAsiaTheme="minorHAnsi"/>
          <w:kern w:val="0"/>
          <w:szCs w:val="28"/>
          <w:lang w:eastAsia="en-US"/>
        </w:rPr>
        <w:t xml:space="preserve">также </w:t>
      </w:r>
      <w:r w:rsidR="0094594B">
        <w:rPr>
          <w:rFonts w:eastAsiaTheme="minorHAnsi"/>
          <w:kern w:val="0"/>
          <w:szCs w:val="28"/>
          <w:lang w:eastAsia="en-US"/>
        </w:rPr>
        <w:t xml:space="preserve">– </w:t>
      </w:r>
      <w:r w:rsidR="00496236">
        <w:rPr>
          <w:rFonts w:eastAsiaTheme="minorHAnsi"/>
          <w:kern w:val="0"/>
          <w:szCs w:val="28"/>
          <w:lang w:eastAsia="en-US"/>
        </w:rPr>
        <w:t xml:space="preserve">неиспользуемые </w:t>
      </w:r>
      <w:r w:rsidR="0094594B">
        <w:rPr>
          <w:rFonts w:eastAsiaTheme="minorHAnsi"/>
          <w:kern w:val="0"/>
          <w:szCs w:val="28"/>
          <w:lang w:eastAsia="en-US"/>
        </w:rPr>
        <w:t>объекты культурного наследия)</w:t>
      </w:r>
      <w:r w:rsidRPr="00D870FF">
        <w:rPr>
          <w:rFonts w:eastAsiaTheme="minorHAnsi"/>
          <w:kern w:val="0"/>
          <w:szCs w:val="28"/>
          <w:lang w:eastAsia="en-US"/>
        </w:rPr>
        <w:t>.</w:t>
      </w:r>
    </w:p>
    <w:p w:rsidR="00A341FE" w:rsidRPr="00D870FF" w:rsidRDefault="004D29EA" w:rsidP="00D870F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D870FF">
        <w:rPr>
          <w:rFonts w:ascii="Times New Roman" w:hAnsi="Times New Roman" w:cs="Times New Roman"/>
          <w:sz w:val="28"/>
          <w:szCs w:val="28"/>
        </w:rPr>
        <w:tab/>
      </w:r>
      <w:r w:rsidR="0038038C">
        <w:rPr>
          <w:rFonts w:ascii="Times New Roman" w:hAnsi="Times New Roman" w:cs="Times New Roman"/>
          <w:sz w:val="28"/>
          <w:szCs w:val="28"/>
        </w:rPr>
        <w:t>В частности, д</w:t>
      </w:r>
      <w:r w:rsidR="00A341FE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ля неиспользуемых объектов культурного наследия, относящихся к региональной собственности, предусмотре</w:t>
      </w:r>
      <w:r w:rsidR="0035483F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на</w:t>
      </w:r>
      <w:r w:rsidR="00A341FE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возможность установления льготной арендной платы в порядке, определенном региональным законом или иным нормативны</w:t>
      </w:r>
      <w:r w:rsidR="00C72232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м</w:t>
      </w:r>
      <w:r w:rsidR="00A341FE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правовым акто</w:t>
      </w:r>
      <w:r w:rsidR="00C72232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м</w:t>
      </w:r>
      <w:r w:rsidR="00A341FE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субъекта Российской Федерации.</w:t>
      </w:r>
    </w:p>
    <w:p w:rsidR="004D29EA" w:rsidRDefault="007C3DE7" w:rsidP="004D29EA">
      <w:pPr>
        <w:pStyle w:val="a3"/>
        <w:rPr>
          <w:rFonts w:eastAsiaTheme="minorHAnsi"/>
          <w:kern w:val="0"/>
          <w:szCs w:val="28"/>
          <w:lang w:eastAsia="en-US"/>
        </w:rPr>
      </w:pPr>
      <w:r>
        <w:rPr>
          <w:szCs w:val="28"/>
        </w:rPr>
        <w:tab/>
      </w:r>
      <w:r w:rsidR="00C45F25">
        <w:rPr>
          <w:szCs w:val="28"/>
        </w:rPr>
        <w:t>В</w:t>
      </w:r>
      <w:r w:rsidR="00B948FA">
        <w:rPr>
          <w:rFonts w:eastAsiaTheme="minorHAnsi"/>
          <w:kern w:val="0"/>
          <w:szCs w:val="28"/>
          <w:lang w:eastAsia="en-US"/>
        </w:rPr>
        <w:t xml:space="preserve"> </w:t>
      </w:r>
      <w:r w:rsidR="002E7AA6">
        <w:rPr>
          <w:rFonts w:eastAsiaTheme="minorHAnsi"/>
          <w:kern w:val="0"/>
          <w:szCs w:val="28"/>
          <w:lang w:eastAsia="en-US"/>
        </w:rPr>
        <w:t xml:space="preserve"> Ленинградской</w:t>
      </w:r>
      <w:r w:rsidR="00B948FA">
        <w:rPr>
          <w:rFonts w:eastAsiaTheme="minorHAnsi"/>
          <w:kern w:val="0"/>
          <w:szCs w:val="28"/>
          <w:lang w:eastAsia="en-US"/>
        </w:rPr>
        <w:t xml:space="preserve"> </w:t>
      </w:r>
      <w:r w:rsidR="002E7AA6">
        <w:rPr>
          <w:rFonts w:eastAsiaTheme="minorHAnsi"/>
          <w:kern w:val="0"/>
          <w:szCs w:val="28"/>
          <w:lang w:eastAsia="en-US"/>
        </w:rPr>
        <w:t xml:space="preserve"> области</w:t>
      </w:r>
      <w:r w:rsidR="00B948FA">
        <w:rPr>
          <w:rFonts w:eastAsiaTheme="minorHAnsi"/>
          <w:kern w:val="0"/>
          <w:szCs w:val="28"/>
          <w:lang w:eastAsia="en-US"/>
        </w:rPr>
        <w:t xml:space="preserve"> </w:t>
      </w:r>
      <w:r w:rsidR="002E7AA6">
        <w:rPr>
          <w:rFonts w:eastAsiaTheme="minorHAnsi"/>
          <w:kern w:val="0"/>
          <w:szCs w:val="28"/>
          <w:lang w:eastAsia="en-US"/>
        </w:rPr>
        <w:t xml:space="preserve"> определени</w:t>
      </w:r>
      <w:r w:rsidR="00346A2C">
        <w:rPr>
          <w:rFonts w:eastAsiaTheme="minorHAnsi"/>
          <w:kern w:val="0"/>
          <w:szCs w:val="28"/>
          <w:lang w:eastAsia="en-US"/>
        </w:rPr>
        <w:t>е</w:t>
      </w:r>
      <w:r w:rsidR="002E7AA6">
        <w:rPr>
          <w:rFonts w:eastAsiaTheme="minorHAnsi"/>
          <w:kern w:val="0"/>
          <w:szCs w:val="28"/>
          <w:lang w:eastAsia="en-US"/>
        </w:rPr>
        <w:t xml:space="preserve"> </w:t>
      </w:r>
      <w:r w:rsidR="00993984">
        <w:rPr>
          <w:rFonts w:eastAsiaTheme="minorHAnsi"/>
          <w:kern w:val="0"/>
          <w:szCs w:val="28"/>
          <w:lang w:eastAsia="en-US"/>
        </w:rPr>
        <w:t xml:space="preserve">такого </w:t>
      </w:r>
      <w:r w:rsidR="002E7AA6">
        <w:rPr>
          <w:rFonts w:eastAsiaTheme="minorHAnsi"/>
          <w:kern w:val="0"/>
          <w:szCs w:val="28"/>
          <w:lang w:eastAsia="en-US"/>
        </w:rPr>
        <w:t xml:space="preserve">порядка </w:t>
      </w:r>
      <w:r w:rsidR="004A1F85">
        <w:rPr>
          <w:rFonts w:eastAsiaTheme="minorHAnsi"/>
          <w:kern w:val="0"/>
          <w:szCs w:val="28"/>
          <w:lang w:eastAsia="en-US"/>
        </w:rPr>
        <w:t xml:space="preserve">в соответствии </w:t>
      </w:r>
      <w:r w:rsidR="006412CD">
        <w:rPr>
          <w:rFonts w:eastAsiaTheme="minorHAnsi"/>
          <w:kern w:val="0"/>
          <w:szCs w:val="28"/>
          <w:lang w:eastAsia="en-US"/>
        </w:rPr>
        <w:t>с</w:t>
      </w:r>
      <w:r w:rsidR="00660F49">
        <w:rPr>
          <w:rFonts w:eastAsiaTheme="minorHAnsi"/>
          <w:kern w:val="0"/>
          <w:szCs w:val="28"/>
          <w:lang w:eastAsia="en-US"/>
        </w:rPr>
        <w:t xml:space="preserve"> областн</w:t>
      </w:r>
      <w:r w:rsidR="006412CD">
        <w:rPr>
          <w:rFonts w:eastAsiaTheme="minorHAnsi"/>
          <w:kern w:val="0"/>
          <w:szCs w:val="28"/>
          <w:lang w:eastAsia="en-US"/>
        </w:rPr>
        <w:t>ым</w:t>
      </w:r>
      <w:r w:rsidR="00660F49">
        <w:rPr>
          <w:rFonts w:eastAsiaTheme="minorHAnsi"/>
          <w:kern w:val="0"/>
          <w:szCs w:val="28"/>
          <w:lang w:eastAsia="en-US"/>
        </w:rPr>
        <w:t xml:space="preserve"> закон</w:t>
      </w:r>
      <w:r w:rsidR="006412CD">
        <w:rPr>
          <w:rFonts w:eastAsiaTheme="minorHAnsi"/>
          <w:kern w:val="0"/>
          <w:szCs w:val="28"/>
          <w:lang w:eastAsia="en-US"/>
        </w:rPr>
        <w:t>ом</w:t>
      </w:r>
      <w:r w:rsidR="00660F49">
        <w:rPr>
          <w:rFonts w:eastAsiaTheme="minorHAnsi"/>
          <w:kern w:val="0"/>
          <w:szCs w:val="28"/>
          <w:lang w:eastAsia="en-US"/>
        </w:rPr>
        <w:t xml:space="preserve"> от 25 декабря 2015 года № 140-оз </w:t>
      </w:r>
      <w:r w:rsidR="00287C4F">
        <w:rPr>
          <w:rFonts w:eastAsiaTheme="minorHAnsi"/>
          <w:kern w:val="0"/>
          <w:szCs w:val="28"/>
          <w:lang w:eastAsia="en-US"/>
        </w:rPr>
        <w:t>"</w:t>
      </w:r>
      <w:r w:rsidR="00660F49">
        <w:rPr>
          <w:rFonts w:eastAsiaTheme="minorHAnsi"/>
          <w:kern w:val="0"/>
          <w:szCs w:val="28"/>
          <w:lang w:eastAsia="en-US"/>
        </w:rPr>
        <w:t>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</w:t>
      </w:r>
      <w:r w:rsidR="00287C4F">
        <w:rPr>
          <w:rFonts w:eastAsiaTheme="minorHAnsi"/>
          <w:kern w:val="0"/>
          <w:szCs w:val="28"/>
          <w:lang w:eastAsia="en-US"/>
        </w:rPr>
        <w:t>"</w:t>
      </w:r>
      <w:r w:rsidR="004A1F85">
        <w:rPr>
          <w:rFonts w:eastAsiaTheme="minorHAnsi"/>
          <w:kern w:val="0"/>
          <w:szCs w:val="28"/>
          <w:lang w:eastAsia="en-US"/>
        </w:rPr>
        <w:t xml:space="preserve"> отнесено к компетенции Правительства Ленинградской области</w:t>
      </w:r>
      <w:r w:rsidR="00660F49">
        <w:rPr>
          <w:rFonts w:eastAsiaTheme="minorHAnsi"/>
          <w:kern w:val="0"/>
          <w:szCs w:val="28"/>
          <w:lang w:eastAsia="en-US"/>
        </w:rPr>
        <w:t>.</w:t>
      </w:r>
    </w:p>
    <w:p w:rsidR="006412CD" w:rsidRDefault="006412CD" w:rsidP="004D29EA">
      <w:pPr>
        <w:pStyle w:val="a3"/>
        <w:rPr>
          <w:rFonts w:eastAsiaTheme="minorHAnsi"/>
          <w:kern w:val="0"/>
          <w:szCs w:val="28"/>
          <w:lang w:eastAsia="en-US"/>
        </w:rPr>
      </w:pPr>
      <w:r>
        <w:rPr>
          <w:rFonts w:eastAsiaTheme="minorHAnsi"/>
          <w:kern w:val="0"/>
          <w:szCs w:val="28"/>
          <w:lang w:eastAsia="en-US"/>
        </w:rPr>
        <w:lastRenderedPageBreak/>
        <w:tab/>
        <w:t xml:space="preserve">Между тем до </w:t>
      </w:r>
      <w:r w:rsidR="00DB445E">
        <w:rPr>
          <w:rFonts w:eastAsiaTheme="minorHAnsi"/>
          <w:kern w:val="0"/>
          <w:szCs w:val="28"/>
          <w:lang w:eastAsia="en-US"/>
        </w:rPr>
        <w:t xml:space="preserve">сих пор </w:t>
      </w:r>
      <w:r>
        <w:rPr>
          <w:rFonts w:eastAsiaTheme="minorHAnsi"/>
          <w:kern w:val="0"/>
          <w:szCs w:val="28"/>
          <w:lang w:eastAsia="en-US"/>
        </w:rPr>
        <w:t xml:space="preserve">порядок </w:t>
      </w:r>
      <w:r w:rsidR="00993984">
        <w:rPr>
          <w:szCs w:val="28"/>
        </w:rPr>
        <w:t xml:space="preserve">установления льготной арендной платы при передаче </w:t>
      </w:r>
      <w:r w:rsidR="00993984">
        <w:rPr>
          <w:rFonts w:eastAsiaTheme="minorHAnsi"/>
          <w:kern w:val="0"/>
          <w:szCs w:val="28"/>
          <w:lang w:eastAsia="en-US"/>
        </w:rPr>
        <w:t xml:space="preserve">в аренду неиспользуемых объектов культурного наследия, относящихся к собственности Ленинградской области, </w:t>
      </w:r>
      <w:r>
        <w:rPr>
          <w:rFonts w:eastAsiaTheme="minorHAnsi"/>
          <w:kern w:val="0"/>
          <w:szCs w:val="28"/>
          <w:lang w:eastAsia="en-US"/>
        </w:rPr>
        <w:t>не принят</w:t>
      </w:r>
      <w:r w:rsidR="00993984">
        <w:rPr>
          <w:rFonts w:eastAsiaTheme="minorHAnsi"/>
          <w:kern w:val="0"/>
          <w:szCs w:val="28"/>
          <w:lang w:eastAsia="en-US"/>
        </w:rPr>
        <w:t>.</w:t>
      </w:r>
    </w:p>
    <w:p w:rsidR="00993984" w:rsidRPr="00C431E0" w:rsidRDefault="00993984" w:rsidP="004D29EA">
      <w:pPr>
        <w:pStyle w:val="a3"/>
        <w:rPr>
          <w:rFonts w:eastAsiaTheme="minorHAnsi"/>
          <w:kern w:val="0"/>
          <w:szCs w:val="28"/>
          <w:lang w:eastAsia="en-US"/>
        </w:rPr>
      </w:pPr>
      <w:r>
        <w:rPr>
          <w:rFonts w:eastAsiaTheme="minorHAnsi"/>
          <w:kern w:val="0"/>
          <w:szCs w:val="28"/>
          <w:lang w:eastAsia="en-US"/>
        </w:rPr>
        <w:tab/>
      </w:r>
      <w:r w:rsidR="00800903">
        <w:rPr>
          <w:rFonts w:eastAsiaTheme="minorHAnsi"/>
          <w:kern w:val="0"/>
          <w:szCs w:val="28"/>
          <w:lang w:eastAsia="en-US"/>
        </w:rPr>
        <w:t xml:space="preserve">Стоит отметить, что для максимального вовлечения </w:t>
      </w:r>
      <w:r w:rsidR="00EF27A1">
        <w:rPr>
          <w:rFonts w:eastAsiaTheme="minorHAnsi"/>
          <w:kern w:val="0"/>
          <w:szCs w:val="28"/>
          <w:lang w:eastAsia="en-US"/>
        </w:rPr>
        <w:t>физических и юридических лиц</w:t>
      </w:r>
      <w:r w:rsidR="00800903">
        <w:rPr>
          <w:rFonts w:eastAsiaTheme="minorHAnsi"/>
          <w:kern w:val="0"/>
          <w:szCs w:val="28"/>
          <w:lang w:eastAsia="en-US"/>
        </w:rPr>
        <w:t xml:space="preserve"> в сферу сохранения и восстановления подобных объектов </w:t>
      </w:r>
      <w:r w:rsidR="00800903" w:rsidRPr="00C431E0">
        <w:rPr>
          <w:rFonts w:eastAsiaTheme="minorHAnsi"/>
          <w:kern w:val="0"/>
          <w:szCs w:val="28"/>
          <w:lang w:eastAsia="en-US"/>
        </w:rPr>
        <w:t xml:space="preserve">культурного наследия </w:t>
      </w:r>
      <w:r w:rsidR="00DB445E" w:rsidRPr="00C431E0">
        <w:rPr>
          <w:rFonts w:eastAsiaTheme="minorHAnsi"/>
          <w:kern w:val="0"/>
          <w:szCs w:val="28"/>
          <w:lang w:eastAsia="en-US"/>
        </w:rPr>
        <w:t xml:space="preserve">требуется </w:t>
      </w:r>
      <w:r w:rsidR="00800903" w:rsidRPr="00C431E0">
        <w:rPr>
          <w:rFonts w:eastAsiaTheme="minorHAnsi"/>
          <w:kern w:val="0"/>
          <w:szCs w:val="28"/>
          <w:lang w:eastAsia="en-US"/>
        </w:rPr>
        <w:t xml:space="preserve">создание </w:t>
      </w:r>
      <w:r w:rsidR="00EF27A1" w:rsidRPr="00C431E0">
        <w:rPr>
          <w:rFonts w:eastAsiaTheme="minorHAnsi"/>
          <w:kern w:val="0"/>
          <w:szCs w:val="28"/>
          <w:lang w:eastAsia="en-US"/>
        </w:rPr>
        <w:t xml:space="preserve">соответствующих </w:t>
      </w:r>
      <w:r w:rsidR="00800903" w:rsidRPr="00C431E0">
        <w:rPr>
          <w:rFonts w:eastAsiaTheme="minorHAnsi"/>
          <w:kern w:val="0"/>
          <w:szCs w:val="28"/>
          <w:lang w:eastAsia="en-US"/>
        </w:rPr>
        <w:t>п</w:t>
      </w:r>
      <w:r w:rsidR="00DB445E" w:rsidRPr="00C431E0">
        <w:rPr>
          <w:rFonts w:eastAsiaTheme="minorHAnsi"/>
          <w:kern w:val="0"/>
          <w:szCs w:val="28"/>
          <w:lang w:eastAsia="en-US"/>
        </w:rPr>
        <w:t>равовых и экономических условий, что по</w:t>
      </w:r>
      <w:r w:rsidR="004365F7" w:rsidRPr="00C431E0">
        <w:rPr>
          <w:rFonts w:eastAsiaTheme="minorHAnsi"/>
          <w:kern w:val="0"/>
          <w:szCs w:val="28"/>
          <w:lang w:eastAsia="en-US"/>
        </w:rPr>
        <w:t>бужда</w:t>
      </w:r>
      <w:r w:rsidR="00DB445E" w:rsidRPr="00C431E0">
        <w:rPr>
          <w:rFonts w:eastAsiaTheme="minorHAnsi"/>
          <w:kern w:val="0"/>
          <w:szCs w:val="28"/>
          <w:lang w:eastAsia="en-US"/>
        </w:rPr>
        <w:t>ет регионы к принятию таких порядков.</w:t>
      </w:r>
    </w:p>
    <w:p w:rsidR="00932A91" w:rsidRDefault="00DB445E" w:rsidP="00C431E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ab/>
      </w:r>
      <w:r w:rsidR="003A0AE3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При определении </w:t>
      </w:r>
      <w:r w:rsidR="00B206C7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порядка</w:t>
      </w:r>
      <w:r w:rsidR="003A0AE3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предоставлени</w:t>
      </w:r>
      <w:r w:rsidR="00B206C7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я</w:t>
      </w:r>
      <w:r w:rsidR="003A0AE3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неиспользуемых объектов культурного наследия, относящихся к региональной собственности, в аренду на льготных условиях с</w:t>
      </w:r>
      <w:r w:rsidR="00F05E12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убъекты Российской Федерации придерживаются различных подходов. </w:t>
      </w:r>
    </w:p>
    <w:p w:rsidR="00F05E12" w:rsidRPr="00932A91" w:rsidRDefault="00932A91" w:rsidP="00932A91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В</w:t>
      </w:r>
      <w:r w:rsidR="00F05E12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большинстве случаев, </w:t>
      </w:r>
      <w:r w:rsidR="00CB058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регионами</w:t>
      </w:r>
      <w:r w:rsidR="00F21082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  <w:r w:rsidR="00F05E12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применяется </w:t>
      </w:r>
      <w:r w:rsidR="00E11BA5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порядок </w:t>
      </w:r>
      <w:r w:rsidR="00F05E12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предоставления неиспользуемого объекта культурного наследия в аренду на срок до 49 лет </w:t>
      </w:r>
      <w:r w:rsidR="00C431E0" w:rsidRP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по результатам проведения аукциона, который предусматривает начальный размер арендной платы в сумме один рубль в год за один объект культурного наследия и обязательство арендатора о проведении</w:t>
      </w:r>
      <w:r w:rsidR="00C431E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работ по сохранению объекта культурного наследия в срок, не превышающий семь лет со дня передачи объекта культурного наследия в аренду, включая срок подготовки и согласования проектной документации по сохранению объекта культурного наследия, не превышающий двух л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ет со дня передачи его в </w:t>
      </w:r>
      <w:r w:rsidRPr="00932A9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аренду </w:t>
      </w:r>
      <w:r w:rsidR="00C431E0" w:rsidRPr="00932A9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  <w:r w:rsidR="00B948FA" w:rsidRPr="00932A9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(например, в Забайкальском крае, Воронежской области, Ивановской области, Саратовской области, Республике Татарстан)</w:t>
      </w:r>
      <w:r w:rsidR="00E11BA5" w:rsidRPr="00932A9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.</w:t>
      </w:r>
    </w:p>
    <w:p w:rsidR="00CD16D4" w:rsidRDefault="00B948FA" w:rsidP="00F05E12">
      <w:pPr>
        <w:pStyle w:val="a3"/>
        <w:rPr>
          <w:rFonts w:eastAsiaTheme="minorHAnsi"/>
          <w:kern w:val="0"/>
          <w:szCs w:val="28"/>
          <w:lang w:eastAsia="en-US"/>
        </w:rPr>
      </w:pPr>
      <w:r>
        <w:rPr>
          <w:rFonts w:eastAsiaTheme="minorHAnsi"/>
          <w:kern w:val="0"/>
          <w:szCs w:val="28"/>
          <w:lang w:eastAsia="en-US"/>
        </w:rPr>
        <w:tab/>
      </w:r>
      <w:r w:rsidR="006D1EE1">
        <w:rPr>
          <w:rFonts w:eastAsiaTheme="minorHAnsi"/>
          <w:kern w:val="0"/>
          <w:szCs w:val="28"/>
          <w:lang w:eastAsia="en-US"/>
        </w:rPr>
        <w:t xml:space="preserve">Встречаются и другие варианты предоставления неиспользуемого объекта культурного наследия в аренду, в том числе </w:t>
      </w:r>
      <w:r w:rsidR="00CD16D4">
        <w:rPr>
          <w:rFonts w:eastAsiaTheme="minorHAnsi"/>
          <w:kern w:val="0"/>
          <w:szCs w:val="28"/>
          <w:lang w:eastAsia="en-US"/>
        </w:rPr>
        <w:t>по результатам проведения аукциона с начальным размером арендной платы</w:t>
      </w:r>
      <w:r w:rsidR="002E3AA2">
        <w:rPr>
          <w:rFonts w:eastAsiaTheme="minorHAnsi"/>
          <w:kern w:val="0"/>
          <w:szCs w:val="28"/>
          <w:lang w:eastAsia="en-US"/>
        </w:rPr>
        <w:t>, устанавливаем</w:t>
      </w:r>
      <w:r w:rsidR="00CD16D4">
        <w:rPr>
          <w:rFonts w:eastAsiaTheme="minorHAnsi"/>
          <w:kern w:val="0"/>
          <w:szCs w:val="28"/>
          <w:lang w:eastAsia="en-US"/>
        </w:rPr>
        <w:t xml:space="preserve">ым на основании отчета о рыночной оценке, подготовленного независимым оценщиком, </w:t>
      </w:r>
      <w:r w:rsidR="006E2C98">
        <w:rPr>
          <w:rFonts w:eastAsiaTheme="minorHAnsi"/>
          <w:kern w:val="0"/>
          <w:szCs w:val="28"/>
          <w:lang w:eastAsia="en-US"/>
        </w:rPr>
        <w:t xml:space="preserve">которая оплачивается </w:t>
      </w:r>
      <w:r w:rsidR="00CD16D4">
        <w:rPr>
          <w:rFonts w:eastAsiaTheme="minorHAnsi"/>
          <w:kern w:val="0"/>
          <w:szCs w:val="28"/>
          <w:lang w:eastAsia="en-US"/>
        </w:rPr>
        <w:t>до дня выполнения арендатором работ по сохранению объекта культурного наследия</w:t>
      </w:r>
      <w:r w:rsidR="006E2C98">
        <w:rPr>
          <w:rFonts w:eastAsiaTheme="minorHAnsi"/>
          <w:kern w:val="0"/>
          <w:szCs w:val="28"/>
          <w:lang w:eastAsia="en-US"/>
        </w:rPr>
        <w:t>, но не более семи лет,</w:t>
      </w:r>
      <w:r w:rsidR="00CD16D4">
        <w:rPr>
          <w:rFonts w:eastAsiaTheme="minorHAnsi"/>
          <w:kern w:val="0"/>
          <w:szCs w:val="28"/>
          <w:lang w:eastAsia="en-US"/>
        </w:rPr>
        <w:t xml:space="preserve"> и в размере одного рубля за один квадратный метр площади объекта культурного наследия </w:t>
      </w:r>
      <w:r w:rsidR="00B81964">
        <w:rPr>
          <w:rFonts w:eastAsiaTheme="minorHAnsi"/>
          <w:kern w:val="0"/>
          <w:szCs w:val="28"/>
          <w:lang w:eastAsia="en-US"/>
        </w:rPr>
        <w:t xml:space="preserve">в год </w:t>
      </w:r>
      <w:r w:rsidR="00CD16D4">
        <w:rPr>
          <w:rFonts w:eastAsiaTheme="minorHAnsi"/>
          <w:kern w:val="0"/>
          <w:szCs w:val="28"/>
          <w:lang w:eastAsia="en-US"/>
        </w:rPr>
        <w:t xml:space="preserve">со дня выполнения указанных работ до истечения </w:t>
      </w:r>
      <w:r w:rsidR="006E2C98">
        <w:rPr>
          <w:rFonts w:eastAsiaTheme="minorHAnsi"/>
          <w:kern w:val="0"/>
          <w:szCs w:val="28"/>
          <w:lang w:eastAsia="en-US"/>
        </w:rPr>
        <w:t xml:space="preserve">49-летнего </w:t>
      </w:r>
      <w:r w:rsidR="00CD16D4">
        <w:rPr>
          <w:rFonts w:eastAsiaTheme="minorHAnsi"/>
          <w:kern w:val="0"/>
          <w:szCs w:val="28"/>
          <w:lang w:eastAsia="en-US"/>
        </w:rPr>
        <w:t>срока действия договора (Москва, Санкт-Петербург).</w:t>
      </w:r>
    </w:p>
    <w:p w:rsidR="00B16B68" w:rsidRDefault="00B16B68" w:rsidP="00F05E12">
      <w:pPr>
        <w:pStyle w:val="a3"/>
        <w:rPr>
          <w:rFonts w:eastAsiaTheme="minorHAnsi"/>
          <w:kern w:val="0"/>
          <w:szCs w:val="28"/>
          <w:lang w:eastAsia="en-US"/>
        </w:rPr>
      </w:pPr>
      <w:r>
        <w:rPr>
          <w:rFonts w:eastAsiaTheme="minorHAnsi"/>
          <w:kern w:val="0"/>
          <w:szCs w:val="28"/>
          <w:lang w:eastAsia="en-US"/>
        </w:rPr>
        <w:tab/>
      </w:r>
      <w:r w:rsidR="00CA738E">
        <w:rPr>
          <w:rFonts w:eastAsiaTheme="minorHAnsi"/>
          <w:kern w:val="0"/>
          <w:szCs w:val="28"/>
          <w:lang w:eastAsia="en-US"/>
        </w:rPr>
        <w:t>Принятые регионами порядки предоставления неиспользуемого объекта культурного наследия в аренду на льготных условиях</w:t>
      </w:r>
      <w:r w:rsidR="00C96568">
        <w:rPr>
          <w:rFonts w:eastAsiaTheme="minorHAnsi"/>
          <w:kern w:val="0"/>
          <w:szCs w:val="28"/>
          <w:lang w:eastAsia="en-US"/>
        </w:rPr>
        <w:t>, по сведениям из средств массовой информации,</w:t>
      </w:r>
      <w:r w:rsidR="0059616B">
        <w:rPr>
          <w:rFonts w:eastAsiaTheme="minorHAnsi"/>
          <w:kern w:val="0"/>
          <w:szCs w:val="28"/>
          <w:lang w:eastAsia="en-US"/>
        </w:rPr>
        <w:t xml:space="preserve"> уже</w:t>
      </w:r>
      <w:r w:rsidR="00CA738E">
        <w:rPr>
          <w:rFonts w:eastAsiaTheme="minorHAnsi"/>
          <w:kern w:val="0"/>
          <w:szCs w:val="28"/>
          <w:lang w:eastAsia="en-US"/>
        </w:rPr>
        <w:t xml:space="preserve"> </w:t>
      </w:r>
      <w:r w:rsidR="006F2779">
        <w:rPr>
          <w:rFonts w:eastAsiaTheme="minorHAnsi"/>
          <w:kern w:val="0"/>
          <w:szCs w:val="28"/>
          <w:lang w:eastAsia="en-US"/>
        </w:rPr>
        <w:t xml:space="preserve">приносят положительные результаты. </w:t>
      </w:r>
    </w:p>
    <w:p w:rsidR="00D574F0" w:rsidRDefault="00D574F0" w:rsidP="00D574F0">
      <w:pPr>
        <w:pStyle w:val="a3"/>
        <w:rPr>
          <w:rFonts w:eastAsiaTheme="minorHAnsi"/>
          <w:kern w:val="0"/>
          <w:szCs w:val="28"/>
          <w:lang w:eastAsia="en-US"/>
        </w:rPr>
      </w:pPr>
      <w:r>
        <w:rPr>
          <w:rFonts w:eastAsiaTheme="minorHAnsi"/>
          <w:kern w:val="0"/>
          <w:szCs w:val="28"/>
          <w:lang w:eastAsia="en-US"/>
        </w:rPr>
        <w:tab/>
      </w:r>
      <w:r w:rsidR="008D5265" w:rsidRPr="006C1DB8">
        <w:rPr>
          <w:color w:val="000000"/>
          <w:szCs w:val="28"/>
        </w:rPr>
        <w:t xml:space="preserve">На основании изложенного просим Вас, уважаемый Александр Юрьевич, </w:t>
      </w:r>
      <w:r>
        <w:rPr>
          <w:color w:val="000000"/>
          <w:szCs w:val="28"/>
        </w:rPr>
        <w:t>п</w:t>
      </w:r>
      <w:r>
        <w:rPr>
          <w:rFonts w:eastAsiaTheme="minorHAnsi"/>
          <w:kern w:val="0"/>
          <w:szCs w:val="28"/>
          <w:lang w:eastAsia="en-US"/>
        </w:rPr>
        <w:t xml:space="preserve">оручить Правительству Ленинградской области обеспечить разработку порядка установления льготной арендной платы и ее размеров при передаче в аренду неиспользуемых объектов культурного наследия, находящихся в неудовлетворительном состоянии, </w:t>
      </w:r>
      <w:r w:rsidR="00870FCD">
        <w:rPr>
          <w:rFonts w:eastAsiaTheme="minorHAnsi"/>
          <w:kern w:val="0"/>
          <w:szCs w:val="28"/>
          <w:lang w:eastAsia="en-US"/>
        </w:rPr>
        <w:t>на территории Ленинградской области</w:t>
      </w:r>
      <w:r w:rsidR="000E2F51">
        <w:rPr>
          <w:rFonts w:eastAsiaTheme="minorHAnsi"/>
          <w:kern w:val="0"/>
          <w:szCs w:val="28"/>
          <w:lang w:eastAsia="en-US"/>
        </w:rPr>
        <w:t xml:space="preserve">, с учетом </w:t>
      </w:r>
      <w:r w:rsidR="005B0A38">
        <w:rPr>
          <w:rFonts w:eastAsiaTheme="minorHAnsi"/>
          <w:kern w:val="0"/>
          <w:szCs w:val="28"/>
          <w:lang w:eastAsia="en-US"/>
        </w:rPr>
        <w:t xml:space="preserve">положительного опыта </w:t>
      </w:r>
      <w:r w:rsidR="000E2F51">
        <w:rPr>
          <w:rFonts w:eastAsiaTheme="minorHAnsi"/>
          <w:kern w:val="0"/>
          <w:szCs w:val="28"/>
          <w:lang w:eastAsia="en-US"/>
        </w:rPr>
        <w:t>других регионов</w:t>
      </w:r>
      <w:r w:rsidR="00870FCD">
        <w:rPr>
          <w:rFonts w:eastAsiaTheme="minorHAnsi"/>
          <w:kern w:val="0"/>
          <w:szCs w:val="28"/>
          <w:lang w:eastAsia="en-US"/>
        </w:rPr>
        <w:t>.</w:t>
      </w:r>
    </w:p>
    <w:p w:rsidR="00C431E0" w:rsidRPr="006C1DB8" w:rsidRDefault="00C431E0" w:rsidP="00D574F0">
      <w:pPr>
        <w:pStyle w:val="a3"/>
        <w:rPr>
          <w:rFonts w:eastAsiaTheme="minorHAnsi"/>
          <w:kern w:val="0"/>
          <w:szCs w:val="28"/>
          <w:lang w:eastAsia="en-US"/>
        </w:rPr>
      </w:pPr>
    </w:p>
    <w:p w:rsidR="006A0023" w:rsidRDefault="006A0023" w:rsidP="00177546">
      <w:pPr>
        <w:pStyle w:val="21"/>
        <w:jc w:val="center"/>
      </w:pPr>
    </w:p>
    <w:sectPr w:rsidR="006A0023" w:rsidSect="00B206C7">
      <w:headerReference w:type="default" r:id="rId6"/>
      <w:footerReference w:type="even" r:id="rId7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021" w:rsidRDefault="00E52021" w:rsidP="00E52021">
      <w:pPr>
        <w:spacing w:after="0" w:line="240" w:lineRule="auto"/>
      </w:pPr>
      <w:r>
        <w:separator/>
      </w:r>
    </w:p>
  </w:endnote>
  <w:endnote w:type="continuationSeparator" w:id="0">
    <w:p w:rsidR="00E52021" w:rsidRDefault="00E52021" w:rsidP="00E52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E43" w:rsidRDefault="001E788E" w:rsidP="0075139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65A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74E43" w:rsidRDefault="00CF5EF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021" w:rsidRDefault="00E52021" w:rsidP="00E52021">
      <w:pPr>
        <w:spacing w:after="0" w:line="240" w:lineRule="auto"/>
      </w:pPr>
      <w:r>
        <w:separator/>
      </w:r>
    </w:p>
  </w:footnote>
  <w:footnote w:type="continuationSeparator" w:id="0">
    <w:p w:rsidR="00E52021" w:rsidRDefault="00E52021" w:rsidP="00E52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0DE" w:rsidRPr="00EF607A" w:rsidRDefault="00CF5EFD">
    <w:pPr>
      <w:pStyle w:val="a8"/>
      <w:jc w:val="right"/>
      <w:rPr>
        <w:sz w:val="24"/>
        <w:szCs w:val="24"/>
      </w:rPr>
    </w:pPr>
  </w:p>
  <w:p w:rsidR="00F950DE" w:rsidRDefault="00CF5EF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5265"/>
    <w:rsid w:val="00033C69"/>
    <w:rsid w:val="00060AB8"/>
    <w:rsid w:val="00087D94"/>
    <w:rsid w:val="00093915"/>
    <w:rsid w:val="000E2F51"/>
    <w:rsid w:val="00137106"/>
    <w:rsid w:val="00177546"/>
    <w:rsid w:val="001C37A0"/>
    <w:rsid w:val="001E788E"/>
    <w:rsid w:val="00231D1A"/>
    <w:rsid w:val="00287C4F"/>
    <w:rsid w:val="0029332B"/>
    <w:rsid w:val="002B49C6"/>
    <w:rsid w:val="002E3AA2"/>
    <w:rsid w:val="002E7AA6"/>
    <w:rsid w:val="00346A2C"/>
    <w:rsid w:val="0035483F"/>
    <w:rsid w:val="00364FC4"/>
    <w:rsid w:val="0038038C"/>
    <w:rsid w:val="003A0AE3"/>
    <w:rsid w:val="003C5AAA"/>
    <w:rsid w:val="003C6F35"/>
    <w:rsid w:val="004365F7"/>
    <w:rsid w:val="00441F67"/>
    <w:rsid w:val="00447CD5"/>
    <w:rsid w:val="00465A0B"/>
    <w:rsid w:val="0047737C"/>
    <w:rsid w:val="00496236"/>
    <w:rsid w:val="004A1F85"/>
    <w:rsid w:val="004D29EA"/>
    <w:rsid w:val="005376D5"/>
    <w:rsid w:val="0059616B"/>
    <w:rsid w:val="005B0A38"/>
    <w:rsid w:val="005B7B47"/>
    <w:rsid w:val="006248A9"/>
    <w:rsid w:val="00634713"/>
    <w:rsid w:val="006412CD"/>
    <w:rsid w:val="006432C7"/>
    <w:rsid w:val="00660F49"/>
    <w:rsid w:val="00672D74"/>
    <w:rsid w:val="0068596D"/>
    <w:rsid w:val="006A0023"/>
    <w:rsid w:val="006D1EE1"/>
    <w:rsid w:val="006E2C98"/>
    <w:rsid w:val="006F2779"/>
    <w:rsid w:val="006F2979"/>
    <w:rsid w:val="007C3DE7"/>
    <w:rsid w:val="007E510C"/>
    <w:rsid w:val="007F6B78"/>
    <w:rsid w:val="00800903"/>
    <w:rsid w:val="00812E99"/>
    <w:rsid w:val="00870FCD"/>
    <w:rsid w:val="008D5265"/>
    <w:rsid w:val="00904BB8"/>
    <w:rsid w:val="00914487"/>
    <w:rsid w:val="00932A91"/>
    <w:rsid w:val="009429E5"/>
    <w:rsid w:val="0094594B"/>
    <w:rsid w:val="00982B79"/>
    <w:rsid w:val="00993984"/>
    <w:rsid w:val="00A1352F"/>
    <w:rsid w:val="00A341FE"/>
    <w:rsid w:val="00B16B68"/>
    <w:rsid w:val="00B206C7"/>
    <w:rsid w:val="00B60259"/>
    <w:rsid w:val="00B60AE1"/>
    <w:rsid w:val="00B81964"/>
    <w:rsid w:val="00B948FA"/>
    <w:rsid w:val="00C12EF1"/>
    <w:rsid w:val="00C431E0"/>
    <w:rsid w:val="00C45F25"/>
    <w:rsid w:val="00C72232"/>
    <w:rsid w:val="00C96568"/>
    <w:rsid w:val="00CA320E"/>
    <w:rsid w:val="00CA738E"/>
    <w:rsid w:val="00CB0580"/>
    <w:rsid w:val="00CD16D4"/>
    <w:rsid w:val="00CF5EFD"/>
    <w:rsid w:val="00D05013"/>
    <w:rsid w:val="00D574F0"/>
    <w:rsid w:val="00D870FF"/>
    <w:rsid w:val="00DB445E"/>
    <w:rsid w:val="00E11BA5"/>
    <w:rsid w:val="00E479F2"/>
    <w:rsid w:val="00E52021"/>
    <w:rsid w:val="00E71E4E"/>
    <w:rsid w:val="00E83CD3"/>
    <w:rsid w:val="00EF27A1"/>
    <w:rsid w:val="00F05E12"/>
    <w:rsid w:val="00F21082"/>
    <w:rsid w:val="00FF4E53"/>
    <w:rsid w:val="00FF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36C5E9-7718-4121-90F6-7A94130B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265"/>
    <w:pPr>
      <w:suppressAutoHyphens/>
    </w:pPr>
    <w:rPr>
      <w:rFonts w:ascii="Calibri" w:eastAsia="SimSun" w:hAnsi="Calibri" w:cs="font291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52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D5265"/>
    <w:rPr>
      <w:rFonts w:ascii="Times New Roman" w:eastAsia="Times New Roman" w:hAnsi="Times New Roman" w:cs="Times New Roman"/>
      <w:kern w:val="1"/>
      <w:sz w:val="28"/>
      <w:szCs w:val="20"/>
      <w:lang w:eastAsia="ru-RU"/>
    </w:rPr>
  </w:style>
  <w:style w:type="paragraph" w:styleId="a5">
    <w:name w:val="footer"/>
    <w:basedOn w:val="a"/>
    <w:link w:val="a6"/>
    <w:unhideWhenUsed/>
    <w:rsid w:val="008D52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D5265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character" w:styleId="a7">
    <w:name w:val="page number"/>
    <w:basedOn w:val="a0"/>
    <w:rsid w:val="008D5265"/>
  </w:style>
  <w:style w:type="paragraph" w:styleId="a8">
    <w:name w:val="header"/>
    <w:basedOn w:val="a"/>
    <w:link w:val="a9"/>
    <w:uiPriority w:val="99"/>
    <w:rsid w:val="008D52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8D5265"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D5265"/>
  </w:style>
  <w:style w:type="paragraph" w:customStyle="1" w:styleId="210">
    <w:name w:val="Основной текст с отступом 21"/>
    <w:basedOn w:val="a"/>
    <w:rsid w:val="008D5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Секретарь генерального директора</cp:lastModifiedBy>
  <cp:revision>77</cp:revision>
  <dcterms:created xsi:type="dcterms:W3CDTF">2019-06-05T06:40:00Z</dcterms:created>
  <dcterms:modified xsi:type="dcterms:W3CDTF">2019-06-06T07:31:00Z</dcterms:modified>
</cp:coreProperties>
</file>